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11301"/>
        <w:tblW w:w="10170" w:type="dxa"/>
        <w:tblBorders>
          <w:insideH w:val="single" w:sz="24" w:space="0" w:color="000000" w:themeColor="text1"/>
        </w:tblBorders>
        <w:tblLayout w:type="fixed"/>
        <w:tblCellMar>
          <w:left w:w="0" w:type="dxa"/>
          <w:right w:w="0" w:type="dxa"/>
        </w:tblCellMar>
        <w:tblLook w:val="0000" w:firstRow="0" w:lastRow="0" w:firstColumn="0" w:lastColumn="0" w:noHBand="0" w:noVBand="0"/>
      </w:tblPr>
      <w:tblGrid>
        <w:gridCol w:w="7110"/>
        <w:gridCol w:w="20"/>
        <w:gridCol w:w="3040"/>
      </w:tblGrid>
      <w:tr w:rsidR="009A1130" w14:paraId="4F046014" w14:textId="77777777" w:rsidTr="000B47EC">
        <w:trPr>
          <w:trHeight w:val="358"/>
        </w:trPr>
        <w:tc>
          <w:tcPr>
            <w:tcW w:w="7110" w:type="dxa"/>
          </w:tcPr>
          <w:p w14:paraId="02AECB3F" w14:textId="42E610AC" w:rsidR="009A1130" w:rsidRDefault="00DB1EB5" w:rsidP="009A1130">
            <w:pPr>
              <w:ind w:right="-4180"/>
            </w:pPr>
            <w:r>
              <w:rPr>
                <w:noProof/>
              </w:rPr>
              <mc:AlternateContent>
                <mc:Choice Requires="wps">
                  <w:drawing>
                    <wp:anchor distT="0" distB="0" distL="114300" distR="114300" simplePos="0" relativeHeight="251667456" behindDoc="0" locked="0" layoutInCell="1" allowOverlap="1" wp14:anchorId="4CD4FA01" wp14:editId="672649B2">
                      <wp:simplePos x="0" y="0"/>
                      <wp:positionH relativeFrom="column">
                        <wp:posOffset>0</wp:posOffset>
                      </wp:positionH>
                      <wp:positionV relativeFrom="paragraph">
                        <wp:posOffset>0</wp:posOffset>
                      </wp:positionV>
                      <wp:extent cx="6309360" cy="800100"/>
                      <wp:effectExtent l="0" t="0" r="0" b="0"/>
                      <wp:wrapTight wrapText="bothSides">
                        <wp:wrapPolygon edited="0">
                          <wp:start x="196" y="0"/>
                          <wp:lineTo x="196" y="21086"/>
                          <wp:lineTo x="21391" y="21086"/>
                          <wp:lineTo x="21391" y="0"/>
                          <wp:lineTo x="196" y="0"/>
                        </wp:wrapPolygon>
                      </wp:wrapTight>
                      <wp:docPr id="192142939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0" cy="800100"/>
                              </a:xfrm>
                              <a:prstGeom prst="rect">
                                <a:avLst/>
                              </a:prstGeom>
                              <a:noFill/>
                              <a:ln w="6350">
                                <a:noFill/>
                              </a:ln>
                            </wps:spPr>
                            <wps:txbx>
                              <w:txbxContent>
                                <w:p w14:paraId="7B40CFEC" w14:textId="77777777" w:rsidR="00465BD9" w:rsidRPr="00EC56D3" w:rsidRDefault="00465BD9" w:rsidP="009A1130">
                                  <w:pPr>
                                    <w:pStyle w:val="Subtitle"/>
                                  </w:pPr>
                                  <w:r w:rsidRPr="00EC56D3">
                                    <w:t>Washtenaw Intermediate School District</w:t>
                                  </w:r>
                                </w:p>
                                <w:p w14:paraId="0075797D" w14:textId="77777777" w:rsidR="00465BD9" w:rsidRPr="00EC56D3" w:rsidRDefault="00465BD9" w:rsidP="009A1130">
                                  <w:pPr>
                                    <w:pStyle w:val="Subtitle"/>
                                    <w:spacing w:line="240" w:lineRule="auto"/>
                                    <w:rPr>
                                      <w:sz w:val="32"/>
                                      <w:szCs w:val="32"/>
                                    </w:rPr>
                                  </w:pPr>
                                  <w:r w:rsidRPr="00EC56D3">
                                    <w:rPr>
                                      <w:sz w:val="32"/>
                                      <w:szCs w:val="32"/>
                                    </w:rPr>
                                    <w:t>Early Childhood Programs</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CD4FA01" id="_x0000_t202" coordsize="21600,21600" o:spt="202" path="m,l,21600r21600,l21600,xe">
                      <v:stroke joinstyle="miter"/>
                      <v:path gradientshapeok="t" o:connecttype="rect"/>
                    </v:shapetype>
                    <v:shape id="Text Box 9" o:spid="_x0000_s1026" type="#_x0000_t202" style="position:absolute;margin-left:0;margin-top:0;width:496.8pt;height: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" filled="f" stroked="f" strokeweight=".5pt">
                      <v:textbox inset=",,,0">
                        <w:txbxContent>
                          <w:p w14:paraId="7B40CFEC" w14:textId="77777777" w:rsidR="00465BD9" w:rsidRPr="00EC56D3" w:rsidRDefault="00465BD9" w:rsidP="009A1130">
                            <w:pPr>
                              <w:pStyle w:val="Subtitle"/>
                            </w:pPr>
                            <w:r w:rsidRPr="00EC56D3">
                              <w:t>Washtenaw Intermediate School District</w:t>
                            </w:r>
                          </w:p>
                          <w:p w14:paraId="0075797D" w14:textId="77777777" w:rsidR="00465BD9" w:rsidRPr="00EC56D3" w:rsidRDefault="00465BD9" w:rsidP="009A1130">
                            <w:pPr>
                              <w:pStyle w:val="Subtitle"/>
                              <w:spacing w:line="240" w:lineRule="auto"/>
                              <w:rPr>
                                <w:sz w:val="32"/>
                                <w:szCs w:val="32"/>
                              </w:rPr>
                            </w:pPr>
                            <w:r w:rsidRPr="00EC56D3">
                              <w:rPr>
                                <w:sz w:val="32"/>
                                <w:szCs w:val="32"/>
                              </w:rPr>
                              <w:t>Early Childhood Programs</w:t>
                            </w:r>
                          </w:p>
                        </w:txbxContent>
                      </v:textbox>
                      <w10:wrap type="tight"/>
                    </v:shape>
                  </w:pict>
                </mc:Fallback>
              </mc:AlternateContent>
            </w:r>
          </w:p>
        </w:tc>
        <w:tc>
          <w:tcPr>
            <w:tcW w:w="20" w:type="dxa"/>
            <w:vAlign w:val="bottom"/>
          </w:tcPr>
          <w:p w14:paraId="06B7CF5C" w14:textId="77777777" w:rsidR="009A1130" w:rsidRDefault="009A1130" w:rsidP="009A1130"/>
        </w:tc>
        <w:tc>
          <w:tcPr>
            <w:tcW w:w="3040" w:type="dxa"/>
            <w:vAlign w:val="bottom"/>
          </w:tcPr>
          <w:p w14:paraId="549ABAFD" w14:textId="77777777" w:rsidR="009A1130" w:rsidRDefault="009A1130" w:rsidP="009A1130">
            <w:pPr>
              <w:jc w:val="right"/>
            </w:pPr>
          </w:p>
        </w:tc>
      </w:tr>
      <w:tr w:rsidR="009A1130" w14:paraId="3A04D03E" w14:textId="77777777" w:rsidTr="00EC56D3">
        <w:trPr>
          <w:trHeight w:val="601"/>
        </w:trPr>
        <w:tc>
          <w:tcPr>
            <w:tcW w:w="7110" w:type="dxa"/>
          </w:tcPr>
          <w:p w14:paraId="75E6CA8F" w14:textId="72EF6E26" w:rsidR="009A1130" w:rsidRDefault="00DB1EB5" w:rsidP="009A1130">
            <w:pPr>
              <w:rPr>
                <w:noProof/>
              </w:rPr>
            </w:pPr>
            <w:r>
              <w:rPr>
                <w:noProof/>
              </w:rPr>
              <mc:AlternateContent>
                <mc:Choice Requires="wps">
                  <w:drawing>
                    <wp:inline distT="0" distB="0" distL="0" distR="0" wp14:anchorId="7C84E92D" wp14:editId="708D2C75">
                      <wp:extent cx="4343400" cy="883920"/>
                      <wp:effectExtent l="0" t="0" r="0" b="1905"/>
                      <wp:docPr id="6898900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22D146" w14:textId="66E6CEFB" w:rsidR="00465BD9" w:rsidRPr="00E05DED" w:rsidRDefault="00465BD9" w:rsidP="009A1130">
                                  <w:pPr>
                                    <w:rPr>
                                      <w:rStyle w:val="Strong"/>
                                      <w:color w:val="1A2952"/>
                                      <w:sz w:val="20"/>
                                    </w:rPr>
                                  </w:pPr>
                                  <w:r>
                                    <w:rPr>
                                      <w:noProof/>
                                    </w:rPr>
                                    <w:drawing>
                                      <wp:inline distT="0" distB="0" distL="0" distR="0" wp14:anchorId="40078C55" wp14:editId="43BB425D">
                                        <wp:extent cx="521970" cy="557841"/>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9"/>
                                                <a:stretch>
                                                  <a:fillRect/>
                                                </a:stretch>
                                              </pic:blipFill>
                                              <pic:spPr>
                                                <a:xfrm>
                                                  <a:off x="0" y="0"/>
                                                  <a:ext cx="574625" cy="614114"/>
                                                </a:xfrm>
                                                <a:prstGeom prst="rect">
                                                  <a:avLst/>
                                                </a:prstGeom>
                                              </pic:spPr>
                                            </pic:pic>
                                          </a:graphicData>
                                        </a:graphic>
                                      </wp:inline>
                                    </w:drawing>
                                  </w:r>
                                  <w:r>
                                    <w:rPr>
                                      <w:b/>
                                      <w:bCs/>
                                      <w:noProof/>
                                      <w:color w:val="1A2952"/>
                                    </w:rPr>
                                    <w:drawing>
                                      <wp:inline distT="0" distB="0" distL="0" distR="0" wp14:anchorId="2E25ACB6" wp14:editId="2DD25E76">
                                        <wp:extent cx="304800" cy="609600"/>
                                        <wp:effectExtent l="0" t="0" r="0" b="0"/>
                                        <wp:docPr id="5" name="Picture 5" descr="A picture containing text, clipar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 (2).jpg"/>
                                                <pic:cNvPicPr/>
                                              </pic:nvPicPr>
                                              <pic:blipFill>
                                                <a:blip r:embed="rId10"/>
                                                <a:stretch>
                                                  <a:fillRect/>
                                                </a:stretch>
                                              </pic:blipFill>
                                              <pic:spPr>
                                                <a:xfrm>
                                                  <a:off x="0" y="0"/>
                                                  <a:ext cx="304800" cy="609600"/>
                                                </a:xfrm>
                                                <a:prstGeom prst="rect">
                                                  <a:avLst/>
                                                </a:prstGeom>
                                              </pic:spPr>
                                            </pic:pic>
                                          </a:graphicData>
                                        </a:graphic>
                                      </wp:inline>
                                    </w:drawing>
                                  </w:r>
                                  <w:r w:rsidRPr="00E05DED">
                                    <w:rPr>
                                      <w:rStyle w:val="Strong"/>
                                      <w:color w:val="1A2952"/>
                                      <w:sz w:val="20"/>
                                    </w:rPr>
                                    <w:t xml:space="preserve">Head Start </w:t>
                                  </w:r>
                                  <w:r w:rsidR="00E05DED" w:rsidRPr="00E05DED">
                                    <w:rPr>
                                      <w:rStyle w:val="Strong"/>
                                      <w:color w:val="1A2952"/>
                                      <w:sz w:val="20"/>
                                    </w:rPr>
                                    <w:t xml:space="preserve">and Early Head Start </w:t>
                                  </w:r>
                                  <w:r w:rsidRPr="00E05DED">
                                    <w:rPr>
                                      <w:rStyle w:val="Strong"/>
                                      <w:color w:val="1A2952"/>
                                      <w:sz w:val="20"/>
                                    </w:rPr>
                                    <w:t>of Washtenaw County</w:t>
                                  </w:r>
                                </w:p>
                              </w:txbxContent>
                            </wps:txbx>
                            <wps:bodyPr rot="0" vert="horz" wrap="square" lIns="91440" tIns="45720" rIns="91440" bIns="45720" anchor="t" anchorCtr="0" upright="1">
                              <a:noAutofit/>
                            </wps:bodyPr>
                          </wps:wsp>
                        </a:graphicData>
                      </a:graphic>
                    </wp:inline>
                  </w:drawing>
                </mc:Choice>
                <mc:Fallback>
                  <w:pict>
                    <v:shapetype w14:anchorId="7C84E92D" id="_x0000_t202" coordsize="21600,21600" o:spt="202" path="m,l,21600r21600,l21600,xe">
                      <v:stroke joinstyle="miter"/>
                      <v:path gradientshapeok="t" o:connecttype="rect"/>
                    </v:shapetype>
                    <v:shape id="Text Box 7" o:spid="_x0000_s1027" type="#_x0000_t202" style="width:342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" filled="f" stroked="f" strokeweight=".5pt">
                      <v:textbox>
                        <w:txbxContent>
                          <w:p w14:paraId="7D22D146" w14:textId="66E6CEFB" w:rsidR="00465BD9" w:rsidRPr="00E05DED" w:rsidRDefault="00465BD9" w:rsidP="009A1130">
                            <w:pPr>
                              <w:rPr>
                                <w:rStyle w:val="Strong"/>
                                <w:color w:val="1A2952"/>
                                <w:sz w:val="20"/>
                              </w:rPr>
                            </w:pPr>
                            <w:r>
                              <w:rPr>
                                <w:noProof/>
                              </w:rPr>
                              <w:drawing>
                                <wp:inline distT="0" distB="0" distL="0" distR="0" wp14:anchorId="40078C55" wp14:editId="43BB425D">
                                  <wp:extent cx="521970" cy="557841"/>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9"/>
                                          <a:stretch>
                                            <a:fillRect/>
                                          </a:stretch>
                                        </pic:blipFill>
                                        <pic:spPr>
                                          <a:xfrm>
                                            <a:off x="0" y="0"/>
                                            <a:ext cx="574625" cy="614114"/>
                                          </a:xfrm>
                                          <a:prstGeom prst="rect">
                                            <a:avLst/>
                                          </a:prstGeom>
                                        </pic:spPr>
                                      </pic:pic>
                                    </a:graphicData>
                                  </a:graphic>
                                </wp:inline>
                              </w:drawing>
                            </w:r>
                            <w:r>
                              <w:rPr>
                                <w:b/>
                                <w:bCs/>
                                <w:noProof/>
                                <w:color w:val="1A2952"/>
                              </w:rPr>
                              <w:drawing>
                                <wp:inline distT="0" distB="0" distL="0" distR="0" wp14:anchorId="2E25ACB6" wp14:editId="2DD25E76">
                                  <wp:extent cx="304800" cy="609600"/>
                                  <wp:effectExtent l="0" t="0" r="0" b="0"/>
                                  <wp:docPr id="5" name="Picture 5" descr="A picture containing text, clipar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 (2).jpg"/>
                                          <pic:cNvPicPr/>
                                        </pic:nvPicPr>
                                        <pic:blipFill>
                                          <a:blip r:embed="rId10"/>
                                          <a:stretch>
                                            <a:fillRect/>
                                          </a:stretch>
                                        </pic:blipFill>
                                        <pic:spPr>
                                          <a:xfrm>
                                            <a:off x="0" y="0"/>
                                            <a:ext cx="304800" cy="609600"/>
                                          </a:xfrm>
                                          <a:prstGeom prst="rect">
                                            <a:avLst/>
                                          </a:prstGeom>
                                        </pic:spPr>
                                      </pic:pic>
                                    </a:graphicData>
                                  </a:graphic>
                                </wp:inline>
                              </w:drawing>
                            </w:r>
                            <w:r w:rsidRPr="00E05DED">
                              <w:rPr>
                                <w:rStyle w:val="Strong"/>
                                <w:color w:val="1A2952"/>
                                <w:sz w:val="20"/>
                              </w:rPr>
                              <w:t xml:space="preserve">Head Start </w:t>
                            </w:r>
                            <w:r w:rsidR="00E05DED" w:rsidRPr="00E05DED">
                              <w:rPr>
                                <w:rStyle w:val="Strong"/>
                                <w:color w:val="1A2952"/>
                                <w:sz w:val="20"/>
                              </w:rPr>
                              <w:t xml:space="preserve">and Early Head Start </w:t>
                            </w:r>
                            <w:r w:rsidRPr="00E05DED">
                              <w:rPr>
                                <w:rStyle w:val="Strong"/>
                                <w:color w:val="1A2952"/>
                                <w:sz w:val="20"/>
                              </w:rPr>
                              <w:t>of Washtenaw County</w:t>
                            </w:r>
                          </w:p>
                        </w:txbxContent>
                      </v:textbox>
                      <w10:anchorlock/>
                    </v:shape>
                  </w:pict>
                </mc:Fallback>
              </mc:AlternateContent>
            </w:r>
          </w:p>
        </w:tc>
        <w:tc>
          <w:tcPr>
            <w:tcW w:w="20" w:type="dxa"/>
            <w:vAlign w:val="bottom"/>
          </w:tcPr>
          <w:p w14:paraId="31F5D459" w14:textId="77777777" w:rsidR="009A1130" w:rsidRDefault="009A1130" w:rsidP="009A1130">
            <w:pPr>
              <w:rPr>
                <w:noProof/>
              </w:rPr>
            </w:pPr>
          </w:p>
        </w:tc>
        <w:tc>
          <w:tcPr>
            <w:tcW w:w="3040" w:type="dxa"/>
            <w:vAlign w:val="center"/>
          </w:tcPr>
          <w:p w14:paraId="3EE032AC" w14:textId="77777777" w:rsidR="009A1130" w:rsidRPr="00D967AC" w:rsidRDefault="000B47EC" w:rsidP="00EC56D3">
            <w:pPr>
              <w:spacing w:line="240" w:lineRule="auto"/>
              <w:ind w:left="-548" w:hanging="14"/>
              <w:jc w:val="right"/>
              <w:rPr>
                <w:noProof/>
              </w:rPr>
            </w:pPr>
            <w:r>
              <w:rPr>
                <w:noProof/>
              </w:rPr>
              <w:drawing>
                <wp:inline distT="0" distB="0" distL="0" distR="0" wp14:anchorId="0611CD89" wp14:editId="01EDBA43">
                  <wp:extent cx="1828800" cy="4572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1"/>
                          <a:stretch>
                            <a:fillRect/>
                          </a:stretch>
                        </pic:blipFill>
                        <pic:spPr bwMode="auto">
                          <a:xfrm>
                            <a:off x="0" y="0"/>
                            <a:ext cx="1828800" cy="457200"/>
                          </a:xfrm>
                          <a:prstGeom prst="rect">
                            <a:avLst/>
                          </a:prstGeom>
                          <a:noFill/>
                          <a:ln>
                            <a:noFill/>
                          </a:ln>
                        </pic:spPr>
                      </pic:pic>
                    </a:graphicData>
                  </a:graphic>
                </wp:inline>
              </w:drawing>
            </w:r>
          </w:p>
        </w:tc>
      </w:tr>
    </w:tbl>
    <w:p w14:paraId="65B5B99B" w14:textId="0B1B64EF" w:rsidR="001E59F3" w:rsidRDefault="000B5468" w:rsidP="00A91D75">
      <w:r>
        <w:rPr>
          <w:noProof/>
        </w:rPr>
        <w:drawing>
          <wp:anchor distT="0" distB="0" distL="114300" distR="114300" simplePos="0" relativeHeight="251651072" behindDoc="0" locked="0" layoutInCell="1" allowOverlap="1" wp14:anchorId="0E668EB4" wp14:editId="26F3595A">
            <wp:simplePos x="0" y="0"/>
            <wp:positionH relativeFrom="margin">
              <wp:align>right</wp:align>
            </wp:positionH>
            <wp:positionV relativeFrom="paragraph">
              <wp:posOffset>819150</wp:posOffset>
            </wp:positionV>
            <wp:extent cx="6544055" cy="4362450"/>
            <wp:effectExtent l="0" t="0" r="9525" b="0"/>
            <wp:wrapSquare wrapText="bothSides"/>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12"/>
                    <a:stretch>
                      <a:fillRect/>
                    </a:stretch>
                  </pic:blipFill>
                  <pic:spPr>
                    <a:xfrm>
                      <a:off x="0" y="0"/>
                      <a:ext cx="6544055" cy="4362450"/>
                    </a:xfrm>
                    <a:prstGeom prst="rect">
                      <a:avLst/>
                    </a:prstGeom>
                    <a:effectLst>
                      <a:softEdge rad="114300"/>
                    </a:effectLst>
                  </pic:spPr>
                </pic:pic>
              </a:graphicData>
            </a:graphic>
            <wp14:sizeRelH relativeFrom="page">
              <wp14:pctWidth>0</wp14:pctWidth>
            </wp14:sizeRelH>
            <wp14:sizeRelV relativeFrom="page">
              <wp14:pctHeight>0</wp14:pctHeight>
            </wp14:sizeRelV>
          </wp:anchor>
        </w:drawing>
      </w:r>
      <w:r w:rsidR="00DB1EB5">
        <w:rPr>
          <w:noProof/>
        </w:rPr>
        <mc:AlternateContent>
          <mc:Choice Requires="wps">
            <w:drawing>
              <wp:anchor distT="0" distB="0" distL="114300" distR="114300" simplePos="0" relativeHeight="251665408" behindDoc="1" locked="0" layoutInCell="1" allowOverlap="1" wp14:anchorId="3AA7B3A9" wp14:editId="180F52F7">
                <wp:simplePos x="0" y="0"/>
                <wp:positionH relativeFrom="column">
                  <wp:posOffset>-731520</wp:posOffset>
                </wp:positionH>
                <wp:positionV relativeFrom="page">
                  <wp:posOffset>631190</wp:posOffset>
                </wp:positionV>
                <wp:extent cx="5769610" cy="4159885"/>
                <wp:effectExtent l="0" t="0" r="0" b="0"/>
                <wp:wrapNone/>
                <wp:docPr id="597644949" name="Rectangl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415988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9C2A7EE" id="Rectangle 8" o:spid="_x0000_s1026" alt="&quot;&quot;" style="position:absolute;margin-left:-57.6pt;margin-top:49.7pt;width:454.3pt;height:327.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" fillcolor="#92d050"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374"/>
      </w:tblGrid>
      <w:tr w:rsidR="00A91D75" w14:paraId="3327579C" w14:textId="77777777" w:rsidTr="0076768A">
        <w:trPr>
          <w:trHeight w:val="1778"/>
        </w:trPr>
        <w:tc>
          <w:tcPr>
            <w:tcW w:w="9374" w:type="dxa"/>
            <w:tcBorders>
              <w:top w:val="nil"/>
              <w:left w:val="nil"/>
              <w:bottom w:val="nil"/>
              <w:right w:val="nil"/>
            </w:tcBorders>
            <w:vAlign w:val="center"/>
          </w:tcPr>
          <w:p w14:paraId="2E2A8276" w14:textId="0FEC3B99" w:rsidR="00552B6E" w:rsidRPr="0065764F" w:rsidRDefault="00DB1EB5" w:rsidP="0065764F">
            <w:pPr>
              <w:pStyle w:val="Title"/>
              <w:framePr w:hSpace="0" w:wrap="auto" w:vAnchor="margin" w:xAlign="left" w:yAlign="inline"/>
              <w:rPr>
                <w:color w:val="FDFDFD"/>
                <w:sz w:val="52"/>
                <w:szCs w:val="52"/>
              </w:rPr>
            </w:pPr>
            <w:r>
              <w:rPr>
                <w:noProof/>
              </w:rPr>
              <mc:AlternateContent>
                <mc:Choice Requires="wps">
                  <w:drawing>
                    <wp:anchor distT="0" distB="0" distL="114300" distR="114300" simplePos="0" relativeHeight="251666432" behindDoc="1" locked="0" layoutInCell="1" allowOverlap="1" wp14:anchorId="2FB81EE2" wp14:editId="366D8EF5">
                      <wp:simplePos x="0" y="0"/>
                      <wp:positionH relativeFrom="column">
                        <wp:posOffset>-720725</wp:posOffset>
                      </wp:positionH>
                      <wp:positionV relativeFrom="page">
                        <wp:posOffset>-105410</wp:posOffset>
                      </wp:positionV>
                      <wp:extent cx="6343650" cy="1781175"/>
                      <wp:effectExtent l="0" t="0" r="0" b="0"/>
                      <wp:wrapNone/>
                      <wp:docPr id="1587636297" name="Rectangle: Single Corner Snipped 7" descr="Prenatal - Five years of age&#10;Head Start&#10;Annual Report&#10;2022-2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343650" cy="1781175"/>
                              </a:xfrm>
                              <a:prstGeom prst="snip1Rect">
                                <a:avLst>
                                  <a:gd name="adj" fmla="val 47819"/>
                                </a:avLst>
                              </a:prstGeom>
                              <a:solidFill>
                                <a:srgbClr val="1A295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55C95" id="Rectangle: Single Corner Snipped 7" o:spid="_x0000_s1026" alt="Prenatal - Five years of age&#10;Head Start&#10;Annual Report&#10;2022-2023" style="position:absolute;margin-left:-56.75pt;margin-top:-8.3pt;width:499.5pt;height:140.25pt;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343650,178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" path="m,l5491910,r851740,851740l6343650,1781175,,1781175,,xe" fillcolor="#1a2952" stroked="f">
                      <v:path arrowok="t" o:connecttype="custom" o:connectlocs="0,0;5491910,0;6343650,851740;6343650,1781175;0,1781175;0,0" o:connectangles="0,0,0,0,0,0"/>
                      <w10:wrap anchory="page"/>
                    </v:shape>
                  </w:pict>
                </mc:Fallback>
              </mc:AlternateContent>
            </w:r>
            <w:r w:rsidR="00B822B4" w:rsidRPr="0065764F">
              <w:rPr>
                <w:color w:val="FDFDFD"/>
                <w:sz w:val="52"/>
                <w:szCs w:val="52"/>
              </w:rPr>
              <w:t xml:space="preserve">PRENATAL </w:t>
            </w:r>
            <w:r w:rsidR="00A51F92">
              <w:rPr>
                <w:color w:val="FDFDFD"/>
                <w:sz w:val="52"/>
                <w:szCs w:val="52"/>
              </w:rPr>
              <w:t>-</w:t>
            </w:r>
            <w:r w:rsidR="00B822B4" w:rsidRPr="0065764F">
              <w:rPr>
                <w:color w:val="FDFDFD"/>
                <w:sz w:val="52"/>
                <w:szCs w:val="52"/>
              </w:rPr>
              <w:t xml:space="preserve"> FIVE</w:t>
            </w:r>
            <w:r w:rsidR="002C7496">
              <w:rPr>
                <w:color w:val="FDFDFD"/>
                <w:sz w:val="52"/>
                <w:szCs w:val="52"/>
              </w:rPr>
              <w:t xml:space="preserve"> YEARS OF AGE</w:t>
            </w:r>
          </w:p>
          <w:p w14:paraId="685BD008" w14:textId="442A8484" w:rsidR="00390019" w:rsidRPr="0065764F" w:rsidRDefault="00390019" w:rsidP="0065764F">
            <w:pPr>
              <w:pStyle w:val="Title"/>
              <w:framePr w:hSpace="0" w:wrap="auto" w:vAnchor="margin" w:xAlign="left" w:yAlign="inline"/>
              <w:rPr>
                <w:color w:val="FDFDFD"/>
                <w:sz w:val="52"/>
                <w:szCs w:val="52"/>
              </w:rPr>
            </w:pPr>
            <w:r w:rsidRPr="0065764F">
              <w:rPr>
                <w:color w:val="FDFDFD"/>
                <w:sz w:val="52"/>
                <w:szCs w:val="52"/>
              </w:rPr>
              <w:t xml:space="preserve">HEAD START </w:t>
            </w:r>
          </w:p>
          <w:p w14:paraId="079E5C68" w14:textId="4A598BFA" w:rsidR="00A91D75" w:rsidRPr="0065764F" w:rsidRDefault="00A91D75" w:rsidP="0065764F">
            <w:pPr>
              <w:pStyle w:val="Title"/>
              <w:framePr w:hSpace="0" w:wrap="auto" w:vAnchor="margin" w:xAlign="left" w:yAlign="inline"/>
              <w:rPr>
                <w:color w:val="FDFDFD"/>
                <w:sz w:val="52"/>
                <w:szCs w:val="52"/>
              </w:rPr>
            </w:pPr>
            <w:r w:rsidRPr="0065764F">
              <w:rPr>
                <w:color w:val="FDFDFD"/>
                <w:sz w:val="52"/>
                <w:szCs w:val="52"/>
              </w:rPr>
              <w:t>ANNUAL REPORT</w:t>
            </w:r>
          </w:p>
          <w:p w14:paraId="614BC73D" w14:textId="3BD1E2D2" w:rsidR="00A91D75" w:rsidRPr="00390019" w:rsidRDefault="00A91D75" w:rsidP="0065764F">
            <w:pPr>
              <w:pStyle w:val="Title"/>
              <w:framePr w:hSpace="0" w:wrap="auto" w:vAnchor="margin" w:xAlign="left" w:yAlign="inline"/>
              <w:rPr>
                <w:sz w:val="52"/>
                <w:szCs w:val="52"/>
              </w:rPr>
            </w:pPr>
            <w:r w:rsidRPr="00390019">
              <w:rPr>
                <w:color w:val="FDFDFD"/>
                <w:sz w:val="52"/>
                <w:szCs w:val="52"/>
              </w:rPr>
              <w:t>20</w:t>
            </w:r>
            <w:r w:rsidR="00E24388">
              <w:rPr>
                <w:color w:val="FDFDFD"/>
                <w:sz w:val="52"/>
                <w:szCs w:val="52"/>
              </w:rPr>
              <w:t>2</w:t>
            </w:r>
            <w:r w:rsidR="00550581">
              <w:rPr>
                <w:color w:val="FDFDFD"/>
                <w:sz w:val="52"/>
                <w:szCs w:val="52"/>
              </w:rPr>
              <w:t>2-2023</w:t>
            </w:r>
          </w:p>
        </w:tc>
      </w:tr>
    </w:tbl>
    <w:bookmarkStart w:id="0" w:name="_Hlk501114800" w:displacedByCustomXml="next"/>
    <w:sdt>
      <w:sdtPr>
        <w:rPr>
          <w:rFonts w:asciiTheme="minorHAnsi" w:eastAsiaTheme="minorHAnsi" w:hAnsiTheme="minorHAnsi" w:cstheme="minorBidi"/>
          <w:b w:val="0"/>
          <w:bCs w:val="0"/>
          <w:color w:val="002060"/>
          <w:kern w:val="0"/>
          <w:sz w:val="24"/>
        </w:rPr>
        <w:id w:val="-991557361"/>
        <w:docPartObj>
          <w:docPartGallery w:val="Table of Contents"/>
          <w:docPartUnique/>
        </w:docPartObj>
      </w:sdtPr>
      <w:sdtEndPr>
        <w:rPr>
          <w:noProof/>
        </w:rPr>
      </w:sdtEndPr>
      <w:sdtContent>
        <w:p w14:paraId="5AFA364C" w14:textId="126FB4B0" w:rsidR="00500978" w:rsidRPr="001A1413" w:rsidRDefault="00500978">
          <w:pPr>
            <w:pStyle w:val="TOCHeading"/>
            <w:rPr>
              <w:color w:val="92D050"/>
            </w:rPr>
          </w:pPr>
          <w:r w:rsidRPr="001A1413">
            <w:rPr>
              <w:color w:val="92D050"/>
            </w:rPr>
            <w:t>Contents</w:t>
          </w:r>
        </w:p>
        <w:p w14:paraId="3E583332" w14:textId="3609D19E" w:rsidR="00C751C6" w:rsidRDefault="00500978">
          <w:pPr>
            <w:pStyle w:val="TOC1"/>
            <w:rPr>
              <w:rFonts w:eastAsiaTheme="minorEastAsia"/>
              <w:color w:val="auto"/>
              <w:kern w:val="2"/>
              <w:sz w:val="22"/>
              <w:szCs w:val="22"/>
              <w:lang w:eastAsia="en-US"/>
              <w14:ligatures w14:val="standardContextual"/>
            </w:rPr>
          </w:pPr>
          <w:r w:rsidRPr="00C956B8">
            <w:rPr>
              <w:sz w:val="28"/>
              <w:szCs w:val="28"/>
            </w:rPr>
            <w:fldChar w:fldCharType="begin"/>
          </w:r>
          <w:r w:rsidRPr="00C956B8">
            <w:rPr>
              <w:sz w:val="28"/>
              <w:szCs w:val="28"/>
            </w:rPr>
            <w:instrText xml:space="preserve"> TOC \o "1-3" \h \z \u </w:instrText>
          </w:r>
          <w:r w:rsidRPr="00C956B8">
            <w:rPr>
              <w:sz w:val="28"/>
              <w:szCs w:val="28"/>
            </w:rPr>
            <w:fldChar w:fldCharType="separate"/>
          </w:r>
          <w:hyperlink w:anchor="_Toc141771643" w:history="1">
            <w:r w:rsidR="00C751C6" w:rsidRPr="00C171F4">
              <w:rPr>
                <w:rStyle w:val="Hyperlink"/>
              </w:rPr>
              <w:t>General Information</w:t>
            </w:r>
            <w:r w:rsidR="00C751C6">
              <w:rPr>
                <w:webHidden/>
              </w:rPr>
              <w:tab/>
            </w:r>
            <w:r w:rsidR="00C751C6">
              <w:rPr>
                <w:webHidden/>
              </w:rPr>
              <w:fldChar w:fldCharType="begin"/>
            </w:r>
            <w:r w:rsidR="00C751C6">
              <w:rPr>
                <w:webHidden/>
              </w:rPr>
              <w:instrText xml:space="preserve"> PAGEREF _Toc141771643 \h </w:instrText>
            </w:r>
            <w:r w:rsidR="00C751C6">
              <w:rPr>
                <w:webHidden/>
              </w:rPr>
            </w:r>
            <w:r w:rsidR="00C751C6">
              <w:rPr>
                <w:webHidden/>
              </w:rPr>
              <w:fldChar w:fldCharType="separate"/>
            </w:r>
            <w:r w:rsidR="00C9542D">
              <w:rPr>
                <w:webHidden/>
              </w:rPr>
              <w:t>4</w:t>
            </w:r>
            <w:r w:rsidR="00C751C6">
              <w:rPr>
                <w:webHidden/>
              </w:rPr>
              <w:fldChar w:fldCharType="end"/>
            </w:r>
          </w:hyperlink>
        </w:p>
        <w:p w14:paraId="58B0C96C" w14:textId="3EF37717" w:rsidR="00C751C6" w:rsidRDefault="00000000">
          <w:pPr>
            <w:pStyle w:val="TOC1"/>
            <w:rPr>
              <w:rFonts w:eastAsiaTheme="minorEastAsia"/>
              <w:color w:val="auto"/>
              <w:kern w:val="2"/>
              <w:sz w:val="22"/>
              <w:szCs w:val="22"/>
              <w:lang w:eastAsia="en-US"/>
              <w14:ligatures w14:val="standardContextual"/>
            </w:rPr>
          </w:pPr>
          <w:hyperlink w:anchor="_Toc141771644" w:history="1">
            <w:r w:rsidR="00C751C6" w:rsidRPr="00C171F4">
              <w:rPr>
                <w:rStyle w:val="Hyperlink"/>
              </w:rPr>
              <w:t>Mission, Vision &amp; Values</w:t>
            </w:r>
            <w:r w:rsidR="00C751C6">
              <w:rPr>
                <w:webHidden/>
              </w:rPr>
              <w:tab/>
            </w:r>
            <w:r w:rsidR="00C751C6">
              <w:rPr>
                <w:webHidden/>
              </w:rPr>
              <w:fldChar w:fldCharType="begin"/>
            </w:r>
            <w:r w:rsidR="00C751C6">
              <w:rPr>
                <w:webHidden/>
              </w:rPr>
              <w:instrText xml:space="preserve"> PAGEREF _Toc141771644 \h </w:instrText>
            </w:r>
            <w:r w:rsidR="00C751C6">
              <w:rPr>
                <w:webHidden/>
              </w:rPr>
            </w:r>
            <w:r w:rsidR="00C751C6">
              <w:rPr>
                <w:webHidden/>
              </w:rPr>
              <w:fldChar w:fldCharType="separate"/>
            </w:r>
            <w:r w:rsidR="00C9542D">
              <w:rPr>
                <w:webHidden/>
              </w:rPr>
              <w:t>5</w:t>
            </w:r>
            <w:r w:rsidR="00C751C6">
              <w:rPr>
                <w:webHidden/>
              </w:rPr>
              <w:fldChar w:fldCharType="end"/>
            </w:r>
          </w:hyperlink>
        </w:p>
        <w:p w14:paraId="112C2049" w14:textId="4D5D1C97" w:rsidR="00C751C6" w:rsidRDefault="00000000">
          <w:pPr>
            <w:pStyle w:val="TOC2"/>
            <w:rPr>
              <w:rFonts w:eastAsiaTheme="minorEastAsia"/>
              <w:noProof/>
              <w:color w:val="auto"/>
              <w:kern w:val="2"/>
              <w:sz w:val="22"/>
              <w:szCs w:val="22"/>
              <w:lang w:eastAsia="en-US"/>
              <w14:ligatures w14:val="standardContextual"/>
            </w:rPr>
          </w:pPr>
          <w:hyperlink w:anchor="_Toc141771645" w:history="1">
            <w:r w:rsidR="00C751C6" w:rsidRPr="00C171F4">
              <w:rPr>
                <w:rStyle w:val="Hyperlink"/>
                <w:noProof/>
              </w:rPr>
              <w:t>Mission</w:t>
            </w:r>
            <w:r w:rsidR="00C751C6">
              <w:rPr>
                <w:noProof/>
                <w:webHidden/>
              </w:rPr>
              <w:tab/>
            </w:r>
            <w:r w:rsidR="00C751C6">
              <w:rPr>
                <w:noProof/>
                <w:webHidden/>
              </w:rPr>
              <w:fldChar w:fldCharType="begin"/>
            </w:r>
            <w:r w:rsidR="00C751C6">
              <w:rPr>
                <w:noProof/>
                <w:webHidden/>
              </w:rPr>
              <w:instrText xml:space="preserve"> PAGEREF _Toc141771645 \h </w:instrText>
            </w:r>
            <w:r w:rsidR="00C751C6">
              <w:rPr>
                <w:noProof/>
                <w:webHidden/>
              </w:rPr>
            </w:r>
            <w:r w:rsidR="00C751C6">
              <w:rPr>
                <w:noProof/>
                <w:webHidden/>
              </w:rPr>
              <w:fldChar w:fldCharType="separate"/>
            </w:r>
            <w:r w:rsidR="00C9542D">
              <w:rPr>
                <w:noProof/>
                <w:webHidden/>
              </w:rPr>
              <w:t>5</w:t>
            </w:r>
            <w:r w:rsidR="00C751C6">
              <w:rPr>
                <w:noProof/>
                <w:webHidden/>
              </w:rPr>
              <w:fldChar w:fldCharType="end"/>
            </w:r>
          </w:hyperlink>
        </w:p>
        <w:p w14:paraId="64DF4125" w14:textId="1B132AA8" w:rsidR="00C751C6" w:rsidRDefault="00000000">
          <w:pPr>
            <w:pStyle w:val="TOC2"/>
            <w:rPr>
              <w:rFonts w:eastAsiaTheme="minorEastAsia"/>
              <w:noProof/>
              <w:color w:val="auto"/>
              <w:kern w:val="2"/>
              <w:sz w:val="22"/>
              <w:szCs w:val="22"/>
              <w:lang w:eastAsia="en-US"/>
              <w14:ligatures w14:val="standardContextual"/>
            </w:rPr>
          </w:pPr>
          <w:hyperlink w:anchor="_Toc141771646" w:history="1">
            <w:r w:rsidR="00C751C6" w:rsidRPr="00C171F4">
              <w:rPr>
                <w:rStyle w:val="Hyperlink"/>
                <w:noProof/>
              </w:rPr>
              <w:t>Vision</w:t>
            </w:r>
            <w:r w:rsidR="00C751C6">
              <w:rPr>
                <w:noProof/>
                <w:webHidden/>
              </w:rPr>
              <w:tab/>
            </w:r>
            <w:r w:rsidR="00C751C6">
              <w:rPr>
                <w:noProof/>
                <w:webHidden/>
              </w:rPr>
              <w:fldChar w:fldCharType="begin"/>
            </w:r>
            <w:r w:rsidR="00C751C6">
              <w:rPr>
                <w:noProof/>
                <w:webHidden/>
              </w:rPr>
              <w:instrText xml:space="preserve"> PAGEREF _Toc141771646 \h </w:instrText>
            </w:r>
            <w:r w:rsidR="00C751C6">
              <w:rPr>
                <w:noProof/>
                <w:webHidden/>
              </w:rPr>
            </w:r>
            <w:r w:rsidR="00C751C6">
              <w:rPr>
                <w:noProof/>
                <w:webHidden/>
              </w:rPr>
              <w:fldChar w:fldCharType="separate"/>
            </w:r>
            <w:r w:rsidR="00C9542D">
              <w:rPr>
                <w:noProof/>
                <w:webHidden/>
              </w:rPr>
              <w:t>5</w:t>
            </w:r>
            <w:r w:rsidR="00C751C6">
              <w:rPr>
                <w:noProof/>
                <w:webHidden/>
              </w:rPr>
              <w:fldChar w:fldCharType="end"/>
            </w:r>
          </w:hyperlink>
        </w:p>
        <w:p w14:paraId="63D32439" w14:textId="58979FB6" w:rsidR="00C751C6" w:rsidRDefault="00000000">
          <w:pPr>
            <w:pStyle w:val="TOC2"/>
            <w:rPr>
              <w:rFonts w:eastAsiaTheme="minorEastAsia"/>
              <w:noProof/>
              <w:color w:val="auto"/>
              <w:kern w:val="2"/>
              <w:sz w:val="22"/>
              <w:szCs w:val="22"/>
              <w:lang w:eastAsia="en-US"/>
              <w14:ligatures w14:val="standardContextual"/>
            </w:rPr>
          </w:pPr>
          <w:hyperlink w:anchor="_Toc141771647" w:history="1">
            <w:r w:rsidR="00C751C6" w:rsidRPr="00C171F4">
              <w:rPr>
                <w:rStyle w:val="Hyperlink"/>
                <w:noProof/>
              </w:rPr>
              <w:t>Values</w:t>
            </w:r>
            <w:r w:rsidR="00C751C6">
              <w:rPr>
                <w:noProof/>
                <w:webHidden/>
              </w:rPr>
              <w:tab/>
            </w:r>
            <w:r w:rsidR="00C751C6">
              <w:rPr>
                <w:noProof/>
                <w:webHidden/>
              </w:rPr>
              <w:fldChar w:fldCharType="begin"/>
            </w:r>
            <w:r w:rsidR="00C751C6">
              <w:rPr>
                <w:noProof/>
                <w:webHidden/>
              </w:rPr>
              <w:instrText xml:space="preserve"> PAGEREF _Toc141771647 \h </w:instrText>
            </w:r>
            <w:r w:rsidR="00C751C6">
              <w:rPr>
                <w:noProof/>
                <w:webHidden/>
              </w:rPr>
            </w:r>
            <w:r w:rsidR="00C751C6">
              <w:rPr>
                <w:noProof/>
                <w:webHidden/>
              </w:rPr>
              <w:fldChar w:fldCharType="separate"/>
            </w:r>
            <w:r w:rsidR="00C9542D">
              <w:rPr>
                <w:noProof/>
                <w:webHidden/>
              </w:rPr>
              <w:t>5</w:t>
            </w:r>
            <w:r w:rsidR="00C751C6">
              <w:rPr>
                <w:noProof/>
                <w:webHidden/>
              </w:rPr>
              <w:fldChar w:fldCharType="end"/>
            </w:r>
          </w:hyperlink>
        </w:p>
        <w:p w14:paraId="36217B3F" w14:textId="10546595" w:rsidR="00C751C6" w:rsidRDefault="00000000">
          <w:pPr>
            <w:pStyle w:val="TOC1"/>
            <w:rPr>
              <w:rFonts w:eastAsiaTheme="minorEastAsia"/>
              <w:color w:val="auto"/>
              <w:kern w:val="2"/>
              <w:sz w:val="22"/>
              <w:szCs w:val="22"/>
              <w:lang w:eastAsia="en-US"/>
              <w14:ligatures w14:val="standardContextual"/>
            </w:rPr>
          </w:pPr>
          <w:hyperlink w:anchor="_Toc141771648" w:history="1">
            <w:r w:rsidR="00C751C6" w:rsidRPr="00C171F4">
              <w:rPr>
                <w:rStyle w:val="Hyperlink"/>
              </w:rPr>
              <w:t>Sub-recipients, Partner Agencies and Recipient</w:t>
            </w:r>
            <w:r w:rsidR="00C751C6">
              <w:rPr>
                <w:webHidden/>
              </w:rPr>
              <w:tab/>
            </w:r>
            <w:r w:rsidR="00C751C6">
              <w:rPr>
                <w:webHidden/>
              </w:rPr>
              <w:fldChar w:fldCharType="begin"/>
            </w:r>
            <w:r w:rsidR="00C751C6">
              <w:rPr>
                <w:webHidden/>
              </w:rPr>
              <w:instrText xml:space="preserve"> PAGEREF _Toc141771648 \h </w:instrText>
            </w:r>
            <w:r w:rsidR="00C751C6">
              <w:rPr>
                <w:webHidden/>
              </w:rPr>
            </w:r>
            <w:r w:rsidR="00C751C6">
              <w:rPr>
                <w:webHidden/>
              </w:rPr>
              <w:fldChar w:fldCharType="separate"/>
            </w:r>
            <w:r w:rsidR="00C9542D">
              <w:rPr>
                <w:webHidden/>
              </w:rPr>
              <w:t>6</w:t>
            </w:r>
            <w:r w:rsidR="00C751C6">
              <w:rPr>
                <w:webHidden/>
              </w:rPr>
              <w:fldChar w:fldCharType="end"/>
            </w:r>
          </w:hyperlink>
        </w:p>
        <w:p w14:paraId="3D81DFE0" w14:textId="24B09002" w:rsidR="00C751C6" w:rsidRDefault="00000000">
          <w:pPr>
            <w:pStyle w:val="TOC2"/>
            <w:rPr>
              <w:rFonts w:eastAsiaTheme="minorEastAsia"/>
              <w:noProof/>
              <w:color w:val="auto"/>
              <w:kern w:val="2"/>
              <w:sz w:val="22"/>
              <w:szCs w:val="22"/>
              <w:lang w:eastAsia="en-US"/>
              <w14:ligatures w14:val="standardContextual"/>
            </w:rPr>
          </w:pPr>
          <w:hyperlink w:anchor="_Toc141771649" w:history="1">
            <w:r w:rsidR="00C751C6" w:rsidRPr="00C171F4">
              <w:rPr>
                <w:rStyle w:val="Hyperlink"/>
                <w:noProof/>
              </w:rPr>
              <w:t>Locations</w:t>
            </w:r>
            <w:r w:rsidR="00C751C6">
              <w:rPr>
                <w:noProof/>
                <w:webHidden/>
              </w:rPr>
              <w:tab/>
            </w:r>
            <w:r w:rsidR="00C751C6">
              <w:rPr>
                <w:noProof/>
                <w:webHidden/>
              </w:rPr>
              <w:fldChar w:fldCharType="begin"/>
            </w:r>
            <w:r w:rsidR="00C751C6">
              <w:rPr>
                <w:noProof/>
                <w:webHidden/>
              </w:rPr>
              <w:instrText xml:space="preserve"> PAGEREF _Toc141771649 \h </w:instrText>
            </w:r>
            <w:r w:rsidR="00C751C6">
              <w:rPr>
                <w:noProof/>
                <w:webHidden/>
              </w:rPr>
            </w:r>
            <w:r w:rsidR="00C751C6">
              <w:rPr>
                <w:noProof/>
                <w:webHidden/>
              </w:rPr>
              <w:fldChar w:fldCharType="separate"/>
            </w:r>
            <w:r w:rsidR="00C9542D">
              <w:rPr>
                <w:noProof/>
                <w:webHidden/>
              </w:rPr>
              <w:t>7</w:t>
            </w:r>
            <w:r w:rsidR="00C751C6">
              <w:rPr>
                <w:noProof/>
                <w:webHidden/>
              </w:rPr>
              <w:fldChar w:fldCharType="end"/>
            </w:r>
          </w:hyperlink>
        </w:p>
        <w:p w14:paraId="3A7672DC" w14:textId="7B5ECBC4" w:rsidR="00C751C6" w:rsidRDefault="00000000">
          <w:pPr>
            <w:pStyle w:val="TOC1"/>
            <w:rPr>
              <w:rFonts w:eastAsiaTheme="minorEastAsia"/>
              <w:color w:val="auto"/>
              <w:kern w:val="2"/>
              <w:sz w:val="22"/>
              <w:szCs w:val="22"/>
              <w:lang w:eastAsia="en-US"/>
              <w14:ligatures w14:val="standardContextual"/>
            </w:rPr>
          </w:pPr>
          <w:hyperlink w:anchor="_Toc141771650" w:history="1">
            <w:r w:rsidR="00C751C6" w:rsidRPr="00C171F4">
              <w:rPr>
                <w:rStyle w:val="Hyperlink"/>
              </w:rPr>
              <w:t>Grantee Budget</w:t>
            </w:r>
            <w:r w:rsidR="00C751C6">
              <w:rPr>
                <w:webHidden/>
              </w:rPr>
              <w:tab/>
            </w:r>
            <w:r w:rsidR="00C751C6">
              <w:rPr>
                <w:webHidden/>
              </w:rPr>
              <w:fldChar w:fldCharType="begin"/>
            </w:r>
            <w:r w:rsidR="00C751C6">
              <w:rPr>
                <w:webHidden/>
              </w:rPr>
              <w:instrText xml:space="preserve"> PAGEREF _Toc141771650 \h </w:instrText>
            </w:r>
            <w:r w:rsidR="00C751C6">
              <w:rPr>
                <w:webHidden/>
              </w:rPr>
            </w:r>
            <w:r w:rsidR="00C751C6">
              <w:rPr>
                <w:webHidden/>
              </w:rPr>
              <w:fldChar w:fldCharType="separate"/>
            </w:r>
            <w:r w:rsidR="00C9542D">
              <w:rPr>
                <w:webHidden/>
              </w:rPr>
              <w:t>8</w:t>
            </w:r>
            <w:r w:rsidR="00C751C6">
              <w:rPr>
                <w:webHidden/>
              </w:rPr>
              <w:fldChar w:fldCharType="end"/>
            </w:r>
          </w:hyperlink>
        </w:p>
        <w:p w14:paraId="6D213DA2" w14:textId="12E1625B" w:rsidR="00C751C6" w:rsidRDefault="00000000">
          <w:pPr>
            <w:pStyle w:val="TOC2"/>
            <w:rPr>
              <w:rFonts w:eastAsiaTheme="minorEastAsia"/>
              <w:noProof/>
              <w:color w:val="auto"/>
              <w:kern w:val="2"/>
              <w:sz w:val="22"/>
              <w:szCs w:val="22"/>
              <w:lang w:eastAsia="en-US"/>
              <w14:ligatures w14:val="standardContextual"/>
            </w:rPr>
          </w:pPr>
          <w:hyperlink w:anchor="_Toc141771651" w:history="1">
            <w:r w:rsidR="00C751C6" w:rsidRPr="00C171F4">
              <w:rPr>
                <w:rStyle w:val="Hyperlink"/>
                <w:noProof/>
              </w:rPr>
              <w:t>Early Childhood 202</w:t>
            </w:r>
            <w:r w:rsidR="00C751C6">
              <w:rPr>
                <w:rStyle w:val="Hyperlink"/>
                <w:noProof/>
              </w:rPr>
              <w:t>2</w:t>
            </w:r>
            <w:r w:rsidR="00C751C6" w:rsidRPr="00C171F4">
              <w:rPr>
                <w:rStyle w:val="Hyperlink"/>
                <w:noProof/>
              </w:rPr>
              <w:t>-202</w:t>
            </w:r>
            <w:r w:rsidR="00C751C6">
              <w:rPr>
                <w:rStyle w:val="Hyperlink"/>
                <w:noProof/>
              </w:rPr>
              <w:t>3</w:t>
            </w:r>
            <w:r w:rsidR="00C751C6" w:rsidRPr="00C171F4">
              <w:rPr>
                <w:rStyle w:val="Hyperlink"/>
                <w:noProof/>
              </w:rPr>
              <w:t xml:space="preserve"> Funding</w:t>
            </w:r>
            <w:r w:rsidR="00C751C6">
              <w:rPr>
                <w:noProof/>
                <w:webHidden/>
              </w:rPr>
              <w:tab/>
            </w:r>
            <w:r w:rsidR="00C751C6">
              <w:rPr>
                <w:noProof/>
                <w:webHidden/>
              </w:rPr>
              <w:fldChar w:fldCharType="begin"/>
            </w:r>
            <w:r w:rsidR="00C751C6">
              <w:rPr>
                <w:noProof/>
                <w:webHidden/>
              </w:rPr>
              <w:instrText xml:space="preserve"> PAGEREF _Toc141771651 \h </w:instrText>
            </w:r>
            <w:r w:rsidR="00C751C6">
              <w:rPr>
                <w:noProof/>
                <w:webHidden/>
              </w:rPr>
            </w:r>
            <w:r w:rsidR="00C751C6">
              <w:rPr>
                <w:noProof/>
                <w:webHidden/>
              </w:rPr>
              <w:fldChar w:fldCharType="separate"/>
            </w:r>
            <w:r w:rsidR="00C9542D">
              <w:rPr>
                <w:noProof/>
                <w:webHidden/>
              </w:rPr>
              <w:t>8</w:t>
            </w:r>
            <w:r w:rsidR="00C751C6">
              <w:rPr>
                <w:noProof/>
                <w:webHidden/>
              </w:rPr>
              <w:fldChar w:fldCharType="end"/>
            </w:r>
          </w:hyperlink>
        </w:p>
        <w:p w14:paraId="2F465648" w14:textId="32D208ED" w:rsidR="00C751C6" w:rsidRDefault="00000000">
          <w:pPr>
            <w:pStyle w:val="TOC2"/>
            <w:rPr>
              <w:rFonts w:eastAsiaTheme="minorEastAsia"/>
              <w:noProof/>
              <w:color w:val="auto"/>
              <w:kern w:val="2"/>
              <w:sz w:val="22"/>
              <w:szCs w:val="22"/>
              <w:lang w:eastAsia="en-US"/>
              <w14:ligatures w14:val="standardContextual"/>
            </w:rPr>
          </w:pPr>
          <w:hyperlink w:anchor="_Toc141771652" w:history="1">
            <w:r w:rsidR="00C751C6" w:rsidRPr="00C171F4">
              <w:rPr>
                <w:rStyle w:val="Hyperlink"/>
                <w:noProof/>
              </w:rPr>
              <w:t>Washtenaw ISD Early Childhood Department Budget Breakdown</w:t>
            </w:r>
            <w:r w:rsidR="00C751C6">
              <w:rPr>
                <w:noProof/>
                <w:webHidden/>
              </w:rPr>
              <w:tab/>
            </w:r>
            <w:r w:rsidR="00C751C6">
              <w:rPr>
                <w:noProof/>
                <w:webHidden/>
              </w:rPr>
              <w:fldChar w:fldCharType="begin"/>
            </w:r>
            <w:r w:rsidR="00C751C6">
              <w:rPr>
                <w:noProof/>
                <w:webHidden/>
              </w:rPr>
              <w:instrText xml:space="preserve"> PAGEREF _Toc141771652 \h </w:instrText>
            </w:r>
            <w:r w:rsidR="00C751C6">
              <w:rPr>
                <w:noProof/>
                <w:webHidden/>
              </w:rPr>
            </w:r>
            <w:r w:rsidR="00C751C6">
              <w:rPr>
                <w:noProof/>
                <w:webHidden/>
              </w:rPr>
              <w:fldChar w:fldCharType="separate"/>
            </w:r>
            <w:r w:rsidR="00C9542D">
              <w:rPr>
                <w:noProof/>
                <w:webHidden/>
              </w:rPr>
              <w:t>8</w:t>
            </w:r>
            <w:r w:rsidR="00C751C6">
              <w:rPr>
                <w:noProof/>
                <w:webHidden/>
              </w:rPr>
              <w:fldChar w:fldCharType="end"/>
            </w:r>
          </w:hyperlink>
        </w:p>
        <w:p w14:paraId="3868C752" w14:textId="15DCF6D5" w:rsidR="00C751C6" w:rsidRDefault="00000000">
          <w:pPr>
            <w:pStyle w:val="TOC1"/>
            <w:rPr>
              <w:rFonts w:eastAsiaTheme="minorEastAsia"/>
              <w:color w:val="auto"/>
              <w:kern w:val="2"/>
              <w:sz w:val="22"/>
              <w:szCs w:val="22"/>
              <w:lang w:eastAsia="en-US"/>
              <w14:ligatures w14:val="standardContextual"/>
            </w:rPr>
          </w:pPr>
          <w:hyperlink w:anchor="_Toc141771653" w:history="1">
            <w:r w:rsidR="00C751C6" w:rsidRPr="00C171F4">
              <w:rPr>
                <w:rStyle w:val="Hyperlink"/>
              </w:rPr>
              <w:t>Recruitment</w:t>
            </w:r>
            <w:r w:rsidR="00C751C6">
              <w:rPr>
                <w:webHidden/>
              </w:rPr>
              <w:tab/>
            </w:r>
            <w:r w:rsidR="00C751C6">
              <w:rPr>
                <w:webHidden/>
              </w:rPr>
              <w:fldChar w:fldCharType="begin"/>
            </w:r>
            <w:r w:rsidR="00C751C6">
              <w:rPr>
                <w:webHidden/>
              </w:rPr>
              <w:instrText xml:space="preserve"> PAGEREF _Toc141771653 \h </w:instrText>
            </w:r>
            <w:r w:rsidR="00C751C6">
              <w:rPr>
                <w:webHidden/>
              </w:rPr>
            </w:r>
            <w:r w:rsidR="00C751C6">
              <w:rPr>
                <w:webHidden/>
              </w:rPr>
              <w:fldChar w:fldCharType="separate"/>
            </w:r>
            <w:r w:rsidR="00C9542D">
              <w:rPr>
                <w:webHidden/>
              </w:rPr>
              <w:t>10</w:t>
            </w:r>
            <w:r w:rsidR="00C751C6">
              <w:rPr>
                <w:webHidden/>
              </w:rPr>
              <w:fldChar w:fldCharType="end"/>
            </w:r>
          </w:hyperlink>
        </w:p>
        <w:p w14:paraId="26B3735A" w14:textId="703CEBDE" w:rsidR="00C751C6" w:rsidRDefault="00000000">
          <w:pPr>
            <w:pStyle w:val="TOC1"/>
            <w:rPr>
              <w:rFonts w:eastAsiaTheme="minorEastAsia"/>
              <w:color w:val="auto"/>
              <w:kern w:val="2"/>
              <w:sz w:val="22"/>
              <w:szCs w:val="22"/>
              <w:lang w:eastAsia="en-US"/>
              <w14:ligatures w14:val="standardContextual"/>
            </w:rPr>
          </w:pPr>
          <w:hyperlink w:anchor="_Toc141771654" w:history="1">
            <w:r w:rsidR="00C751C6" w:rsidRPr="00C171F4">
              <w:rPr>
                <w:rStyle w:val="Hyperlink"/>
              </w:rPr>
              <w:t>Enrollment</w:t>
            </w:r>
            <w:r w:rsidR="00C751C6">
              <w:rPr>
                <w:webHidden/>
              </w:rPr>
              <w:tab/>
            </w:r>
            <w:r w:rsidR="00C751C6">
              <w:rPr>
                <w:webHidden/>
              </w:rPr>
              <w:fldChar w:fldCharType="begin"/>
            </w:r>
            <w:r w:rsidR="00C751C6">
              <w:rPr>
                <w:webHidden/>
              </w:rPr>
              <w:instrText xml:space="preserve"> PAGEREF _Toc141771654 \h </w:instrText>
            </w:r>
            <w:r w:rsidR="00C751C6">
              <w:rPr>
                <w:webHidden/>
              </w:rPr>
            </w:r>
            <w:r w:rsidR="00C751C6">
              <w:rPr>
                <w:webHidden/>
              </w:rPr>
              <w:fldChar w:fldCharType="separate"/>
            </w:r>
            <w:r w:rsidR="00C9542D">
              <w:rPr>
                <w:webHidden/>
              </w:rPr>
              <w:t>11</w:t>
            </w:r>
            <w:r w:rsidR="00C751C6">
              <w:rPr>
                <w:webHidden/>
              </w:rPr>
              <w:fldChar w:fldCharType="end"/>
            </w:r>
          </w:hyperlink>
        </w:p>
        <w:p w14:paraId="4D5D0003" w14:textId="42C76939" w:rsidR="00C751C6" w:rsidRDefault="00000000">
          <w:pPr>
            <w:pStyle w:val="TOC2"/>
            <w:rPr>
              <w:rFonts w:eastAsiaTheme="minorEastAsia"/>
              <w:noProof/>
              <w:color w:val="auto"/>
              <w:kern w:val="2"/>
              <w:sz w:val="22"/>
              <w:szCs w:val="22"/>
              <w:lang w:eastAsia="en-US"/>
              <w14:ligatures w14:val="standardContextual"/>
            </w:rPr>
          </w:pPr>
          <w:hyperlink w:anchor="_Toc141771655" w:history="1">
            <w:r w:rsidR="00C751C6" w:rsidRPr="00C171F4">
              <w:rPr>
                <w:rStyle w:val="Hyperlink"/>
                <w:noProof/>
              </w:rPr>
              <w:t>Percentages of Eligible Children Served and Services Provided</w:t>
            </w:r>
            <w:r w:rsidR="00C751C6">
              <w:rPr>
                <w:noProof/>
                <w:webHidden/>
              </w:rPr>
              <w:tab/>
            </w:r>
            <w:r w:rsidR="00C751C6">
              <w:rPr>
                <w:noProof/>
                <w:webHidden/>
              </w:rPr>
              <w:fldChar w:fldCharType="begin"/>
            </w:r>
            <w:r w:rsidR="00C751C6">
              <w:rPr>
                <w:noProof/>
                <w:webHidden/>
              </w:rPr>
              <w:instrText xml:space="preserve"> PAGEREF _Toc141771655 \h </w:instrText>
            </w:r>
            <w:r w:rsidR="00C751C6">
              <w:rPr>
                <w:noProof/>
                <w:webHidden/>
              </w:rPr>
            </w:r>
            <w:r w:rsidR="00C751C6">
              <w:rPr>
                <w:noProof/>
                <w:webHidden/>
              </w:rPr>
              <w:fldChar w:fldCharType="separate"/>
            </w:r>
            <w:r w:rsidR="00C9542D">
              <w:rPr>
                <w:noProof/>
                <w:webHidden/>
              </w:rPr>
              <w:t>11</w:t>
            </w:r>
            <w:r w:rsidR="00C751C6">
              <w:rPr>
                <w:noProof/>
                <w:webHidden/>
              </w:rPr>
              <w:fldChar w:fldCharType="end"/>
            </w:r>
          </w:hyperlink>
        </w:p>
        <w:p w14:paraId="03D65566" w14:textId="1F4DF515" w:rsidR="00C751C6" w:rsidRDefault="00000000">
          <w:pPr>
            <w:pStyle w:val="TOC3"/>
            <w:rPr>
              <w:rFonts w:eastAsiaTheme="minorEastAsia"/>
              <w:noProof/>
              <w:color w:val="auto"/>
              <w:kern w:val="2"/>
              <w:sz w:val="22"/>
              <w:szCs w:val="22"/>
              <w:lang w:eastAsia="en-US"/>
              <w14:ligatures w14:val="standardContextual"/>
            </w:rPr>
          </w:pPr>
          <w:hyperlink w:anchor="_Toc141771656" w:history="1">
            <w:r w:rsidR="00C751C6" w:rsidRPr="00C171F4">
              <w:rPr>
                <w:rStyle w:val="Hyperlink"/>
                <w:rFonts w:cstheme="minorHAnsi"/>
                <w:noProof/>
              </w:rPr>
              <w:t>Enrollment PIR Performance Indicator</w:t>
            </w:r>
            <w:r w:rsidR="00C751C6">
              <w:rPr>
                <w:noProof/>
                <w:webHidden/>
              </w:rPr>
              <w:tab/>
            </w:r>
            <w:r w:rsidR="00C751C6">
              <w:rPr>
                <w:noProof/>
                <w:webHidden/>
              </w:rPr>
              <w:fldChar w:fldCharType="begin"/>
            </w:r>
            <w:r w:rsidR="00C751C6">
              <w:rPr>
                <w:noProof/>
                <w:webHidden/>
              </w:rPr>
              <w:instrText xml:space="preserve"> PAGEREF _Toc141771656 \h </w:instrText>
            </w:r>
            <w:r w:rsidR="00C751C6">
              <w:rPr>
                <w:noProof/>
                <w:webHidden/>
              </w:rPr>
            </w:r>
            <w:r w:rsidR="00C751C6">
              <w:rPr>
                <w:noProof/>
                <w:webHidden/>
              </w:rPr>
              <w:fldChar w:fldCharType="separate"/>
            </w:r>
            <w:r w:rsidR="00C9542D">
              <w:rPr>
                <w:noProof/>
                <w:webHidden/>
              </w:rPr>
              <w:t>11</w:t>
            </w:r>
            <w:r w:rsidR="00C751C6">
              <w:rPr>
                <w:noProof/>
                <w:webHidden/>
              </w:rPr>
              <w:fldChar w:fldCharType="end"/>
            </w:r>
          </w:hyperlink>
        </w:p>
        <w:p w14:paraId="5096E985" w14:textId="392FF7AF" w:rsidR="00C751C6" w:rsidRDefault="00000000">
          <w:pPr>
            <w:pStyle w:val="TOC2"/>
            <w:rPr>
              <w:rFonts w:eastAsiaTheme="minorEastAsia"/>
              <w:noProof/>
              <w:color w:val="auto"/>
              <w:kern w:val="2"/>
              <w:sz w:val="22"/>
              <w:szCs w:val="22"/>
              <w:lang w:eastAsia="en-US"/>
              <w14:ligatures w14:val="standardContextual"/>
            </w:rPr>
          </w:pPr>
          <w:hyperlink w:anchor="_Toc141771657" w:history="1">
            <w:r w:rsidR="00C751C6" w:rsidRPr="00C171F4">
              <w:rPr>
                <w:rStyle w:val="Hyperlink"/>
                <w:noProof/>
              </w:rPr>
              <w:t>Attendance</w:t>
            </w:r>
            <w:r w:rsidR="00C751C6">
              <w:rPr>
                <w:noProof/>
                <w:webHidden/>
              </w:rPr>
              <w:tab/>
            </w:r>
            <w:r w:rsidR="00C751C6">
              <w:rPr>
                <w:noProof/>
                <w:webHidden/>
              </w:rPr>
              <w:fldChar w:fldCharType="begin"/>
            </w:r>
            <w:r w:rsidR="00C751C6">
              <w:rPr>
                <w:noProof/>
                <w:webHidden/>
              </w:rPr>
              <w:instrText xml:space="preserve"> PAGEREF _Toc141771657 \h </w:instrText>
            </w:r>
            <w:r w:rsidR="00C751C6">
              <w:rPr>
                <w:noProof/>
                <w:webHidden/>
              </w:rPr>
            </w:r>
            <w:r w:rsidR="00C751C6">
              <w:rPr>
                <w:noProof/>
                <w:webHidden/>
              </w:rPr>
              <w:fldChar w:fldCharType="separate"/>
            </w:r>
            <w:r w:rsidR="00C9542D">
              <w:rPr>
                <w:noProof/>
                <w:webHidden/>
              </w:rPr>
              <w:t>12</w:t>
            </w:r>
            <w:r w:rsidR="00C751C6">
              <w:rPr>
                <w:noProof/>
                <w:webHidden/>
              </w:rPr>
              <w:fldChar w:fldCharType="end"/>
            </w:r>
          </w:hyperlink>
        </w:p>
        <w:p w14:paraId="48896763" w14:textId="5F6C3B6F" w:rsidR="00C751C6" w:rsidRDefault="00000000">
          <w:pPr>
            <w:pStyle w:val="TOC2"/>
            <w:rPr>
              <w:rFonts w:eastAsiaTheme="minorEastAsia"/>
              <w:noProof/>
              <w:color w:val="auto"/>
              <w:kern w:val="2"/>
              <w:sz w:val="22"/>
              <w:szCs w:val="22"/>
              <w:lang w:eastAsia="en-US"/>
              <w14:ligatures w14:val="standardContextual"/>
            </w:rPr>
          </w:pPr>
          <w:hyperlink w:anchor="_Toc141771658" w:history="1">
            <w:r w:rsidR="00C751C6" w:rsidRPr="00C171F4">
              <w:rPr>
                <w:rStyle w:val="Hyperlink"/>
                <w:noProof/>
              </w:rPr>
              <w:t>Nutrition</w:t>
            </w:r>
            <w:r w:rsidR="00C751C6">
              <w:rPr>
                <w:noProof/>
                <w:webHidden/>
              </w:rPr>
              <w:tab/>
            </w:r>
            <w:r w:rsidR="00C751C6">
              <w:rPr>
                <w:noProof/>
                <w:webHidden/>
              </w:rPr>
              <w:fldChar w:fldCharType="begin"/>
            </w:r>
            <w:r w:rsidR="00C751C6">
              <w:rPr>
                <w:noProof/>
                <w:webHidden/>
              </w:rPr>
              <w:instrText xml:space="preserve"> PAGEREF _Toc141771658 \h </w:instrText>
            </w:r>
            <w:r w:rsidR="00C751C6">
              <w:rPr>
                <w:noProof/>
                <w:webHidden/>
              </w:rPr>
            </w:r>
            <w:r w:rsidR="00C751C6">
              <w:rPr>
                <w:noProof/>
                <w:webHidden/>
              </w:rPr>
              <w:fldChar w:fldCharType="separate"/>
            </w:r>
            <w:r w:rsidR="00C9542D">
              <w:rPr>
                <w:noProof/>
                <w:webHidden/>
              </w:rPr>
              <w:t>12</w:t>
            </w:r>
            <w:r w:rsidR="00C751C6">
              <w:rPr>
                <w:noProof/>
                <w:webHidden/>
              </w:rPr>
              <w:fldChar w:fldCharType="end"/>
            </w:r>
          </w:hyperlink>
        </w:p>
        <w:p w14:paraId="5A501329" w14:textId="31FED92C" w:rsidR="00C751C6" w:rsidRDefault="00000000">
          <w:pPr>
            <w:pStyle w:val="TOC2"/>
            <w:rPr>
              <w:rFonts w:eastAsiaTheme="minorEastAsia"/>
              <w:noProof/>
              <w:color w:val="auto"/>
              <w:kern w:val="2"/>
              <w:sz w:val="22"/>
              <w:szCs w:val="22"/>
              <w:lang w:eastAsia="en-US"/>
              <w14:ligatures w14:val="standardContextual"/>
            </w:rPr>
          </w:pPr>
          <w:hyperlink w:anchor="_Toc141771659" w:history="1">
            <w:r w:rsidR="00C751C6" w:rsidRPr="00C171F4">
              <w:rPr>
                <w:rStyle w:val="Hyperlink"/>
                <w:noProof/>
              </w:rPr>
              <w:t>Health PIR Performance Indicator</w:t>
            </w:r>
            <w:r w:rsidR="00C751C6">
              <w:rPr>
                <w:noProof/>
                <w:webHidden/>
              </w:rPr>
              <w:tab/>
            </w:r>
            <w:r w:rsidR="00C751C6">
              <w:rPr>
                <w:noProof/>
                <w:webHidden/>
              </w:rPr>
              <w:fldChar w:fldCharType="begin"/>
            </w:r>
            <w:r w:rsidR="00C751C6">
              <w:rPr>
                <w:noProof/>
                <w:webHidden/>
              </w:rPr>
              <w:instrText xml:space="preserve"> PAGEREF _Toc141771659 \h </w:instrText>
            </w:r>
            <w:r w:rsidR="00C751C6">
              <w:rPr>
                <w:noProof/>
                <w:webHidden/>
              </w:rPr>
            </w:r>
            <w:r w:rsidR="00C751C6">
              <w:rPr>
                <w:noProof/>
                <w:webHidden/>
              </w:rPr>
              <w:fldChar w:fldCharType="separate"/>
            </w:r>
            <w:r w:rsidR="00C9542D">
              <w:rPr>
                <w:noProof/>
                <w:webHidden/>
              </w:rPr>
              <w:t>13</w:t>
            </w:r>
            <w:r w:rsidR="00C751C6">
              <w:rPr>
                <w:noProof/>
                <w:webHidden/>
              </w:rPr>
              <w:fldChar w:fldCharType="end"/>
            </w:r>
          </w:hyperlink>
        </w:p>
        <w:p w14:paraId="4CFBEFB3" w14:textId="228F1B7B" w:rsidR="00C751C6" w:rsidRDefault="00000000">
          <w:pPr>
            <w:pStyle w:val="TOC2"/>
            <w:rPr>
              <w:rFonts w:eastAsiaTheme="minorEastAsia"/>
              <w:noProof/>
              <w:color w:val="auto"/>
              <w:kern w:val="2"/>
              <w:sz w:val="22"/>
              <w:szCs w:val="22"/>
              <w:lang w:eastAsia="en-US"/>
              <w14:ligatures w14:val="standardContextual"/>
            </w:rPr>
          </w:pPr>
          <w:hyperlink w:anchor="_Toc141771660" w:history="1">
            <w:r w:rsidR="00C751C6" w:rsidRPr="00C171F4">
              <w:rPr>
                <w:rStyle w:val="Hyperlink"/>
                <w:noProof/>
              </w:rPr>
              <w:t>Pregnant Women – Health Services</w:t>
            </w:r>
            <w:r w:rsidR="00C751C6">
              <w:rPr>
                <w:noProof/>
                <w:webHidden/>
              </w:rPr>
              <w:tab/>
            </w:r>
            <w:r w:rsidR="00C751C6">
              <w:rPr>
                <w:noProof/>
                <w:webHidden/>
              </w:rPr>
              <w:fldChar w:fldCharType="begin"/>
            </w:r>
            <w:r w:rsidR="00C751C6">
              <w:rPr>
                <w:noProof/>
                <w:webHidden/>
              </w:rPr>
              <w:instrText xml:space="preserve"> PAGEREF _Toc141771660 \h </w:instrText>
            </w:r>
            <w:r w:rsidR="00C751C6">
              <w:rPr>
                <w:noProof/>
                <w:webHidden/>
              </w:rPr>
            </w:r>
            <w:r w:rsidR="00C751C6">
              <w:rPr>
                <w:noProof/>
                <w:webHidden/>
              </w:rPr>
              <w:fldChar w:fldCharType="separate"/>
            </w:r>
            <w:r w:rsidR="00C9542D">
              <w:rPr>
                <w:noProof/>
                <w:webHidden/>
              </w:rPr>
              <w:t>14</w:t>
            </w:r>
            <w:r w:rsidR="00C751C6">
              <w:rPr>
                <w:noProof/>
                <w:webHidden/>
              </w:rPr>
              <w:fldChar w:fldCharType="end"/>
            </w:r>
          </w:hyperlink>
        </w:p>
        <w:p w14:paraId="78277DC4" w14:textId="06515A30" w:rsidR="00C751C6" w:rsidRDefault="00000000">
          <w:pPr>
            <w:pStyle w:val="TOC1"/>
            <w:rPr>
              <w:rFonts w:eastAsiaTheme="minorEastAsia"/>
              <w:color w:val="auto"/>
              <w:kern w:val="2"/>
              <w:sz w:val="22"/>
              <w:szCs w:val="22"/>
              <w:lang w:eastAsia="en-US"/>
              <w14:ligatures w14:val="standardContextual"/>
            </w:rPr>
          </w:pPr>
          <w:hyperlink w:anchor="_Toc141771661" w:history="1">
            <w:r w:rsidR="00C751C6" w:rsidRPr="00C171F4">
              <w:rPr>
                <w:rStyle w:val="Hyperlink"/>
              </w:rPr>
              <w:t>Family Information</w:t>
            </w:r>
            <w:r w:rsidR="00C751C6">
              <w:rPr>
                <w:webHidden/>
              </w:rPr>
              <w:tab/>
            </w:r>
            <w:r w:rsidR="00C751C6">
              <w:rPr>
                <w:webHidden/>
              </w:rPr>
              <w:fldChar w:fldCharType="begin"/>
            </w:r>
            <w:r w:rsidR="00C751C6">
              <w:rPr>
                <w:webHidden/>
              </w:rPr>
              <w:instrText xml:space="preserve"> PAGEREF _Toc141771661 \h </w:instrText>
            </w:r>
            <w:r w:rsidR="00C751C6">
              <w:rPr>
                <w:webHidden/>
              </w:rPr>
            </w:r>
            <w:r w:rsidR="00C751C6">
              <w:rPr>
                <w:webHidden/>
              </w:rPr>
              <w:fldChar w:fldCharType="separate"/>
            </w:r>
            <w:r w:rsidR="00C9542D">
              <w:rPr>
                <w:webHidden/>
              </w:rPr>
              <w:t>15</w:t>
            </w:r>
            <w:r w:rsidR="00C751C6">
              <w:rPr>
                <w:webHidden/>
              </w:rPr>
              <w:fldChar w:fldCharType="end"/>
            </w:r>
          </w:hyperlink>
        </w:p>
        <w:p w14:paraId="1E10BCF2" w14:textId="0E5A3A4A" w:rsidR="00C751C6" w:rsidRDefault="00000000">
          <w:pPr>
            <w:pStyle w:val="TOC2"/>
            <w:rPr>
              <w:rFonts w:eastAsiaTheme="minorEastAsia"/>
              <w:noProof/>
              <w:color w:val="auto"/>
              <w:kern w:val="2"/>
              <w:sz w:val="22"/>
              <w:szCs w:val="22"/>
              <w:lang w:eastAsia="en-US"/>
              <w14:ligatures w14:val="standardContextual"/>
            </w:rPr>
          </w:pPr>
          <w:hyperlink w:anchor="_Toc141771662" w:history="1">
            <w:r w:rsidR="00C751C6" w:rsidRPr="00C171F4">
              <w:rPr>
                <w:rStyle w:val="Hyperlink"/>
                <w:noProof/>
              </w:rPr>
              <w:t>Family Service PIR Performance Indicator</w:t>
            </w:r>
            <w:r w:rsidR="00C751C6">
              <w:rPr>
                <w:noProof/>
                <w:webHidden/>
              </w:rPr>
              <w:tab/>
            </w:r>
            <w:r w:rsidR="00C751C6">
              <w:rPr>
                <w:noProof/>
                <w:webHidden/>
              </w:rPr>
              <w:fldChar w:fldCharType="begin"/>
            </w:r>
            <w:r w:rsidR="00C751C6">
              <w:rPr>
                <w:noProof/>
                <w:webHidden/>
              </w:rPr>
              <w:instrText xml:space="preserve"> PAGEREF _Toc141771662 \h </w:instrText>
            </w:r>
            <w:r w:rsidR="00C751C6">
              <w:rPr>
                <w:noProof/>
                <w:webHidden/>
              </w:rPr>
            </w:r>
            <w:r w:rsidR="00C751C6">
              <w:rPr>
                <w:noProof/>
                <w:webHidden/>
              </w:rPr>
              <w:fldChar w:fldCharType="separate"/>
            </w:r>
            <w:r w:rsidR="00C9542D">
              <w:rPr>
                <w:noProof/>
                <w:webHidden/>
              </w:rPr>
              <w:t>15</w:t>
            </w:r>
            <w:r w:rsidR="00C751C6">
              <w:rPr>
                <w:noProof/>
                <w:webHidden/>
              </w:rPr>
              <w:fldChar w:fldCharType="end"/>
            </w:r>
          </w:hyperlink>
        </w:p>
        <w:p w14:paraId="032D4365" w14:textId="23DFF606" w:rsidR="00C751C6" w:rsidRDefault="00000000">
          <w:pPr>
            <w:pStyle w:val="TOC2"/>
            <w:rPr>
              <w:rFonts w:eastAsiaTheme="minorEastAsia"/>
              <w:noProof/>
              <w:color w:val="auto"/>
              <w:kern w:val="2"/>
              <w:sz w:val="22"/>
              <w:szCs w:val="22"/>
              <w:lang w:eastAsia="en-US"/>
              <w14:ligatures w14:val="standardContextual"/>
            </w:rPr>
          </w:pPr>
          <w:hyperlink w:anchor="_Toc141771663" w:history="1">
            <w:r w:rsidR="00C751C6" w:rsidRPr="00C171F4">
              <w:rPr>
                <w:rStyle w:val="Hyperlink"/>
                <w:noProof/>
              </w:rPr>
              <w:t>Parent Involvement &amp; Family Engagement</w:t>
            </w:r>
            <w:r w:rsidR="00C751C6">
              <w:rPr>
                <w:noProof/>
                <w:webHidden/>
              </w:rPr>
              <w:tab/>
            </w:r>
            <w:r w:rsidR="00C751C6">
              <w:rPr>
                <w:noProof/>
                <w:webHidden/>
              </w:rPr>
              <w:fldChar w:fldCharType="begin"/>
            </w:r>
            <w:r w:rsidR="00C751C6">
              <w:rPr>
                <w:noProof/>
                <w:webHidden/>
              </w:rPr>
              <w:instrText xml:space="preserve"> PAGEREF _Toc141771663 \h </w:instrText>
            </w:r>
            <w:r w:rsidR="00C751C6">
              <w:rPr>
                <w:noProof/>
                <w:webHidden/>
              </w:rPr>
            </w:r>
            <w:r w:rsidR="00C751C6">
              <w:rPr>
                <w:noProof/>
                <w:webHidden/>
              </w:rPr>
              <w:fldChar w:fldCharType="separate"/>
            </w:r>
            <w:r w:rsidR="00C9542D">
              <w:rPr>
                <w:noProof/>
                <w:webHidden/>
              </w:rPr>
              <w:t>16</w:t>
            </w:r>
            <w:r w:rsidR="00C751C6">
              <w:rPr>
                <w:noProof/>
                <w:webHidden/>
              </w:rPr>
              <w:fldChar w:fldCharType="end"/>
            </w:r>
          </w:hyperlink>
        </w:p>
        <w:p w14:paraId="7A7F24FF" w14:textId="05E8C42B" w:rsidR="00C751C6" w:rsidRDefault="00000000">
          <w:pPr>
            <w:pStyle w:val="TOC2"/>
            <w:rPr>
              <w:rFonts w:eastAsiaTheme="minorEastAsia"/>
              <w:noProof/>
              <w:color w:val="auto"/>
              <w:kern w:val="2"/>
              <w:sz w:val="22"/>
              <w:szCs w:val="22"/>
              <w:lang w:eastAsia="en-US"/>
              <w14:ligatures w14:val="standardContextual"/>
            </w:rPr>
          </w:pPr>
          <w:hyperlink w:anchor="_Toc141771664" w:history="1">
            <w:r w:rsidR="00C751C6" w:rsidRPr="00C171F4">
              <w:rPr>
                <w:rStyle w:val="Hyperlink"/>
                <w:noProof/>
              </w:rPr>
              <w:t>Community Engagement</w:t>
            </w:r>
            <w:r w:rsidR="00C751C6">
              <w:rPr>
                <w:noProof/>
                <w:webHidden/>
              </w:rPr>
              <w:tab/>
            </w:r>
            <w:r w:rsidR="00C751C6">
              <w:rPr>
                <w:noProof/>
                <w:webHidden/>
              </w:rPr>
              <w:fldChar w:fldCharType="begin"/>
            </w:r>
            <w:r w:rsidR="00C751C6">
              <w:rPr>
                <w:noProof/>
                <w:webHidden/>
              </w:rPr>
              <w:instrText xml:space="preserve"> PAGEREF _Toc141771664 \h </w:instrText>
            </w:r>
            <w:r w:rsidR="00C751C6">
              <w:rPr>
                <w:noProof/>
                <w:webHidden/>
              </w:rPr>
            </w:r>
            <w:r w:rsidR="00C751C6">
              <w:rPr>
                <w:noProof/>
                <w:webHidden/>
              </w:rPr>
              <w:fldChar w:fldCharType="separate"/>
            </w:r>
            <w:r w:rsidR="00C9542D">
              <w:rPr>
                <w:noProof/>
                <w:webHidden/>
              </w:rPr>
              <w:t>16</w:t>
            </w:r>
            <w:r w:rsidR="00C751C6">
              <w:rPr>
                <w:noProof/>
                <w:webHidden/>
              </w:rPr>
              <w:fldChar w:fldCharType="end"/>
            </w:r>
          </w:hyperlink>
        </w:p>
        <w:p w14:paraId="7ABB4A63" w14:textId="7E3005D3" w:rsidR="00C751C6" w:rsidRDefault="00000000">
          <w:pPr>
            <w:pStyle w:val="TOC1"/>
            <w:rPr>
              <w:rFonts w:eastAsiaTheme="minorEastAsia"/>
              <w:color w:val="auto"/>
              <w:kern w:val="2"/>
              <w:sz w:val="22"/>
              <w:szCs w:val="22"/>
              <w:lang w:eastAsia="en-US"/>
              <w14:ligatures w14:val="standardContextual"/>
            </w:rPr>
          </w:pPr>
          <w:hyperlink w:anchor="_Toc141771665" w:history="1">
            <w:r w:rsidR="00C751C6" w:rsidRPr="00C171F4">
              <w:rPr>
                <w:rStyle w:val="Hyperlink"/>
              </w:rPr>
              <w:t>Disability and Mental Health Services</w:t>
            </w:r>
            <w:r w:rsidR="00C751C6">
              <w:rPr>
                <w:webHidden/>
              </w:rPr>
              <w:tab/>
            </w:r>
            <w:r w:rsidR="00C751C6">
              <w:rPr>
                <w:webHidden/>
              </w:rPr>
              <w:fldChar w:fldCharType="begin"/>
            </w:r>
            <w:r w:rsidR="00C751C6">
              <w:rPr>
                <w:webHidden/>
              </w:rPr>
              <w:instrText xml:space="preserve"> PAGEREF _Toc141771665 \h </w:instrText>
            </w:r>
            <w:r w:rsidR="00C751C6">
              <w:rPr>
                <w:webHidden/>
              </w:rPr>
            </w:r>
            <w:r w:rsidR="00C751C6">
              <w:rPr>
                <w:webHidden/>
              </w:rPr>
              <w:fldChar w:fldCharType="separate"/>
            </w:r>
            <w:r w:rsidR="00C9542D">
              <w:rPr>
                <w:webHidden/>
              </w:rPr>
              <w:t>19</w:t>
            </w:r>
            <w:r w:rsidR="00C751C6">
              <w:rPr>
                <w:webHidden/>
              </w:rPr>
              <w:fldChar w:fldCharType="end"/>
            </w:r>
          </w:hyperlink>
        </w:p>
        <w:p w14:paraId="7E21C38E" w14:textId="5A19CEE0" w:rsidR="00C751C6" w:rsidRDefault="00000000">
          <w:pPr>
            <w:pStyle w:val="TOC2"/>
            <w:rPr>
              <w:rFonts w:eastAsiaTheme="minorEastAsia"/>
              <w:noProof/>
              <w:color w:val="auto"/>
              <w:kern w:val="2"/>
              <w:sz w:val="22"/>
              <w:szCs w:val="22"/>
              <w:lang w:eastAsia="en-US"/>
              <w14:ligatures w14:val="standardContextual"/>
            </w:rPr>
          </w:pPr>
          <w:hyperlink w:anchor="_Toc141771666" w:history="1">
            <w:r w:rsidR="00C751C6" w:rsidRPr="00C171F4">
              <w:rPr>
                <w:rStyle w:val="Hyperlink"/>
                <w:noProof/>
              </w:rPr>
              <w:t>Disability Service PIR Performance Indicator</w:t>
            </w:r>
            <w:r w:rsidR="00C751C6">
              <w:rPr>
                <w:noProof/>
                <w:webHidden/>
              </w:rPr>
              <w:tab/>
            </w:r>
            <w:r w:rsidR="00C751C6">
              <w:rPr>
                <w:noProof/>
                <w:webHidden/>
              </w:rPr>
              <w:fldChar w:fldCharType="begin"/>
            </w:r>
            <w:r w:rsidR="00C751C6">
              <w:rPr>
                <w:noProof/>
                <w:webHidden/>
              </w:rPr>
              <w:instrText xml:space="preserve"> PAGEREF _Toc141771666 \h </w:instrText>
            </w:r>
            <w:r w:rsidR="00C751C6">
              <w:rPr>
                <w:noProof/>
                <w:webHidden/>
              </w:rPr>
            </w:r>
            <w:r w:rsidR="00C751C6">
              <w:rPr>
                <w:noProof/>
                <w:webHidden/>
              </w:rPr>
              <w:fldChar w:fldCharType="separate"/>
            </w:r>
            <w:r w:rsidR="00C9542D">
              <w:rPr>
                <w:noProof/>
                <w:webHidden/>
              </w:rPr>
              <w:t>19</w:t>
            </w:r>
            <w:r w:rsidR="00C751C6">
              <w:rPr>
                <w:noProof/>
                <w:webHidden/>
              </w:rPr>
              <w:fldChar w:fldCharType="end"/>
            </w:r>
          </w:hyperlink>
        </w:p>
        <w:p w14:paraId="705807B5" w14:textId="5F82663E" w:rsidR="00C751C6" w:rsidRDefault="00000000">
          <w:pPr>
            <w:pStyle w:val="TOC1"/>
            <w:rPr>
              <w:rFonts w:eastAsiaTheme="minorEastAsia"/>
              <w:color w:val="auto"/>
              <w:kern w:val="2"/>
              <w:sz w:val="22"/>
              <w:szCs w:val="22"/>
              <w:lang w:eastAsia="en-US"/>
              <w14:ligatures w14:val="standardContextual"/>
            </w:rPr>
          </w:pPr>
          <w:hyperlink w:anchor="_Toc141771667" w:history="1">
            <w:r w:rsidR="00C751C6" w:rsidRPr="00C171F4">
              <w:rPr>
                <w:rStyle w:val="Hyperlink"/>
              </w:rPr>
              <w:t>Education – Supporting High Quality Preschool Classrooms</w:t>
            </w:r>
            <w:r w:rsidR="00C751C6">
              <w:rPr>
                <w:webHidden/>
              </w:rPr>
              <w:tab/>
            </w:r>
            <w:r w:rsidR="00C751C6">
              <w:rPr>
                <w:webHidden/>
              </w:rPr>
              <w:fldChar w:fldCharType="begin"/>
            </w:r>
            <w:r w:rsidR="00C751C6">
              <w:rPr>
                <w:webHidden/>
              </w:rPr>
              <w:instrText xml:space="preserve"> PAGEREF _Toc141771667 \h </w:instrText>
            </w:r>
            <w:r w:rsidR="00C751C6">
              <w:rPr>
                <w:webHidden/>
              </w:rPr>
            </w:r>
            <w:r w:rsidR="00C751C6">
              <w:rPr>
                <w:webHidden/>
              </w:rPr>
              <w:fldChar w:fldCharType="separate"/>
            </w:r>
            <w:r w:rsidR="00C9542D">
              <w:rPr>
                <w:webHidden/>
              </w:rPr>
              <w:t>20</w:t>
            </w:r>
            <w:r w:rsidR="00C751C6">
              <w:rPr>
                <w:webHidden/>
              </w:rPr>
              <w:fldChar w:fldCharType="end"/>
            </w:r>
          </w:hyperlink>
        </w:p>
        <w:p w14:paraId="7C2CA4F5" w14:textId="18A985E6" w:rsidR="00C751C6" w:rsidRDefault="00000000">
          <w:pPr>
            <w:pStyle w:val="TOC2"/>
            <w:rPr>
              <w:rFonts w:eastAsiaTheme="minorEastAsia"/>
              <w:noProof/>
              <w:color w:val="auto"/>
              <w:kern w:val="2"/>
              <w:sz w:val="22"/>
              <w:szCs w:val="22"/>
              <w:lang w:eastAsia="en-US"/>
              <w14:ligatures w14:val="standardContextual"/>
            </w:rPr>
          </w:pPr>
          <w:hyperlink w:anchor="_Toc141771668" w:history="1">
            <w:r w:rsidR="00C751C6" w:rsidRPr="00C171F4">
              <w:rPr>
                <w:rStyle w:val="Hyperlink"/>
                <w:noProof/>
              </w:rPr>
              <w:t>Professional Development</w:t>
            </w:r>
            <w:r w:rsidR="00C751C6">
              <w:rPr>
                <w:noProof/>
                <w:webHidden/>
              </w:rPr>
              <w:tab/>
            </w:r>
            <w:r w:rsidR="00C751C6">
              <w:rPr>
                <w:noProof/>
                <w:webHidden/>
              </w:rPr>
              <w:fldChar w:fldCharType="begin"/>
            </w:r>
            <w:r w:rsidR="00C751C6">
              <w:rPr>
                <w:noProof/>
                <w:webHidden/>
              </w:rPr>
              <w:instrText xml:space="preserve"> PAGEREF _Toc141771668 \h </w:instrText>
            </w:r>
            <w:r w:rsidR="00C751C6">
              <w:rPr>
                <w:noProof/>
                <w:webHidden/>
              </w:rPr>
            </w:r>
            <w:r w:rsidR="00C751C6">
              <w:rPr>
                <w:noProof/>
                <w:webHidden/>
              </w:rPr>
              <w:fldChar w:fldCharType="separate"/>
            </w:r>
            <w:r w:rsidR="00C9542D">
              <w:rPr>
                <w:noProof/>
                <w:webHidden/>
              </w:rPr>
              <w:t>23</w:t>
            </w:r>
            <w:r w:rsidR="00C751C6">
              <w:rPr>
                <w:noProof/>
                <w:webHidden/>
              </w:rPr>
              <w:fldChar w:fldCharType="end"/>
            </w:r>
          </w:hyperlink>
        </w:p>
        <w:p w14:paraId="57C15518" w14:textId="3CFC5823" w:rsidR="00C751C6" w:rsidRDefault="00000000">
          <w:pPr>
            <w:pStyle w:val="TOC2"/>
            <w:rPr>
              <w:rFonts w:eastAsiaTheme="minorEastAsia"/>
              <w:noProof/>
              <w:color w:val="auto"/>
              <w:kern w:val="2"/>
              <w:sz w:val="22"/>
              <w:szCs w:val="22"/>
              <w:lang w:eastAsia="en-US"/>
              <w14:ligatures w14:val="standardContextual"/>
            </w:rPr>
          </w:pPr>
          <w:hyperlink w:anchor="_Toc141771669" w:history="1">
            <w:r w:rsidR="00C751C6" w:rsidRPr="00C171F4">
              <w:rPr>
                <w:rStyle w:val="Hyperlink"/>
                <w:noProof/>
              </w:rPr>
              <w:t>New Staff Orientation</w:t>
            </w:r>
            <w:r w:rsidR="00C751C6">
              <w:rPr>
                <w:noProof/>
                <w:webHidden/>
              </w:rPr>
              <w:tab/>
            </w:r>
            <w:r w:rsidR="00C751C6">
              <w:rPr>
                <w:noProof/>
                <w:webHidden/>
              </w:rPr>
              <w:fldChar w:fldCharType="begin"/>
            </w:r>
            <w:r w:rsidR="00C751C6">
              <w:rPr>
                <w:noProof/>
                <w:webHidden/>
              </w:rPr>
              <w:instrText xml:space="preserve"> PAGEREF _Toc141771669 \h </w:instrText>
            </w:r>
            <w:r w:rsidR="00C751C6">
              <w:rPr>
                <w:noProof/>
                <w:webHidden/>
              </w:rPr>
            </w:r>
            <w:r w:rsidR="00C751C6">
              <w:rPr>
                <w:noProof/>
                <w:webHidden/>
              </w:rPr>
              <w:fldChar w:fldCharType="separate"/>
            </w:r>
            <w:r w:rsidR="00C9542D">
              <w:rPr>
                <w:noProof/>
                <w:webHidden/>
              </w:rPr>
              <w:t>24</w:t>
            </w:r>
            <w:r w:rsidR="00C751C6">
              <w:rPr>
                <w:noProof/>
                <w:webHidden/>
              </w:rPr>
              <w:fldChar w:fldCharType="end"/>
            </w:r>
          </w:hyperlink>
        </w:p>
        <w:p w14:paraId="2EEA70EE" w14:textId="758F1E14" w:rsidR="00C751C6" w:rsidRDefault="00000000">
          <w:pPr>
            <w:pStyle w:val="TOC1"/>
            <w:rPr>
              <w:rFonts w:eastAsiaTheme="minorEastAsia"/>
              <w:color w:val="auto"/>
              <w:kern w:val="2"/>
              <w:sz w:val="22"/>
              <w:szCs w:val="22"/>
              <w:lang w:eastAsia="en-US"/>
              <w14:ligatures w14:val="standardContextual"/>
            </w:rPr>
          </w:pPr>
          <w:hyperlink w:anchor="_Toc141771670" w:history="1">
            <w:r w:rsidR="00C751C6" w:rsidRPr="00C171F4">
              <w:rPr>
                <w:rStyle w:val="Hyperlink"/>
                <w:lang w:eastAsia="en-US"/>
              </w:rPr>
              <w:t>The Pajama Program</w:t>
            </w:r>
            <w:r w:rsidR="00C751C6">
              <w:rPr>
                <w:webHidden/>
              </w:rPr>
              <w:tab/>
            </w:r>
            <w:r w:rsidR="00C751C6">
              <w:rPr>
                <w:webHidden/>
              </w:rPr>
              <w:fldChar w:fldCharType="begin"/>
            </w:r>
            <w:r w:rsidR="00C751C6">
              <w:rPr>
                <w:webHidden/>
              </w:rPr>
              <w:instrText xml:space="preserve"> PAGEREF _Toc141771670 \h </w:instrText>
            </w:r>
            <w:r w:rsidR="00C751C6">
              <w:rPr>
                <w:webHidden/>
              </w:rPr>
            </w:r>
            <w:r w:rsidR="00C751C6">
              <w:rPr>
                <w:webHidden/>
              </w:rPr>
              <w:fldChar w:fldCharType="separate"/>
            </w:r>
            <w:r w:rsidR="00C9542D">
              <w:rPr>
                <w:webHidden/>
              </w:rPr>
              <w:t>25</w:t>
            </w:r>
            <w:r w:rsidR="00C751C6">
              <w:rPr>
                <w:webHidden/>
              </w:rPr>
              <w:fldChar w:fldCharType="end"/>
            </w:r>
          </w:hyperlink>
        </w:p>
        <w:p w14:paraId="72FB33EC" w14:textId="242E0DBB" w:rsidR="00C751C6" w:rsidRDefault="00000000">
          <w:pPr>
            <w:pStyle w:val="TOC2"/>
            <w:rPr>
              <w:rFonts w:eastAsiaTheme="minorEastAsia"/>
              <w:noProof/>
              <w:color w:val="auto"/>
              <w:kern w:val="2"/>
              <w:sz w:val="22"/>
              <w:szCs w:val="22"/>
              <w:lang w:eastAsia="en-US"/>
              <w14:ligatures w14:val="standardContextual"/>
            </w:rPr>
          </w:pPr>
          <w:hyperlink w:anchor="_Toc141771671" w:history="1">
            <w:r w:rsidR="00C751C6" w:rsidRPr="00C171F4">
              <w:rPr>
                <w:rStyle w:val="Hyperlink"/>
                <w:noProof/>
                <w:lang w:eastAsia="en-US"/>
              </w:rPr>
              <w:t>A Parent Follow Up survey was conducted in May 2023.</w:t>
            </w:r>
            <w:r w:rsidR="00C751C6">
              <w:rPr>
                <w:noProof/>
                <w:webHidden/>
              </w:rPr>
              <w:tab/>
            </w:r>
            <w:r w:rsidR="00C751C6">
              <w:rPr>
                <w:noProof/>
                <w:webHidden/>
              </w:rPr>
              <w:fldChar w:fldCharType="begin"/>
            </w:r>
            <w:r w:rsidR="00C751C6">
              <w:rPr>
                <w:noProof/>
                <w:webHidden/>
              </w:rPr>
              <w:instrText xml:space="preserve"> PAGEREF _Toc141771671 \h </w:instrText>
            </w:r>
            <w:r w:rsidR="00C751C6">
              <w:rPr>
                <w:noProof/>
                <w:webHidden/>
              </w:rPr>
            </w:r>
            <w:r w:rsidR="00C751C6">
              <w:rPr>
                <w:noProof/>
                <w:webHidden/>
              </w:rPr>
              <w:fldChar w:fldCharType="separate"/>
            </w:r>
            <w:r w:rsidR="00C9542D">
              <w:rPr>
                <w:noProof/>
                <w:webHidden/>
              </w:rPr>
              <w:t>25</w:t>
            </w:r>
            <w:r w:rsidR="00C751C6">
              <w:rPr>
                <w:noProof/>
                <w:webHidden/>
              </w:rPr>
              <w:fldChar w:fldCharType="end"/>
            </w:r>
          </w:hyperlink>
        </w:p>
        <w:p w14:paraId="2A03E04B" w14:textId="217D7C88" w:rsidR="00C751C6" w:rsidRDefault="00000000">
          <w:pPr>
            <w:pStyle w:val="TOC1"/>
            <w:rPr>
              <w:rFonts w:eastAsiaTheme="minorEastAsia"/>
              <w:color w:val="auto"/>
              <w:kern w:val="2"/>
              <w:sz w:val="22"/>
              <w:szCs w:val="22"/>
              <w:lang w:eastAsia="en-US"/>
              <w14:ligatures w14:val="standardContextual"/>
            </w:rPr>
          </w:pPr>
          <w:hyperlink w:anchor="_Toc141771672" w:history="1">
            <w:r w:rsidR="00C751C6" w:rsidRPr="00C171F4">
              <w:rPr>
                <w:rStyle w:val="Hyperlink"/>
                <w:lang w:eastAsia="en-US"/>
              </w:rPr>
              <w:t>Summer Health Expos</w:t>
            </w:r>
            <w:r w:rsidR="00C751C6">
              <w:rPr>
                <w:webHidden/>
              </w:rPr>
              <w:tab/>
            </w:r>
            <w:r w:rsidR="00C751C6">
              <w:rPr>
                <w:webHidden/>
              </w:rPr>
              <w:fldChar w:fldCharType="begin"/>
            </w:r>
            <w:r w:rsidR="00C751C6">
              <w:rPr>
                <w:webHidden/>
              </w:rPr>
              <w:instrText xml:space="preserve"> PAGEREF _Toc141771672 \h </w:instrText>
            </w:r>
            <w:r w:rsidR="00C751C6">
              <w:rPr>
                <w:webHidden/>
              </w:rPr>
            </w:r>
            <w:r w:rsidR="00C751C6">
              <w:rPr>
                <w:webHidden/>
              </w:rPr>
              <w:fldChar w:fldCharType="separate"/>
            </w:r>
            <w:r w:rsidR="00C9542D">
              <w:rPr>
                <w:webHidden/>
              </w:rPr>
              <w:t>27</w:t>
            </w:r>
            <w:r w:rsidR="00C751C6">
              <w:rPr>
                <w:webHidden/>
              </w:rPr>
              <w:fldChar w:fldCharType="end"/>
            </w:r>
          </w:hyperlink>
        </w:p>
        <w:p w14:paraId="71C064F3" w14:textId="55179A6F" w:rsidR="00C751C6" w:rsidRDefault="00000000">
          <w:pPr>
            <w:pStyle w:val="TOC1"/>
            <w:rPr>
              <w:rFonts w:eastAsiaTheme="minorEastAsia"/>
              <w:color w:val="auto"/>
              <w:kern w:val="2"/>
              <w:sz w:val="22"/>
              <w:szCs w:val="22"/>
              <w:lang w:eastAsia="en-US"/>
              <w14:ligatures w14:val="standardContextual"/>
            </w:rPr>
          </w:pPr>
          <w:hyperlink w:anchor="_Toc141771673" w:history="1">
            <w:r w:rsidR="00C751C6" w:rsidRPr="00C171F4">
              <w:rPr>
                <w:rStyle w:val="Hyperlink"/>
              </w:rPr>
              <w:t>2022 WISD Early Childhood Conference</w:t>
            </w:r>
            <w:r w:rsidR="00C751C6">
              <w:rPr>
                <w:webHidden/>
              </w:rPr>
              <w:tab/>
            </w:r>
            <w:r w:rsidR="00C751C6">
              <w:rPr>
                <w:webHidden/>
              </w:rPr>
              <w:fldChar w:fldCharType="begin"/>
            </w:r>
            <w:r w:rsidR="00C751C6">
              <w:rPr>
                <w:webHidden/>
              </w:rPr>
              <w:instrText xml:space="preserve"> PAGEREF _Toc141771673 \h </w:instrText>
            </w:r>
            <w:r w:rsidR="00C751C6">
              <w:rPr>
                <w:webHidden/>
              </w:rPr>
            </w:r>
            <w:r w:rsidR="00C751C6">
              <w:rPr>
                <w:webHidden/>
              </w:rPr>
              <w:fldChar w:fldCharType="separate"/>
            </w:r>
            <w:r w:rsidR="00C9542D">
              <w:rPr>
                <w:webHidden/>
              </w:rPr>
              <w:t>29</w:t>
            </w:r>
            <w:r w:rsidR="00C751C6">
              <w:rPr>
                <w:webHidden/>
              </w:rPr>
              <w:fldChar w:fldCharType="end"/>
            </w:r>
          </w:hyperlink>
        </w:p>
        <w:p w14:paraId="4C01F8E5" w14:textId="7CEDB7F5" w:rsidR="00500978" w:rsidRDefault="00500978">
          <w:pPr>
            <w:rPr>
              <w:b/>
              <w:bCs/>
              <w:noProof/>
              <w:sz w:val="22"/>
              <w:szCs w:val="22"/>
            </w:rPr>
          </w:pPr>
          <w:r w:rsidRPr="00C956B8">
            <w:rPr>
              <w:b/>
              <w:bCs/>
              <w:noProof/>
              <w:sz w:val="28"/>
              <w:szCs w:val="28"/>
            </w:rPr>
            <w:fldChar w:fldCharType="end"/>
          </w:r>
        </w:p>
      </w:sdtContent>
    </w:sdt>
    <w:p w14:paraId="08AE289F" w14:textId="6616DFDA" w:rsidR="00C956B8" w:rsidRPr="00C956B8" w:rsidRDefault="00DB1EB5" w:rsidP="00C956B8">
      <w:r>
        <w:rPr>
          <w:noProof/>
        </w:rPr>
        <mc:AlternateContent>
          <mc:Choice Requires="wps">
            <w:drawing>
              <wp:anchor distT="0" distB="0" distL="114300" distR="114300" simplePos="0" relativeHeight="251671552" behindDoc="1" locked="0" layoutInCell="1" allowOverlap="1" wp14:anchorId="6AA39EC2" wp14:editId="241210E4">
                <wp:simplePos x="0" y="0"/>
                <wp:positionH relativeFrom="column">
                  <wp:posOffset>-508000</wp:posOffset>
                </wp:positionH>
                <wp:positionV relativeFrom="paragraph">
                  <wp:posOffset>276860</wp:posOffset>
                </wp:positionV>
                <wp:extent cx="7823200" cy="6197600"/>
                <wp:effectExtent l="0" t="0" r="6350" b="0"/>
                <wp:wrapNone/>
                <wp:docPr id="661570116"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3200" cy="619760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30D91" id="Rectangle 6" o:spid="_x0000_s1026" alt="&quot;&quot;" style="position:absolute;margin-left:-40pt;margin-top:21.8pt;width:616pt;height:48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" fillcolor="#002060" strokecolor="#002060" strokeweight="2pt">
                <v:path arrowok="t"/>
              </v:rect>
            </w:pict>
          </mc:Fallback>
        </mc:AlternateContent>
      </w:r>
    </w:p>
    <w:p w14:paraId="1E73F6CD" w14:textId="2FD0763E" w:rsidR="00C956B8" w:rsidRPr="00C956B8" w:rsidRDefault="00C75B49" w:rsidP="00C956B8">
      <w:r>
        <w:rPr>
          <w:noProof/>
        </w:rPr>
        <w:drawing>
          <wp:anchor distT="0" distB="0" distL="114300" distR="114300" simplePos="0" relativeHeight="251663360" behindDoc="0" locked="0" layoutInCell="1" allowOverlap="1" wp14:anchorId="0ACBB2EF" wp14:editId="641EC408">
            <wp:simplePos x="0" y="0"/>
            <wp:positionH relativeFrom="column">
              <wp:posOffset>0</wp:posOffset>
            </wp:positionH>
            <wp:positionV relativeFrom="paragraph">
              <wp:posOffset>233680</wp:posOffset>
            </wp:positionV>
            <wp:extent cx="2946400" cy="2165350"/>
            <wp:effectExtent l="0" t="0" r="6350" b="6350"/>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3"/>
                    <a:stretch>
                      <a:fillRect/>
                    </a:stretch>
                  </pic:blipFill>
                  <pic:spPr>
                    <a:xfrm>
                      <a:off x="0" y="0"/>
                      <a:ext cx="2946400" cy="2165350"/>
                    </a:xfrm>
                    <a:prstGeom prst="rect">
                      <a:avLst/>
                    </a:prstGeom>
                    <a:effectLst>
                      <a:softEdge rad="114300"/>
                    </a:effectLst>
                  </pic:spPr>
                </pic:pic>
              </a:graphicData>
            </a:graphic>
            <wp14:sizeRelH relativeFrom="page">
              <wp14:pctWidth>0</wp14:pctWidth>
            </wp14:sizeRelH>
            <wp14:sizeRelV relativeFrom="page">
              <wp14:pctHeight>0</wp14:pctHeight>
            </wp14:sizeRelV>
          </wp:anchor>
        </w:drawing>
      </w:r>
      <w:r w:rsidR="008861DB">
        <w:rPr>
          <w:noProof/>
        </w:rPr>
        <w:drawing>
          <wp:anchor distT="0" distB="0" distL="114300" distR="114300" simplePos="0" relativeHeight="251664384" behindDoc="0" locked="0" layoutInCell="1" allowOverlap="1" wp14:anchorId="04088952" wp14:editId="60B78B17">
            <wp:simplePos x="0" y="0"/>
            <wp:positionH relativeFrom="column">
              <wp:posOffset>3746500</wp:posOffset>
            </wp:positionH>
            <wp:positionV relativeFrom="paragraph">
              <wp:posOffset>228600</wp:posOffset>
            </wp:positionV>
            <wp:extent cx="2942590" cy="2157730"/>
            <wp:effectExtent l="0" t="0" r="0" b="0"/>
            <wp:wrapSquare wrapText="bothSides"/>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14"/>
                    <a:stretch>
                      <a:fillRect/>
                    </a:stretch>
                  </pic:blipFill>
                  <pic:spPr>
                    <a:xfrm>
                      <a:off x="0" y="0"/>
                      <a:ext cx="2942590" cy="2157730"/>
                    </a:xfrm>
                    <a:prstGeom prst="rect">
                      <a:avLst/>
                    </a:prstGeom>
                    <a:effectLst>
                      <a:softEdge rad="114300"/>
                    </a:effectLst>
                  </pic:spPr>
                </pic:pic>
              </a:graphicData>
            </a:graphic>
            <wp14:sizeRelH relativeFrom="page">
              <wp14:pctWidth>0</wp14:pctWidth>
            </wp14:sizeRelH>
            <wp14:sizeRelV relativeFrom="page">
              <wp14:pctHeight>0</wp14:pctHeight>
            </wp14:sizeRelV>
          </wp:anchor>
        </w:drawing>
      </w:r>
    </w:p>
    <w:p w14:paraId="7EE759E4" w14:textId="42A2CE16" w:rsidR="00C956B8" w:rsidRPr="00C956B8" w:rsidRDefault="00C956B8" w:rsidP="00C956B8"/>
    <w:p w14:paraId="5051A2A8" w14:textId="0DA33731" w:rsidR="00C956B8" w:rsidRPr="00C956B8" w:rsidRDefault="00C956B8" w:rsidP="00C956B8"/>
    <w:p w14:paraId="501BB69B" w14:textId="40C6E61B" w:rsidR="00C956B8" w:rsidRPr="00C956B8" w:rsidRDefault="00C956B8" w:rsidP="00C956B8"/>
    <w:p w14:paraId="76EC917C" w14:textId="260C51D1" w:rsidR="00C956B8" w:rsidRPr="00C956B8" w:rsidRDefault="00C956B8" w:rsidP="00C956B8"/>
    <w:p w14:paraId="578D3035" w14:textId="5964AF76" w:rsidR="00C956B8" w:rsidRPr="00C956B8" w:rsidRDefault="00C956B8" w:rsidP="00C956B8"/>
    <w:p w14:paraId="5124E3BC" w14:textId="22E88820" w:rsidR="00C956B8" w:rsidRPr="00C956B8" w:rsidRDefault="00C956B8" w:rsidP="00C956B8"/>
    <w:p w14:paraId="61C312D9" w14:textId="09181916" w:rsidR="00C956B8" w:rsidRDefault="00C956B8" w:rsidP="00C956B8">
      <w:pPr>
        <w:rPr>
          <w:b/>
          <w:bCs/>
          <w:noProof/>
          <w:sz w:val="22"/>
          <w:szCs w:val="22"/>
        </w:rPr>
      </w:pPr>
    </w:p>
    <w:p w14:paraId="6AE661B5" w14:textId="36FAA48D" w:rsidR="00C956B8" w:rsidRDefault="00C956B8" w:rsidP="00C956B8">
      <w:pPr>
        <w:rPr>
          <w:b/>
          <w:bCs/>
          <w:noProof/>
          <w:sz w:val="22"/>
          <w:szCs w:val="22"/>
        </w:rPr>
      </w:pPr>
    </w:p>
    <w:p w14:paraId="4AF2F341" w14:textId="571D4D1A" w:rsidR="00C956B8" w:rsidRDefault="00C956B8" w:rsidP="00C956B8">
      <w:pPr>
        <w:rPr>
          <w:b/>
          <w:bCs/>
          <w:noProof/>
          <w:sz w:val="22"/>
          <w:szCs w:val="22"/>
        </w:rPr>
      </w:pPr>
    </w:p>
    <w:p w14:paraId="0BBC49A9" w14:textId="77777777" w:rsidR="00911FD4" w:rsidRDefault="00911FD4" w:rsidP="00C956B8">
      <w:pPr>
        <w:jc w:val="center"/>
      </w:pPr>
    </w:p>
    <w:p w14:paraId="4BCDC4FF" w14:textId="77777777" w:rsidR="00911FD4" w:rsidRDefault="00911FD4" w:rsidP="00C956B8">
      <w:pPr>
        <w:jc w:val="center"/>
      </w:pPr>
    </w:p>
    <w:p w14:paraId="01BF3B1D" w14:textId="3E0894A8" w:rsidR="00C956B8" w:rsidRPr="00C956B8" w:rsidRDefault="00911FD4" w:rsidP="00C956B8">
      <w:pPr>
        <w:jc w:val="center"/>
      </w:pPr>
      <w:r>
        <w:rPr>
          <w:noProof/>
        </w:rPr>
        <w:drawing>
          <wp:inline distT="0" distB="0" distL="0" distR="0" wp14:anchorId="39B6A05B" wp14:editId="78AB6DE9">
            <wp:extent cx="3085111" cy="2057400"/>
            <wp:effectExtent l="0" t="0" r="0" b="0"/>
            <wp:docPr id="178902584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25847" name="Picture 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202" cy="2058128"/>
                    </a:xfrm>
                    <a:prstGeom prst="rect">
                      <a:avLst/>
                    </a:prstGeom>
                    <a:ln>
                      <a:noFill/>
                    </a:ln>
                    <a:effectLst>
                      <a:softEdge rad="112500"/>
                    </a:effectLst>
                  </pic:spPr>
                </pic:pic>
              </a:graphicData>
            </a:graphic>
          </wp:inline>
        </w:drawing>
      </w:r>
    </w:p>
    <w:p w14:paraId="03D7405C" w14:textId="189A3312" w:rsidR="00CF4A47" w:rsidRPr="001A1413" w:rsidRDefault="00933EF8" w:rsidP="00EF1434">
      <w:pPr>
        <w:pStyle w:val="Heading1"/>
        <w:rPr>
          <w:color w:val="92D050"/>
          <w:sz w:val="48"/>
          <w:szCs w:val="48"/>
        </w:rPr>
      </w:pPr>
      <w:bookmarkStart w:id="1" w:name="_Toc141771643"/>
      <w:r>
        <w:rPr>
          <w:color w:val="92D050"/>
          <w:sz w:val="48"/>
          <w:szCs w:val="48"/>
        </w:rPr>
        <w:lastRenderedPageBreak/>
        <w:t>G</w:t>
      </w:r>
      <w:r w:rsidR="00EF1434" w:rsidRPr="001A1413">
        <w:rPr>
          <w:color w:val="92D050"/>
          <w:sz w:val="48"/>
          <w:szCs w:val="48"/>
        </w:rPr>
        <w:t>eneral Information</w:t>
      </w:r>
      <w:bookmarkEnd w:id="1"/>
    </w:p>
    <w:bookmarkEnd w:id="0"/>
    <w:p w14:paraId="147271C9" w14:textId="78070119" w:rsidR="006146C7" w:rsidRDefault="00752A00" w:rsidP="006146C7">
      <w:r w:rsidRPr="00752A00">
        <w:rPr>
          <w:b/>
        </w:rPr>
        <w:t>Recipient</w:t>
      </w:r>
      <w:r w:rsidR="006146C7" w:rsidRPr="00752A00">
        <w:rPr>
          <w:b/>
        </w:rPr>
        <w:t>:</w:t>
      </w:r>
      <w:r w:rsidR="006146C7">
        <w:rPr>
          <w:b/>
        </w:rPr>
        <w:tab/>
      </w:r>
      <w:r w:rsidR="006146C7">
        <w:rPr>
          <w:b/>
        </w:rPr>
        <w:tab/>
      </w:r>
      <w:r w:rsidR="006146C7">
        <w:t xml:space="preserve">Washtenaw Intermediate School District </w:t>
      </w:r>
      <w:r w:rsidR="00BB097D">
        <w:t xml:space="preserve">- </w:t>
      </w:r>
      <w:r w:rsidR="006146C7">
        <w:t>Early Childhood Department</w:t>
      </w:r>
    </w:p>
    <w:p w14:paraId="19C61A49" w14:textId="727090EA" w:rsidR="004D1496" w:rsidRDefault="007148F9" w:rsidP="006146C7">
      <w:r>
        <w:tab/>
      </w:r>
      <w:r>
        <w:tab/>
      </w:r>
      <w:r>
        <w:tab/>
        <w:t>Washtenaw Intermediate School District</w:t>
      </w:r>
      <w:r w:rsidR="00D4199C">
        <w:t xml:space="preserve"> -</w:t>
      </w:r>
      <w:r>
        <w:t xml:space="preserve"> Early Head Start</w:t>
      </w:r>
    </w:p>
    <w:p w14:paraId="32E7B15B" w14:textId="0CBCB617" w:rsidR="006146C7" w:rsidRDefault="00752A00" w:rsidP="006146C7">
      <w:r w:rsidRPr="00752A00">
        <w:rPr>
          <w:b/>
        </w:rPr>
        <w:t>Sub-recipient</w:t>
      </w:r>
      <w:r w:rsidR="006146C7">
        <w:rPr>
          <w:b/>
        </w:rPr>
        <w:t>:</w:t>
      </w:r>
      <w:r w:rsidR="006146C7">
        <w:rPr>
          <w:b/>
        </w:rPr>
        <w:tab/>
      </w:r>
      <w:r w:rsidR="006146C7">
        <w:t>Ann Arbor School District</w:t>
      </w:r>
    </w:p>
    <w:p w14:paraId="7D8BC5D9" w14:textId="77777777" w:rsidR="00A53939" w:rsidRDefault="00A53939" w:rsidP="006146C7">
      <w:r>
        <w:tab/>
      </w:r>
      <w:r>
        <w:tab/>
      </w:r>
      <w:r>
        <w:tab/>
        <w:t>Whitmore Lake Public Schools</w:t>
      </w:r>
      <w:r>
        <w:tab/>
      </w:r>
      <w:r>
        <w:tab/>
      </w:r>
      <w:r>
        <w:tab/>
      </w:r>
    </w:p>
    <w:p w14:paraId="76321535" w14:textId="77777777" w:rsidR="006146C7" w:rsidRDefault="006146C7" w:rsidP="006146C7">
      <w:r>
        <w:tab/>
      </w:r>
      <w:r>
        <w:tab/>
      </w:r>
      <w:r>
        <w:tab/>
        <w:t>Ypsilanti Community Schools</w:t>
      </w:r>
    </w:p>
    <w:p w14:paraId="7A648A5C" w14:textId="5FEB1F49" w:rsidR="00A53939" w:rsidRDefault="00A53939" w:rsidP="006146C7">
      <w:r>
        <w:rPr>
          <w:b/>
        </w:rPr>
        <w:t>Partner Agency:</w:t>
      </w:r>
      <w:r>
        <w:rPr>
          <w:b/>
        </w:rPr>
        <w:tab/>
      </w:r>
      <w:r>
        <w:t>Lincoln Consolidated Schools</w:t>
      </w:r>
    </w:p>
    <w:p w14:paraId="5A1C1945" w14:textId="77777777" w:rsidR="004D1496" w:rsidRDefault="004D1496" w:rsidP="006146C7"/>
    <w:p w14:paraId="7E1CF237" w14:textId="03025F89" w:rsidR="00A53939" w:rsidRDefault="00A53939" w:rsidP="006146C7">
      <w:r>
        <w:rPr>
          <w:b/>
        </w:rPr>
        <w:t>Grant Number:</w:t>
      </w:r>
      <w:r>
        <w:rPr>
          <w:b/>
        </w:rPr>
        <w:tab/>
      </w:r>
      <w:r w:rsidRPr="00A53939">
        <w:t>05CH010612</w:t>
      </w:r>
    </w:p>
    <w:p w14:paraId="0D17BABA" w14:textId="77777777" w:rsidR="004D1496" w:rsidRDefault="004D1496" w:rsidP="006146C7"/>
    <w:p w14:paraId="37851F7E" w14:textId="77777777" w:rsidR="00A53939" w:rsidRDefault="00A53939" w:rsidP="006146C7">
      <w:r>
        <w:rPr>
          <w:b/>
        </w:rPr>
        <w:t>Address:</w:t>
      </w:r>
      <w:r>
        <w:rPr>
          <w:b/>
        </w:rPr>
        <w:tab/>
      </w:r>
      <w:r>
        <w:rPr>
          <w:b/>
        </w:rPr>
        <w:tab/>
      </w:r>
      <w:r>
        <w:t>1819 South Wagner Road</w:t>
      </w:r>
      <w:r w:rsidR="00BB097D">
        <w:t>, Ann Arbor, MI 48106-1406</w:t>
      </w:r>
    </w:p>
    <w:p w14:paraId="0915F3D4" w14:textId="77777777" w:rsidR="00BB097D" w:rsidRDefault="00BB097D" w:rsidP="006146C7">
      <w:r>
        <w:rPr>
          <w:b/>
        </w:rPr>
        <w:t>Phone:</w:t>
      </w:r>
      <w:r>
        <w:rPr>
          <w:b/>
        </w:rPr>
        <w:tab/>
      </w:r>
      <w:r>
        <w:rPr>
          <w:b/>
        </w:rPr>
        <w:tab/>
      </w:r>
      <w:r w:rsidRPr="00BB097D">
        <w:t>734-994-8100</w:t>
      </w:r>
    </w:p>
    <w:p w14:paraId="2A37B155" w14:textId="77777777" w:rsidR="00CB74B3" w:rsidRDefault="00BB097D" w:rsidP="00CB74B3">
      <w:r>
        <w:rPr>
          <w:b/>
        </w:rPr>
        <w:t>Fax:</w:t>
      </w:r>
      <w:r>
        <w:rPr>
          <w:b/>
        </w:rPr>
        <w:tab/>
      </w:r>
      <w:r>
        <w:rPr>
          <w:b/>
        </w:rPr>
        <w:tab/>
      </w:r>
      <w:r>
        <w:rPr>
          <w:b/>
        </w:rPr>
        <w:tab/>
      </w:r>
      <w:r w:rsidRPr="00BB097D">
        <w:t>734-994-2203</w:t>
      </w:r>
    </w:p>
    <w:p w14:paraId="359ACEE4" w14:textId="62632EA3" w:rsidR="003275A9" w:rsidRDefault="003275A9" w:rsidP="003275A9">
      <w:pPr>
        <w:rPr>
          <w:rFonts w:cs="Helvetica"/>
        </w:rPr>
      </w:pPr>
      <w:r>
        <w:rPr>
          <w:rFonts w:cs="Helvetica"/>
          <w:b/>
        </w:rPr>
        <w:t>Agency Website:</w:t>
      </w:r>
      <w:r>
        <w:rPr>
          <w:rFonts w:cs="Helvetica"/>
          <w:b/>
        </w:rPr>
        <w:tab/>
      </w:r>
      <w:r>
        <w:rPr>
          <w:rFonts w:cs="Helvetica"/>
        </w:rPr>
        <w:t>www.</w:t>
      </w:r>
      <w:r w:rsidRPr="003275A9">
        <w:rPr>
          <w:rFonts w:cs="Helvetica"/>
        </w:rPr>
        <w:t>washtenawisd.org/departments/early-childhood</w:t>
      </w:r>
    </w:p>
    <w:p w14:paraId="12011579" w14:textId="77777777" w:rsidR="004D1496" w:rsidRDefault="004D1496" w:rsidP="003275A9">
      <w:pPr>
        <w:rPr>
          <w:rFonts w:cs="Helvetica"/>
        </w:rPr>
      </w:pPr>
    </w:p>
    <w:p w14:paraId="0EFFBF79" w14:textId="259DE67D" w:rsidR="003275A9" w:rsidRDefault="003275A9" w:rsidP="003275A9">
      <w:pPr>
        <w:rPr>
          <w:rFonts w:cs="Helvetica"/>
        </w:rPr>
      </w:pPr>
      <w:r>
        <w:rPr>
          <w:rFonts w:cs="Helvetica"/>
          <w:b/>
        </w:rPr>
        <w:t>Agency Type:</w:t>
      </w:r>
      <w:r>
        <w:rPr>
          <w:rFonts w:cs="Helvetica"/>
          <w:b/>
        </w:rPr>
        <w:tab/>
      </w:r>
      <w:r w:rsidR="00752A00" w:rsidRPr="00752A00">
        <w:rPr>
          <w:rFonts w:cs="Helvetica"/>
        </w:rPr>
        <w:t>Recipient and Sub-recipient</w:t>
      </w:r>
    </w:p>
    <w:p w14:paraId="26C18A09" w14:textId="77777777" w:rsidR="004D1496" w:rsidRDefault="004D1496" w:rsidP="003275A9">
      <w:pPr>
        <w:rPr>
          <w:rFonts w:cs="Helvetica"/>
        </w:rPr>
      </w:pPr>
    </w:p>
    <w:p w14:paraId="046132BE" w14:textId="623322E5" w:rsidR="00163B61" w:rsidRDefault="003275A9" w:rsidP="00163B61">
      <w:pPr>
        <w:rPr>
          <w:b/>
          <w:color w:val="1A2952"/>
        </w:rPr>
      </w:pPr>
      <w:r>
        <w:rPr>
          <w:rFonts w:cs="Helvetica"/>
          <w:b/>
        </w:rPr>
        <w:t xml:space="preserve">Agency Description: </w:t>
      </w:r>
      <w:bookmarkStart w:id="2" w:name="_Hlk13821014"/>
      <w:r>
        <w:rPr>
          <w:rFonts w:cs="Helvetica"/>
        </w:rPr>
        <w:t xml:space="preserve">Washtenaw Intermediate School District – Early Childhood Department </w:t>
      </w:r>
      <w:bookmarkEnd w:id="2"/>
      <w:r>
        <w:rPr>
          <w:rFonts w:cs="Helvetica"/>
        </w:rPr>
        <w:t xml:space="preserve">is a Head </w:t>
      </w:r>
      <w:r w:rsidR="00C65BD7">
        <w:rPr>
          <w:rFonts w:cs="Helvetica"/>
        </w:rPr>
        <w:tab/>
      </w:r>
      <w:r w:rsidR="00C65BD7">
        <w:rPr>
          <w:rFonts w:cs="Helvetica"/>
        </w:rPr>
        <w:tab/>
      </w:r>
      <w:r w:rsidR="00C65BD7">
        <w:rPr>
          <w:rFonts w:cs="Helvetica"/>
        </w:rPr>
        <w:tab/>
      </w:r>
      <w:r>
        <w:rPr>
          <w:rFonts w:cs="Helvetica"/>
        </w:rPr>
        <w:t xml:space="preserve">Start and Early Head </w:t>
      </w:r>
      <w:r w:rsidR="004D1496">
        <w:rPr>
          <w:rFonts w:cs="Helvetica"/>
        </w:rPr>
        <w:t>S</w:t>
      </w:r>
      <w:r>
        <w:rPr>
          <w:rFonts w:cs="Helvetica"/>
        </w:rPr>
        <w:t xml:space="preserve">tart </w:t>
      </w:r>
      <w:r w:rsidR="004D1496">
        <w:rPr>
          <w:rFonts w:cs="Helvetica"/>
        </w:rPr>
        <w:t>Grantee</w:t>
      </w:r>
      <w:r>
        <w:rPr>
          <w:rFonts w:cs="Helvetica"/>
        </w:rPr>
        <w:t xml:space="preserve"> that provides services through delegate and </w:t>
      </w:r>
      <w:r w:rsidR="004D1496">
        <w:rPr>
          <w:rFonts w:cs="Helvetica"/>
        </w:rPr>
        <w:tab/>
      </w:r>
      <w:r w:rsidR="004D1496">
        <w:rPr>
          <w:rFonts w:cs="Helvetica"/>
        </w:rPr>
        <w:tab/>
      </w:r>
      <w:r w:rsidR="004D1496">
        <w:rPr>
          <w:rFonts w:cs="Helvetica"/>
        </w:rPr>
        <w:tab/>
      </w:r>
      <w:r w:rsidR="004D1496">
        <w:rPr>
          <w:rFonts w:cs="Helvetica"/>
        </w:rPr>
        <w:tab/>
      </w:r>
      <w:r>
        <w:rPr>
          <w:rFonts w:cs="Helvetica"/>
        </w:rPr>
        <w:t>partner agencies throughout Washtenaw County, Michigan.</w:t>
      </w:r>
      <w:r w:rsidR="00163B61" w:rsidRPr="00163B61">
        <w:rPr>
          <w:b/>
          <w:color w:val="1A2952"/>
        </w:rPr>
        <w:t xml:space="preserve"> </w:t>
      </w:r>
    </w:p>
    <w:p w14:paraId="1FE455D4" w14:textId="77777777" w:rsidR="00163B61" w:rsidRDefault="00163B61" w:rsidP="00163B61">
      <w:pPr>
        <w:rPr>
          <w:b/>
          <w:color w:val="1A2952"/>
        </w:rPr>
      </w:pPr>
    </w:p>
    <w:p w14:paraId="15BD5F57" w14:textId="511E114E" w:rsidR="00163B61" w:rsidRPr="004B5D02" w:rsidRDefault="00163B61" w:rsidP="00347FE1">
      <w:r w:rsidRPr="00347FE1">
        <w:rPr>
          <w:b/>
        </w:rPr>
        <w:t>Executive Director of Early Childhood Programs:</w:t>
      </w:r>
      <w:r w:rsidRPr="004B5D02">
        <w:t xml:space="preserve"> </w:t>
      </w:r>
      <w:r w:rsidR="00E24388">
        <w:t>Edward Man</w:t>
      </w:r>
      <w:r w:rsidR="00D727E2">
        <w:t>uszak</w:t>
      </w:r>
      <w:r w:rsidRPr="004B5D02">
        <w:t xml:space="preserve"> - </w:t>
      </w:r>
      <w:r w:rsidR="00E24388" w:rsidRPr="00E24388">
        <w:t>emanuszak@washtenawisd.org</w:t>
      </w:r>
    </w:p>
    <w:p w14:paraId="07081A47" w14:textId="0BD86805" w:rsidR="00163B61" w:rsidRDefault="00163B61" w:rsidP="00347FE1">
      <w:pPr>
        <w:rPr>
          <w:rFonts w:cs="Helvetica"/>
        </w:rPr>
      </w:pPr>
      <w:r w:rsidRPr="00347FE1">
        <w:rPr>
          <w:rFonts w:cs="Helvetica"/>
          <w:b/>
        </w:rPr>
        <w:t xml:space="preserve">Early </w:t>
      </w:r>
      <w:r w:rsidR="00D4199C">
        <w:rPr>
          <w:rFonts w:cs="Helvetica"/>
          <w:b/>
        </w:rPr>
        <w:t xml:space="preserve">Head Start </w:t>
      </w:r>
      <w:r w:rsidRPr="00347FE1">
        <w:rPr>
          <w:rFonts w:cs="Helvetica"/>
          <w:b/>
        </w:rPr>
        <w:t>&amp; Family Services Supervisor:</w:t>
      </w:r>
      <w:r w:rsidRPr="004B5D02">
        <w:rPr>
          <w:rFonts w:cs="Helvetica"/>
        </w:rPr>
        <w:t xml:space="preserve"> Alicia Kruk - akruk@washtenawisd.org</w:t>
      </w:r>
    </w:p>
    <w:p w14:paraId="34C6AA96" w14:textId="448B10DD" w:rsidR="004D1496" w:rsidRDefault="004D1496" w:rsidP="00347FE1">
      <w:pPr>
        <w:rPr>
          <w:rFonts w:cs="Helvetica"/>
        </w:rPr>
      </w:pPr>
    </w:p>
    <w:p w14:paraId="39696445" w14:textId="77777777" w:rsidR="00102EA1" w:rsidRDefault="00102EA1" w:rsidP="00347FE1">
      <w:pPr>
        <w:rPr>
          <w:rFonts w:cs="Helvetica"/>
        </w:rPr>
      </w:pPr>
    </w:p>
    <w:p w14:paraId="725F8FC6" w14:textId="34055EE2" w:rsidR="00E70676" w:rsidRDefault="004D1496" w:rsidP="00347FE1">
      <w:pPr>
        <w:rPr>
          <w:noProof/>
        </w:rPr>
      </w:pPr>
      <w:r>
        <w:rPr>
          <w:rFonts w:cs="Helvetica"/>
          <w:noProof/>
        </w:rPr>
        <w:drawing>
          <wp:inline distT="0" distB="0" distL="0" distR="0" wp14:anchorId="2DEE898A" wp14:editId="0B535282">
            <wp:extent cx="2442845" cy="463550"/>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2845" cy="463550"/>
                    </a:xfrm>
                    <a:prstGeom prst="rect">
                      <a:avLst/>
                    </a:prstGeom>
                    <a:noFill/>
                    <a:ln>
                      <a:noFill/>
                    </a:ln>
                  </pic:spPr>
                </pic:pic>
              </a:graphicData>
            </a:graphic>
          </wp:inline>
        </w:drawing>
      </w:r>
      <w:r w:rsidR="00E70676">
        <w:rPr>
          <w:noProof/>
        </w:rPr>
        <w:t xml:space="preserve">     </w:t>
      </w:r>
      <w:r w:rsidR="00E70676">
        <w:rPr>
          <w:noProof/>
        </w:rPr>
        <w:drawing>
          <wp:inline distT="0" distB="0" distL="0" distR="0" wp14:anchorId="18F03088" wp14:editId="53EDBCE8">
            <wp:extent cx="1290103" cy="601506"/>
            <wp:effectExtent l="0" t="0" r="5715" b="8255"/>
            <wp:docPr id="13" name="Picture 1" descr="Lincoln Consolidated Schools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coln Consolidated Schools Ho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29584" cy="619914"/>
                    </a:xfrm>
                    <a:prstGeom prst="rect">
                      <a:avLst/>
                    </a:prstGeom>
                    <a:noFill/>
                    <a:ln>
                      <a:noFill/>
                    </a:ln>
                  </pic:spPr>
                </pic:pic>
              </a:graphicData>
            </a:graphic>
          </wp:inline>
        </w:drawing>
      </w:r>
      <w:r w:rsidR="00E70676">
        <w:rPr>
          <w:noProof/>
        </w:rPr>
        <w:t xml:space="preserve">     </w:t>
      </w:r>
      <w:r w:rsidR="00E70676">
        <w:rPr>
          <w:noProof/>
        </w:rPr>
        <w:drawing>
          <wp:inline distT="0" distB="0" distL="0" distR="0" wp14:anchorId="04992DCB" wp14:editId="1690F269">
            <wp:extent cx="1095375" cy="1019175"/>
            <wp:effectExtent l="0" t="0" r="9525" b="9525"/>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8"/>
                    <a:stretch>
                      <a:fillRect/>
                    </a:stretch>
                  </pic:blipFill>
                  <pic:spPr>
                    <a:xfrm>
                      <a:off x="0" y="0"/>
                      <a:ext cx="1095375" cy="1019175"/>
                    </a:xfrm>
                    <a:prstGeom prst="rect">
                      <a:avLst/>
                    </a:prstGeom>
                  </pic:spPr>
                </pic:pic>
              </a:graphicData>
            </a:graphic>
          </wp:inline>
        </w:drawing>
      </w:r>
      <w:r w:rsidR="00E70676">
        <w:rPr>
          <w:noProof/>
        </w:rPr>
        <w:t xml:space="preserve">     </w:t>
      </w:r>
      <w:r w:rsidR="00E70676">
        <w:rPr>
          <w:noProof/>
        </w:rPr>
        <w:drawing>
          <wp:inline distT="0" distB="0" distL="0" distR="0" wp14:anchorId="6C2AD6ED" wp14:editId="42842CDF">
            <wp:extent cx="1002091" cy="1002091"/>
            <wp:effectExtent l="0" t="0" r="7620" b="7620"/>
            <wp:docPr id="9" name="Picture 9" descr="Ypsilanti Communit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silanti Community School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13593" cy="1013593"/>
                    </a:xfrm>
                    <a:prstGeom prst="rect">
                      <a:avLst/>
                    </a:prstGeom>
                    <a:noFill/>
                    <a:ln>
                      <a:noFill/>
                    </a:ln>
                  </pic:spPr>
                </pic:pic>
              </a:graphicData>
            </a:graphic>
          </wp:inline>
        </w:drawing>
      </w:r>
    </w:p>
    <w:p w14:paraId="2612B5FE" w14:textId="5DCDC092" w:rsidR="004D1496" w:rsidRDefault="004D1496" w:rsidP="00347FE1">
      <w:pPr>
        <w:rPr>
          <w:rFonts w:cs="Helvetica"/>
        </w:rPr>
      </w:pPr>
    </w:p>
    <w:p w14:paraId="1422F987" w14:textId="1147296E" w:rsidR="004D1496" w:rsidRPr="004B5D02" w:rsidRDefault="004D1496" w:rsidP="00347FE1">
      <w:pPr>
        <w:rPr>
          <w:rFonts w:cs="Helvetica"/>
        </w:rPr>
      </w:pPr>
    </w:p>
    <w:p w14:paraId="546C21D3" w14:textId="617368EF" w:rsidR="00087B3D" w:rsidRPr="00E630D3" w:rsidRDefault="00855C21" w:rsidP="00E630D3">
      <w:pPr>
        <w:pStyle w:val="Heading1"/>
      </w:pPr>
      <w:bookmarkStart w:id="3" w:name="_Toc141771644"/>
      <w:r w:rsidRPr="00E630D3">
        <w:rPr>
          <w:noProof/>
        </w:rPr>
        <w:lastRenderedPageBreak/>
        <w:drawing>
          <wp:anchor distT="0" distB="0" distL="114300" distR="114300" simplePos="0" relativeHeight="251640832" behindDoc="0" locked="0" layoutInCell="1" allowOverlap="1" wp14:anchorId="3039DB54" wp14:editId="51B06DED">
            <wp:simplePos x="0" y="0"/>
            <wp:positionH relativeFrom="margin">
              <wp:posOffset>5226685</wp:posOffset>
            </wp:positionH>
            <wp:positionV relativeFrom="margin">
              <wp:posOffset>504825</wp:posOffset>
            </wp:positionV>
            <wp:extent cx="1243584" cy="1243584"/>
            <wp:effectExtent l="0" t="0" r="0" b="0"/>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0"/>
                    <a:stretch>
                      <a:fillRect/>
                    </a:stretch>
                  </pic:blipFill>
                  <pic:spPr>
                    <a:xfrm>
                      <a:off x="0" y="0"/>
                      <a:ext cx="1243584" cy="1243584"/>
                    </a:xfrm>
                    <a:prstGeom prst="rect">
                      <a:avLst/>
                    </a:prstGeom>
                  </pic:spPr>
                </pic:pic>
              </a:graphicData>
            </a:graphic>
            <wp14:sizeRelH relativeFrom="margin">
              <wp14:pctWidth>0</wp14:pctWidth>
            </wp14:sizeRelH>
            <wp14:sizeRelV relativeFrom="margin">
              <wp14:pctHeight>0</wp14:pctHeight>
            </wp14:sizeRelV>
          </wp:anchor>
        </w:drawing>
      </w:r>
      <w:r w:rsidR="00E630D3">
        <w:t>Mission, Vision &amp; Values</w:t>
      </w:r>
      <w:bookmarkEnd w:id="3"/>
    </w:p>
    <w:p w14:paraId="535A82D4" w14:textId="1E2DE33D" w:rsidR="00087B3D" w:rsidRPr="00E630D3" w:rsidRDefault="00E630D3" w:rsidP="00E630D3">
      <w:pPr>
        <w:pStyle w:val="Heading2"/>
      </w:pPr>
      <w:bookmarkStart w:id="4" w:name="_Toc141771645"/>
      <w:r>
        <w:t>Mission</w:t>
      </w:r>
      <w:bookmarkEnd w:id="4"/>
    </w:p>
    <w:p w14:paraId="56027D0B" w14:textId="372ECC21" w:rsidR="00087B3D" w:rsidRPr="00087B3D" w:rsidRDefault="00224BB3" w:rsidP="00087B3D">
      <w:r w:rsidRPr="00224BB3">
        <w:rPr>
          <w:lang w:eastAsia="en-US"/>
        </w:rPr>
        <w:t>Washtenaw Intermediate School District’s mission is to “promote the continuous improvement of achievement for every student while providing high-quality service to our customers through leadership, innovation</w:t>
      </w:r>
      <w:r w:rsidR="002E7672">
        <w:rPr>
          <w:lang w:eastAsia="en-US"/>
        </w:rPr>
        <w:t>,</w:t>
      </w:r>
      <w:r w:rsidRPr="00224BB3">
        <w:rPr>
          <w:lang w:eastAsia="en-US"/>
        </w:rPr>
        <w:t xml:space="preserve"> and collaboration.”</w:t>
      </w:r>
    </w:p>
    <w:p w14:paraId="3883EF0E" w14:textId="63787C27" w:rsidR="00087B3D" w:rsidRPr="00087B3D" w:rsidRDefault="002419FC" w:rsidP="007756AD">
      <w:pPr>
        <w:pStyle w:val="Heading2"/>
      </w:pPr>
      <w:bookmarkStart w:id="5" w:name="_Toc141771646"/>
      <w:r>
        <w:t>V</w:t>
      </w:r>
      <w:r w:rsidR="00E630D3">
        <w:t>ision</w:t>
      </w:r>
      <w:bookmarkEnd w:id="5"/>
    </w:p>
    <w:p w14:paraId="3C9333F1" w14:textId="42FB2AFD" w:rsidR="00087B3D" w:rsidRPr="00087B3D" w:rsidRDefault="002419FC" w:rsidP="00087B3D">
      <w:r w:rsidRPr="002419FC">
        <w:rPr>
          <w:lang w:eastAsia="en-US"/>
        </w:rPr>
        <w:t xml:space="preserve">WISD's vision is to “be the leader in empowering, </w:t>
      </w:r>
      <w:r w:rsidR="0039565C" w:rsidRPr="002419FC">
        <w:rPr>
          <w:lang w:eastAsia="en-US"/>
        </w:rPr>
        <w:t>facilitating,</w:t>
      </w:r>
      <w:r w:rsidRPr="002419FC">
        <w:rPr>
          <w:lang w:eastAsia="en-US"/>
        </w:rPr>
        <w:t xml:space="preserve"> and delivering a high-quality, boundary-spanning, educational system that educates all children through an equitable, inclusive and holistic approach.”</w:t>
      </w:r>
    </w:p>
    <w:p w14:paraId="371F6350" w14:textId="740BF8C5" w:rsidR="002419FC" w:rsidRPr="00087B3D" w:rsidRDefault="002419FC" w:rsidP="007756AD">
      <w:pPr>
        <w:pStyle w:val="Heading2"/>
      </w:pPr>
      <w:bookmarkStart w:id="6" w:name="_Toc141771647"/>
      <w:r>
        <w:t>V</w:t>
      </w:r>
      <w:r w:rsidR="00E630D3">
        <w:t>alues</w:t>
      </w:r>
      <w:bookmarkEnd w:id="6"/>
    </w:p>
    <w:p w14:paraId="2945C5D1" w14:textId="42B029D3" w:rsidR="002419FC" w:rsidRPr="002419FC" w:rsidRDefault="002419FC" w:rsidP="002419FC">
      <w:pPr>
        <w:rPr>
          <w:rStyle w:val="Strong"/>
        </w:rPr>
      </w:pPr>
      <w:r w:rsidRPr="002419FC">
        <w:rPr>
          <w:rStyle w:val="Strong"/>
        </w:rPr>
        <w:t>Equity, Inclusion</w:t>
      </w:r>
      <w:r w:rsidR="00D4199C">
        <w:rPr>
          <w:rStyle w:val="Strong"/>
        </w:rPr>
        <w:t>,</w:t>
      </w:r>
      <w:r w:rsidRPr="002419FC">
        <w:rPr>
          <w:rStyle w:val="Strong"/>
        </w:rPr>
        <w:t xml:space="preserve"> and Social Justice</w:t>
      </w:r>
    </w:p>
    <w:p w14:paraId="74C2A89B" w14:textId="38AD0CA5" w:rsidR="002419FC" w:rsidRDefault="002419FC" w:rsidP="002419FC">
      <w:r>
        <w:t>WISD Head Start is committed to running a program that is inclusive of all families and communities. We will work to create an atmosphere where different perspectives are encouraged, and diverse backgrounds are respected</w:t>
      </w:r>
      <w:r w:rsidR="0039565C">
        <w:t xml:space="preserve">. </w:t>
      </w:r>
      <w:r>
        <w:t>We will employ a team leadership approach to planning and decision-making that is free from bias and favoritism and promotes the common good.</w:t>
      </w:r>
    </w:p>
    <w:p w14:paraId="6ACB3FA9" w14:textId="77777777" w:rsidR="002419FC" w:rsidRPr="002419FC" w:rsidRDefault="002419FC" w:rsidP="002419FC">
      <w:pPr>
        <w:rPr>
          <w:rStyle w:val="Strong"/>
        </w:rPr>
      </w:pPr>
      <w:r w:rsidRPr="002419FC">
        <w:rPr>
          <w:rStyle w:val="Strong"/>
        </w:rPr>
        <w:t>Engagement, Empowerment, and Trust</w:t>
      </w:r>
    </w:p>
    <w:p w14:paraId="12563241" w14:textId="198C6C40" w:rsidR="002419FC" w:rsidRDefault="002419FC" w:rsidP="002419FC">
      <w:r>
        <w:t>WISD Head Start is committed to developing strong partnerships with stakeholders by building collaborative relationships based on a foundation of trust. We will provide enduring and comprehensive support to empower families to become advocates for themselves and their children.</w:t>
      </w:r>
    </w:p>
    <w:p w14:paraId="0FD2A4D5" w14:textId="77777777" w:rsidR="002419FC" w:rsidRPr="002419FC" w:rsidRDefault="002419FC" w:rsidP="002419FC">
      <w:pPr>
        <w:rPr>
          <w:rStyle w:val="Strong"/>
        </w:rPr>
      </w:pPr>
      <w:r w:rsidRPr="002419FC">
        <w:rPr>
          <w:rStyle w:val="Strong"/>
        </w:rPr>
        <w:t>Integrity and Ethical Conduct</w:t>
      </w:r>
    </w:p>
    <w:p w14:paraId="247F246A" w14:textId="25B5F586" w:rsidR="00147DBB" w:rsidRDefault="002419FC" w:rsidP="002419FC">
      <w:r>
        <w:t xml:space="preserve">WISD Head Start is committed to operating transparently, honestly, objectively, and justly. We will operate in an environment that supports moral conduct, complies with laws and </w:t>
      </w:r>
      <w:r w:rsidR="0039565C">
        <w:t>regulations,</w:t>
      </w:r>
      <w:r>
        <w:t xml:space="preserve"> and inspires stakeholders to act with virtue and to do what is right.</w:t>
      </w:r>
    </w:p>
    <w:p w14:paraId="679B12B7" w14:textId="77777777" w:rsidR="002419FC" w:rsidRPr="002419FC" w:rsidRDefault="002419FC" w:rsidP="002419FC">
      <w:pPr>
        <w:rPr>
          <w:rStyle w:val="Strong"/>
        </w:rPr>
      </w:pPr>
      <w:r w:rsidRPr="002419FC">
        <w:rPr>
          <w:rStyle w:val="Strong"/>
        </w:rPr>
        <w:t>Learning and Education</w:t>
      </w:r>
    </w:p>
    <w:p w14:paraId="4329F569" w14:textId="0AB92B02" w:rsidR="002419FC" w:rsidRDefault="002419FC" w:rsidP="002419FC">
      <w:r>
        <w:t xml:space="preserve">WISD Head Start is committed to creating an environment where growth and learning </w:t>
      </w:r>
      <w:r w:rsidR="002E7672">
        <w:t xml:space="preserve">are </w:t>
      </w:r>
      <w:r>
        <w:t>embraced, and teaching is highly effective</w:t>
      </w:r>
      <w:r w:rsidR="0039565C">
        <w:t xml:space="preserve">. </w:t>
      </w:r>
      <w:r>
        <w:t>We will work cooperatively with stakeholders to ensure that families and children are ready for school.</w:t>
      </w:r>
    </w:p>
    <w:p w14:paraId="52ADAF59" w14:textId="20D14E99" w:rsidR="00BB097D" w:rsidRPr="00752A00" w:rsidRDefault="000B48B5" w:rsidP="00347FE1">
      <w:pPr>
        <w:pStyle w:val="Heading1"/>
        <w:spacing w:after="240"/>
      </w:pPr>
      <w:bookmarkStart w:id="7" w:name="_Toc141771648"/>
      <w:r w:rsidRPr="00752A00">
        <w:rPr>
          <w:noProof/>
        </w:rPr>
        <w:lastRenderedPageBreak/>
        <w:drawing>
          <wp:anchor distT="0" distB="0" distL="114300" distR="114300" simplePos="0" relativeHeight="251662336" behindDoc="0" locked="0" layoutInCell="1" allowOverlap="1" wp14:anchorId="5E733F81" wp14:editId="7875F762">
            <wp:simplePos x="0" y="0"/>
            <wp:positionH relativeFrom="column">
              <wp:posOffset>3107055</wp:posOffset>
            </wp:positionH>
            <wp:positionV relativeFrom="paragraph">
              <wp:posOffset>30480</wp:posOffset>
            </wp:positionV>
            <wp:extent cx="3966845" cy="2644775"/>
            <wp:effectExtent l="0" t="0" r="0" b="3175"/>
            <wp:wrapSquare wrapText="bothSides"/>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6845" cy="2644775"/>
                    </a:xfrm>
                    <a:prstGeom prst="rect">
                      <a:avLst/>
                    </a:prstGeom>
                    <a:noFill/>
                    <a:effectLst>
                      <a:softEdge rad="152400"/>
                    </a:effectLst>
                  </pic:spPr>
                </pic:pic>
              </a:graphicData>
            </a:graphic>
            <wp14:sizeRelH relativeFrom="page">
              <wp14:pctWidth>0</wp14:pctWidth>
            </wp14:sizeRelH>
            <wp14:sizeRelV relativeFrom="page">
              <wp14:pctHeight>0</wp14:pctHeight>
            </wp14:sizeRelV>
          </wp:anchor>
        </w:drawing>
      </w:r>
      <w:r w:rsidR="00933EF8">
        <w:t>S</w:t>
      </w:r>
      <w:r w:rsidR="00752A00" w:rsidRPr="00752A00">
        <w:t xml:space="preserve">ub-recipients, </w:t>
      </w:r>
      <w:r w:rsidR="00752A00">
        <w:t>P</w:t>
      </w:r>
      <w:r w:rsidR="00752A00" w:rsidRPr="00752A00">
        <w:t>artner Agencies and Recipient</w:t>
      </w:r>
      <w:bookmarkEnd w:id="7"/>
    </w:p>
    <w:p w14:paraId="6C2CB95A" w14:textId="435EACA5" w:rsidR="00163B61" w:rsidRDefault="000B48B5" w:rsidP="002E43A2">
      <w:r>
        <w:rPr>
          <w:noProof/>
        </w:rPr>
        <w:drawing>
          <wp:anchor distT="0" distB="0" distL="114300" distR="114300" simplePos="0" relativeHeight="251643904" behindDoc="0" locked="0" layoutInCell="1" allowOverlap="1" wp14:anchorId="3CFFF038" wp14:editId="7C5FD070">
            <wp:simplePos x="0" y="0"/>
            <wp:positionH relativeFrom="column">
              <wp:posOffset>85725</wp:posOffset>
            </wp:positionH>
            <wp:positionV relativeFrom="paragraph">
              <wp:posOffset>2903220</wp:posOffset>
            </wp:positionV>
            <wp:extent cx="3845560" cy="4086225"/>
            <wp:effectExtent l="0" t="0" r="2540" b="9525"/>
            <wp:wrapSquare wrapText="bothSides"/>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2"/>
                    <a:stretch>
                      <a:fillRect/>
                    </a:stretch>
                  </pic:blipFill>
                  <pic:spPr>
                    <a:xfrm>
                      <a:off x="0" y="0"/>
                      <a:ext cx="3845560" cy="4086225"/>
                    </a:xfrm>
                    <a:prstGeom prst="rect">
                      <a:avLst/>
                    </a:prstGeom>
                    <a:effectLst>
                      <a:softEdge rad="215900"/>
                    </a:effectLst>
                  </pic:spPr>
                </pic:pic>
              </a:graphicData>
            </a:graphic>
            <wp14:sizeRelH relativeFrom="page">
              <wp14:pctWidth>0</wp14:pctWidth>
            </wp14:sizeRelH>
            <wp14:sizeRelV relativeFrom="page">
              <wp14:pctHeight>0</wp14:pctHeight>
            </wp14:sizeRelV>
          </wp:anchor>
        </w:drawing>
      </w:r>
      <w:r w:rsidR="00D02006" w:rsidRPr="1AD0EBD9">
        <w:t>Washtenaw Intermediate School District</w:t>
      </w:r>
      <w:r w:rsidR="00E70676" w:rsidRPr="1AD0EBD9">
        <w:t>’s</w:t>
      </w:r>
      <w:r w:rsidR="00D02006" w:rsidRPr="1AD0EBD9">
        <w:t xml:space="preserve"> Early Childhood Department </w:t>
      </w:r>
      <w:r w:rsidR="00E70676" w:rsidRPr="1AD0EBD9">
        <w:t>supports</w:t>
      </w:r>
      <w:r w:rsidR="00D02006" w:rsidRPr="007401D2">
        <w:rPr>
          <w:szCs w:val="24"/>
        </w:rPr>
        <w:t xml:space="preserve"> </w:t>
      </w:r>
      <w:r w:rsidR="00E70676" w:rsidRPr="1AD0EBD9">
        <w:t>four</w:t>
      </w:r>
      <w:r w:rsidR="00D02006" w:rsidRPr="1AD0EBD9">
        <w:t xml:space="preserve"> center-based </w:t>
      </w:r>
      <w:r w:rsidR="00752A00">
        <w:t>sub-recipients</w:t>
      </w:r>
      <w:r w:rsidR="00163B61" w:rsidRPr="1AD0EBD9">
        <w:t>/partner</w:t>
      </w:r>
      <w:r w:rsidR="00D02006" w:rsidRPr="1AD0EBD9">
        <w:t xml:space="preserve"> agencies </w:t>
      </w:r>
      <w:r w:rsidR="00163B61" w:rsidRPr="1AD0EBD9">
        <w:t xml:space="preserve">and </w:t>
      </w:r>
      <w:r w:rsidR="00D4564B" w:rsidRPr="1AD0EBD9">
        <w:t>one</w:t>
      </w:r>
      <w:r w:rsidR="00163B61" w:rsidRPr="1AD0EBD9">
        <w:t xml:space="preserve"> home</w:t>
      </w:r>
      <w:r w:rsidR="002E7672" w:rsidRPr="007401D2">
        <w:rPr>
          <w:szCs w:val="24"/>
        </w:rPr>
        <w:t>-</w:t>
      </w:r>
      <w:r w:rsidR="00163B61" w:rsidRPr="1AD0EBD9">
        <w:t xml:space="preserve">based site </w:t>
      </w:r>
      <w:r w:rsidR="00D02006" w:rsidRPr="1AD0EBD9">
        <w:t>throughout Washtenaw County</w:t>
      </w:r>
      <w:r w:rsidR="0039565C" w:rsidRPr="007401D2">
        <w:rPr>
          <w:szCs w:val="24"/>
        </w:rPr>
        <w:t xml:space="preserve">. </w:t>
      </w:r>
      <w:r w:rsidR="00D02006" w:rsidRPr="1AD0EBD9">
        <w:t>The</w:t>
      </w:r>
      <w:r w:rsidR="00163B61" w:rsidRPr="1AD0EBD9">
        <w:t xml:space="preserve"> center-based </w:t>
      </w:r>
      <w:r w:rsidR="00D02006" w:rsidRPr="1AD0EBD9">
        <w:t>agencies</w:t>
      </w:r>
      <w:r w:rsidR="00752A00">
        <w:t xml:space="preserve"> provide classes</w:t>
      </w:r>
      <w:r w:rsidR="00D02006" w:rsidRPr="1AD0EBD9">
        <w:t xml:space="preserve"> Monday-Thursday </w:t>
      </w:r>
      <w:r w:rsidR="00752A00">
        <w:t>offering full and half day programs f</w:t>
      </w:r>
      <w:r w:rsidR="00EC5ADC" w:rsidRPr="1AD0EBD9">
        <w:t xml:space="preserve">or </w:t>
      </w:r>
      <w:r w:rsidR="00C006EB" w:rsidRPr="1AD0EBD9">
        <w:t>427, 3 and 4-year-old</w:t>
      </w:r>
      <w:r w:rsidR="002E7672" w:rsidRPr="1AD0EBD9">
        <w:t xml:space="preserve"> children who lack access to quality resources</w:t>
      </w:r>
      <w:r w:rsidR="002E7672" w:rsidRPr="007401D2" w:rsidDel="002E7672">
        <w:rPr>
          <w:szCs w:val="24"/>
        </w:rPr>
        <w:t xml:space="preserve"> </w:t>
      </w:r>
      <w:r w:rsidR="0073722E" w:rsidRPr="1AD0EBD9">
        <w:t xml:space="preserve">within </w:t>
      </w:r>
      <w:r w:rsidR="00847E1F" w:rsidRPr="1AD0EBD9">
        <w:t>Washtenaw County</w:t>
      </w:r>
      <w:r w:rsidR="0039565C" w:rsidRPr="007401D2">
        <w:rPr>
          <w:szCs w:val="24"/>
        </w:rPr>
        <w:t xml:space="preserve">. </w:t>
      </w:r>
      <w:r w:rsidR="003F3275" w:rsidRPr="1AD0EBD9">
        <w:t xml:space="preserve">By blending </w:t>
      </w:r>
      <w:r w:rsidR="008C78EE">
        <w:t>248</w:t>
      </w:r>
      <w:r w:rsidR="003F3275" w:rsidRPr="1AD0EBD9">
        <w:t xml:space="preserve"> Head Start slots with State funded </w:t>
      </w:r>
      <w:r w:rsidR="00D4199C" w:rsidRPr="1AD0EBD9">
        <w:t>Great Start Readiness Program (</w:t>
      </w:r>
      <w:r w:rsidR="003F3275" w:rsidRPr="1AD0EBD9">
        <w:t>GSRP</w:t>
      </w:r>
      <w:r w:rsidR="00D4199C" w:rsidRPr="007401D2">
        <w:rPr>
          <w:szCs w:val="24"/>
        </w:rPr>
        <w:t>)</w:t>
      </w:r>
      <w:r w:rsidR="003F3275" w:rsidRPr="1AD0EBD9">
        <w:t xml:space="preserve"> slots</w:t>
      </w:r>
      <w:r w:rsidR="00D4564B" w:rsidRPr="007401D2">
        <w:rPr>
          <w:szCs w:val="24"/>
        </w:rPr>
        <w:t>,</w:t>
      </w:r>
      <w:r w:rsidR="003F3275" w:rsidRPr="1AD0EBD9">
        <w:t xml:space="preserve"> agencies were able to make school-day programs available to </w:t>
      </w:r>
      <w:r w:rsidR="00217920" w:rsidRPr="1AD0EBD9">
        <w:t>427</w:t>
      </w:r>
      <w:r w:rsidR="003F3275" w:rsidRPr="1AD0EBD9">
        <w:t xml:space="preserve"> Head Start students</w:t>
      </w:r>
      <w:r w:rsidR="0039565C" w:rsidRPr="00217920">
        <w:rPr>
          <w:szCs w:val="24"/>
        </w:rPr>
        <w:t>.</w:t>
      </w:r>
      <w:r w:rsidR="0039565C" w:rsidRPr="007401D2">
        <w:rPr>
          <w:szCs w:val="24"/>
        </w:rPr>
        <w:t xml:space="preserve"> </w:t>
      </w:r>
      <w:r w:rsidR="000C23B6" w:rsidRPr="1AD0EBD9">
        <w:t xml:space="preserve">WISD’s Head Start program </w:t>
      </w:r>
      <w:r w:rsidR="00752A00">
        <w:t>also</w:t>
      </w:r>
      <w:r w:rsidR="00DF2DF9">
        <w:t xml:space="preserve"> has</w:t>
      </w:r>
      <w:r w:rsidR="00752A00">
        <w:t xml:space="preserve"> </w:t>
      </w:r>
      <w:r w:rsidR="000C23B6" w:rsidRPr="1AD0EBD9">
        <w:t xml:space="preserve">prenatal mothers, infants and toddlers using a home-based Early Head Start model. Using this model, women, infants, and toddlers receive home visits using the parent education curriculum Parents as Teachers (PAT). Home visits are provided weekly for a minimum </w:t>
      </w:r>
      <w:r w:rsidR="00DF2DF9" w:rsidRPr="1AD0EBD9">
        <w:t>of</w:t>
      </w:r>
      <w:r w:rsidR="000C23B6" w:rsidRPr="1AD0EBD9">
        <w:t xml:space="preserve"> 90 minutes where developmental parenting is supported using a coaching approach to parent education. While allocation from Head Start allows WISD to serve </w:t>
      </w:r>
      <w:r w:rsidR="007401D2" w:rsidRPr="1AD0EBD9">
        <w:t>5</w:t>
      </w:r>
      <w:r w:rsidR="000C23B6" w:rsidRPr="1AD0EBD9">
        <w:t>6 participants, through blending of state funding sources, Section 32</w:t>
      </w:r>
      <w:r w:rsidR="00492598" w:rsidRPr="1AD0EBD9">
        <w:t>p (</w:t>
      </w:r>
      <w:r w:rsidR="000C23B6" w:rsidRPr="1AD0EBD9">
        <w:t xml:space="preserve">4) Home Visiting </w:t>
      </w:r>
      <w:r w:rsidR="00956D2A">
        <w:t xml:space="preserve">adds </w:t>
      </w:r>
      <w:r w:rsidR="000C23B6" w:rsidRPr="1AD0EBD9">
        <w:t xml:space="preserve">an additional </w:t>
      </w:r>
      <w:r w:rsidR="00DF2DF9">
        <w:t>9</w:t>
      </w:r>
      <w:r w:rsidR="000C23B6" w:rsidRPr="1AD0EBD9">
        <w:t xml:space="preserve"> </w:t>
      </w:r>
      <w:r w:rsidR="00D4199C" w:rsidRPr="1AD0EBD9">
        <w:t xml:space="preserve">eligible </w:t>
      </w:r>
      <w:r w:rsidR="000C23B6" w:rsidRPr="1AD0EBD9">
        <w:t xml:space="preserve">participants </w:t>
      </w:r>
      <w:r w:rsidR="00956D2A">
        <w:t xml:space="preserve">that </w:t>
      </w:r>
      <w:r w:rsidR="000C23B6" w:rsidRPr="1AD0EBD9">
        <w:t xml:space="preserve">can receive programming allowing WISD to serve </w:t>
      </w:r>
      <w:r w:rsidR="00DF2DF9">
        <w:t>65</w:t>
      </w:r>
      <w:r w:rsidR="000C23B6" w:rsidRPr="1AD0EBD9">
        <w:t xml:space="preserve"> participants.</w:t>
      </w:r>
      <w:r w:rsidR="000C23B6" w:rsidRPr="000C23B6">
        <w:rPr>
          <w:szCs w:val="24"/>
        </w:rPr>
        <w:t xml:space="preserve">  </w:t>
      </w:r>
    </w:p>
    <w:p w14:paraId="4229CF4D" w14:textId="5EA57A88" w:rsidR="00E36FBF" w:rsidRDefault="00E36FBF" w:rsidP="002E43A2">
      <w:pPr>
        <w:rPr>
          <w:szCs w:val="24"/>
        </w:rPr>
      </w:pPr>
    </w:p>
    <w:p w14:paraId="0D5A9BDC" w14:textId="681A0257" w:rsidR="00E36FBF" w:rsidRDefault="00E36FBF" w:rsidP="002E43A2">
      <w:pPr>
        <w:rPr>
          <w:szCs w:val="24"/>
        </w:rPr>
      </w:pPr>
    </w:p>
    <w:p w14:paraId="48D89F05" w14:textId="77777777" w:rsidR="00E36FBF" w:rsidRDefault="00E36FBF" w:rsidP="002E43A2">
      <w:pPr>
        <w:rPr>
          <w:szCs w:val="24"/>
        </w:rPr>
      </w:pPr>
    </w:p>
    <w:p w14:paraId="0561CE75" w14:textId="77777777" w:rsidR="00E36FBF" w:rsidRPr="00E47E57" w:rsidRDefault="00E36FBF" w:rsidP="002E43A2">
      <w:pPr>
        <w:rPr>
          <w:szCs w:val="24"/>
        </w:rPr>
      </w:pPr>
    </w:p>
    <w:p w14:paraId="0ACFB19A" w14:textId="5459DE06" w:rsidR="00B42C7A" w:rsidRPr="004156FC" w:rsidRDefault="00163B61" w:rsidP="004156FC">
      <w:pPr>
        <w:pStyle w:val="Heading2"/>
      </w:pPr>
      <w:bookmarkStart w:id="8" w:name="_Toc141771649"/>
      <w:r w:rsidRPr="004156FC">
        <w:lastRenderedPageBreak/>
        <w:t>Locations</w:t>
      </w:r>
      <w:bookmarkEnd w:id="8"/>
    </w:p>
    <w:tbl>
      <w:tblPr>
        <w:tblStyle w:val="GridTable6Colorful-Accent3"/>
        <w:tblW w:w="0" w:type="auto"/>
        <w:tblLook w:val="04A0" w:firstRow="1" w:lastRow="0" w:firstColumn="1" w:lastColumn="0" w:noHBand="0" w:noVBand="1"/>
      </w:tblPr>
      <w:tblGrid>
        <w:gridCol w:w="3685"/>
        <w:gridCol w:w="7020"/>
      </w:tblGrid>
      <w:tr w:rsidR="00163B61" w:rsidRPr="00163B61" w14:paraId="28C140C5" w14:textId="77777777" w:rsidTr="00DF14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05" w:type="dxa"/>
            <w:gridSpan w:val="2"/>
            <w:vAlign w:val="bottom"/>
          </w:tcPr>
          <w:p w14:paraId="5CDD16D1" w14:textId="77777777" w:rsidR="00163B61" w:rsidRPr="00E47E57" w:rsidRDefault="00163B61" w:rsidP="00CE00A8">
            <w:pPr>
              <w:spacing w:before="120"/>
              <w:jc w:val="center"/>
              <w:rPr>
                <w:color w:val="1A2952"/>
                <w:sz w:val="18"/>
                <w:szCs w:val="18"/>
              </w:rPr>
            </w:pPr>
            <w:r w:rsidRPr="00E47E57">
              <w:rPr>
                <w:color w:val="1A2952"/>
                <w:sz w:val="18"/>
                <w:szCs w:val="18"/>
              </w:rPr>
              <w:t>CENTER-BASED</w:t>
            </w:r>
            <w:r w:rsidR="00C65BD7" w:rsidRPr="00E47E57">
              <w:rPr>
                <w:color w:val="1A2952"/>
                <w:sz w:val="18"/>
                <w:szCs w:val="18"/>
              </w:rPr>
              <w:t xml:space="preserve"> AGENCIES</w:t>
            </w:r>
          </w:p>
        </w:tc>
      </w:tr>
      <w:tr w:rsidR="00CB510D" w:rsidRPr="00163B61" w14:paraId="1BA45AAE" w14:textId="77777777" w:rsidTr="00DF14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14:paraId="18DE8E2D" w14:textId="552D56D0" w:rsidR="00CB74B3" w:rsidRPr="00520EE8" w:rsidRDefault="00CB23DE" w:rsidP="00CF674F">
            <w:pPr>
              <w:rPr>
                <w:color w:val="1A2952"/>
                <w:sz w:val="18"/>
                <w:szCs w:val="18"/>
              </w:rPr>
            </w:pPr>
            <w:r>
              <w:rPr>
                <w:color w:val="1A2952"/>
                <w:sz w:val="18"/>
                <w:szCs w:val="18"/>
              </w:rPr>
              <w:t>Sub-recipient</w:t>
            </w:r>
            <w:r w:rsidR="00CB74B3" w:rsidRPr="00520EE8">
              <w:rPr>
                <w:color w:val="1A2952"/>
                <w:sz w:val="18"/>
                <w:szCs w:val="18"/>
              </w:rPr>
              <w:t>/Partner Agencies</w:t>
            </w:r>
          </w:p>
        </w:tc>
        <w:tc>
          <w:tcPr>
            <w:tcW w:w="7020" w:type="dxa"/>
          </w:tcPr>
          <w:p w14:paraId="2D010833" w14:textId="77777777" w:rsidR="00CB74B3" w:rsidRPr="00520EE8" w:rsidRDefault="00CB74B3" w:rsidP="00CF674F">
            <w:pPr>
              <w:cnfStyle w:val="000000100000" w:firstRow="0" w:lastRow="0" w:firstColumn="0" w:lastColumn="0" w:oddVBand="0" w:evenVBand="0" w:oddHBand="1" w:evenHBand="0" w:firstRowFirstColumn="0" w:firstRowLastColumn="0" w:lastRowFirstColumn="0" w:lastRowLastColumn="0"/>
              <w:rPr>
                <w:b/>
                <w:color w:val="1A2952"/>
                <w:sz w:val="18"/>
                <w:szCs w:val="18"/>
              </w:rPr>
            </w:pPr>
            <w:r w:rsidRPr="00520EE8">
              <w:rPr>
                <w:b/>
                <w:color w:val="1A2952"/>
                <w:sz w:val="18"/>
                <w:szCs w:val="18"/>
              </w:rPr>
              <w:t>Sites</w:t>
            </w:r>
          </w:p>
        </w:tc>
      </w:tr>
      <w:tr w:rsidR="00CB510D" w:rsidRPr="00163B61" w14:paraId="034EFCA1" w14:textId="77777777" w:rsidTr="00DF143D">
        <w:tc>
          <w:tcPr>
            <w:cnfStyle w:val="001000000000" w:firstRow="0" w:lastRow="0" w:firstColumn="1" w:lastColumn="0" w:oddVBand="0" w:evenVBand="0" w:oddHBand="0" w:evenHBand="0" w:firstRowFirstColumn="0" w:firstRowLastColumn="0" w:lastRowFirstColumn="0" w:lastRowLastColumn="0"/>
            <w:tcW w:w="3685" w:type="dxa"/>
          </w:tcPr>
          <w:p w14:paraId="0B378A00" w14:textId="77777777" w:rsidR="00CB74B3" w:rsidRPr="00520EE8" w:rsidRDefault="00CB74B3" w:rsidP="007E6C44">
            <w:pPr>
              <w:rPr>
                <w:color w:val="1A2952"/>
                <w:sz w:val="18"/>
                <w:szCs w:val="18"/>
              </w:rPr>
            </w:pPr>
            <w:r w:rsidRPr="00520EE8">
              <w:rPr>
                <w:color w:val="1A2952"/>
                <w:sz w:val="18"/>
                <w:szCs w:val="18"/>
              </w:rPr>
              <w:t>Ann Arbor School District</w:t>
            </w:r>
          </w:p>
        </w:tc>
        <w:tc>
          <w:tcPr>
            <w:tcW w:w="7020" w:type="dxa"/>
          </w:tcPr>
          <w:p w14:paraId="6CB5CBBC" w14:textId="77777777" w:rsidR="00CB74B3" w:rsidRPr="00520EE8" w:rsidRDefault="00CB74B3" w:rsidP="007E6C44">
            <w:pPr>
              <w:cnfStyle w:val="000000000000" w:firstRow="0" w:lastRow="0" w:firstColumn="0" w:lastColumn="0" w:oddVBand="0" w:evenVBand="0" w:oddHBand="0" w:evenHBand="0" w:firstRowFirstColumn="0" w:firstRowLastColumn="0" w:lastRowFirstColumn="0" w:lastRowLastColumn="0"/>
              <w:rPr>
                <w:b/>
                <w:color w:val="1A2952"/>
                <w:sz w:val="18"/>
                <w:szCs w:val="18"/>
              </w:rPr>
            </w:pPr>
            <w:r w:rsidRPr="00520EE8">
              <w:rPr>
                <w:b/>
                <w:color w:val="1A2952"/>
                <w:sz w:val="18"/>
                <w:szCs w:val="18"/>
              </w:rPr>
              <w:t>Westerman Preschool &amp; Family Center</w:t>
            </w:r>
          </w:p>
          <w:p w14:paraId="1555CBCF" w14:textId="77777777" w:rsidR="00CB74B3" w:rsidRPr="00520EE8" w:rsidRDefault="00CB74B3" w:rsidP="0066787C">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2775 Boardwalk Street, Ann Arbor, MI 48104-6713</w:t>
            </w:r>
          </w:p>
          <w:p w14:paraId="177875E1" w14:textId="77777777" w:rsidR="00CB74B3" w:rsidRPr="00520EE8" w:rsidRDefault="00CB74B3" w:rsidP="0066787C">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734-994-2303</w:t>
            </w:r>
          </w:p>
        </w:tc>
      </w:tr>
      <w:tr w:rsidR="00CB510D" w:rsidRPr="00163B61" w14:paraId="359EFC3E" w14:textId="77777777" w:rsidTr="00DF14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14:paraId="708867F4" w14:textId="77777777" w:rsidR="00CB74B3" w:rsidRPr="00520EE8" w:rsidRDefault="00CB74B3" w:rsidP="007E6C44">
            <w:pPr>
              <w:rPr>
                <w:color w:val="1A2952"/>
                <w:sz w:val="18"/>
                <w:szCs w:val="18"/>
              </w:rPr>
            </w:pPr>
            <w:r w:rsidRPr="00520EE8">
              <w:rPr>
                <w:color w:val="1A2952"/>
                <w:sz w:val="18"/>
                <w:szCs w:val="18"/>
              </w:rPr>
              <w:t>Lincoln Consolidated Schools</w:t>
            </w:r>
          </w:p>
        </w:tc>
        <w:tc>
          <w:tcPr>
            <w:tcW w:w="7020" w:type="dxa"/>
          </w:tcPr>
          <w:p w14:paraId="3C09025D" w14:textId="77777777" w:rsidR="00CB74B3" w:rsidRPr="00520EE8" w:rsidRDefault="00CB74B3" w:rsidP="007E6C44">
            <w:pPr>
              <w:cnfStyle w:val="000000100000" w:firstRow="0" w:lastRow="0" w:firstColumn="0" w:lastColumn="0" w:oddVBand="0" w:evenVBand="0" w:oddHBand="1" w:evenHBand="0" w:firstRowFirstColumn="0" w:firstRowLastColumn="0" w:lastRowFirstColumn="0" w:lastRowLastColumn="0"/>
              <w:rPr>
                <w:b/>
                <w:color w:val="1A2952"/>
                <w:sz w:val="18"/>
                <w:szCs w:val="18"/>
              </w:rPr>
            </w:pPr>
            <w:r w:rsidRPr="00520EE8">
              <w:rPr>
                <w:b/>
                <w:color w:val="1A2952"/>
                <w:sz w:val="18"/>
                <w:szCs w:val="18"/>
              </w:rPr>
              <w:t>Lincoln Early Childhood Center</w:t>
            </w:r>
          </w:p>
          <w:p w14:paraId="40AC740A" w14:textId="77777777" w:rsidR="00CB74B3" w:rsidRPr="00520EE8" w:rsidRDefault="00CB74B3"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8850 Whittaker Road, Ypsilanti, MI 48197</w:t>
            </w:r>
          </w:p>
          <w:p w14:paraId="32EC7DB3" w14:textId="77777777" w:rsidR="00CB74B3" w:rsidRPr="00520EE8" w:rsidRDefault="00CB74B3"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734-484-7070</w:t>
            </w:r>
          </w:p>
        </w:tc>
      </w:tr>
      <w:tr w:rsidR="00CB510D" w:rsidRPr="00163B61" w14:paraId="57F8D986" w14:textId="77777777" w:rsidTr="00DF143D">
        <w:tc>
          <w:tcPr>
            <w:cnfStyle w:val="001000000000" w:firstRow="0" w:lastRow="0" w:firstColumn="1" w:lastColumn="0" w:oddVBand="0" w:evenVBand="0" w:oddHBand="0" w:evenHBand="0" w:firstRowFirstColumn="0" w:firstRowLastColumn="0" w:lastRowFirstColumn="0" w:lastRowLastColumn="0"/>
            <w:tcW w:w="3685" w:type="dxa"/>
          </w:tcPr>
          <w:p w14:paraId="2F3FA38D" w14:textId="77777777" w:rsidR="00CB74B3" w:rsidRPr="00520EE8" w:rsidRDefault="00CB74B3" w:rsidP="007E6C44">
            <w:pPr>
              <w:rPr>
                <w:color w:val="1A2952"/>
                <w:sz w:val="18"/>
                <w:szCs w:val="18"/>
              </w:rPr>
            </w:pPr>
            <w:r w:rsidRPr="00520EE8">
              <w:rPr>
                <w:color w:val="1A2952"/>
                <w:sz w:val="18"/>
                <w:szCs w:val="18"/>
              </w:rPr>
              <w:t>Whitmore Lake Public Schools</w:t>
            </w:r>
          </w:p>
        </w:tc>
        <w:tc>
          <w:tcPr>
            <w:tcW w:w="7020" w:type="dxa"/>
          </w:tcPr>
          <w:p w14:paraId="37722793" w14:textId="77777777" w:rsidR="00CB74B3" w:rsidRPr="00520EE8" w:rsidRDefault="00CB74B3" w:rsidP="007E6C44">
            <w:pPr>
              <w:cnfStyle w:val="000000000000" w:firstRow="0" w:lastRow="0" w:firstColumn="0" w:lastColumn="0" w:oddVBand="0" w:evenVBand="0" w:oddHBand="0" w:evenHBand="0" w:firstRowFirstColumn="0" w:firstRowLastColumn="0" w:lastRowFirstColumn="0" w:lastRowLastColumn="0"/>
              <w:rPr>
                <w:b/>
                <w:color w:val="1A2952"/>
                <w:sz w:val="18"/>
                <w:szCs w:val="18"/>
              </w:rPr>
            </w:pPr>
            <w:r w:rsidRPr="00520EE8">
              <w:rPr>
                <w:b/>
                <w:color w:val="1A2952"/>
                <w:sz w:val="18"/>
                <w:szCs w:val="18"/>
              </w:rPr>
              <w:t>Whitmore Lake Early Childhood Center</w:t>
            </w:r>
          </w:p>
          <w:p w14:paraId="3164F397" w14:textId="77777777" w:rsidR="00CB74B3" w:rsidRPr="00520EE8" w:rsidRDefault="00CB74B3" w:rsidP="007E6C44">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8845 Main Street, Whitmore Lake, MI 48189</w:t>
            </w:r>
          </w:p>
          <w:p w14:paraId="08E1C2BF" w14:textId="77777777" w:rsidR="00CB74B3" w:rsidRPr="00520EE8" w:rsidRDefault="00CF674F" w:rsidP="007E6C44">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734-449-4464</w:t>
            </w:r>
          </w:p>
        </w:tc>
      </w:tr>
      <w:tr w:rsidR="00CB510D" w:rsidRPr="00163B61" w14:paraId="2D9550E7" w14:textId="77777777" w:rsidTr="00DF14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14:paraId="00BDD61B" w14:textId="77777777" w:rsidR="00CB74B3" w:rsidRPr="00520EE8" w:rsidRDefault="00CB74B3" w:rsidP="007E6C44">
            <w:pPr>
              <w:rPr>
                <w:color w:val="1A2952"/>
                <w:sz w:val="18"/>
                <w:szCs w:val="18"/>
              </w:rPr>
            </w:pPr>
            <w:r w:rsidRPr="00520EE8">
              <w:rPr>
                <w:color w:val="1A2952"/>
                <w:sz w:val="18"/>
                <w:szCs w:val="18"/>
              </w:rPr>
              <w:t>Ypsilanti Community Schools</w:t>
            </w:r>
          </w:p>
        </w:tc>
        <w:tc>
          <w:tcPr>
            <w:tcW w:w="7020" w:type="dxa"/>
          </w:tcPr>
          <w:p w14:paraId="0DCB76EB" w14:textId="77777777" w:rsidR="00CB74B3" w:rsidRPr="00520EE8" w:rsidRDefault="00CB74B3" w:rsidP="007E6C44">
            <w:pPr>
              <w:cnfStyle w:val="000000100000" w:firstRow="0" w:lastRow="0" w:firstColumn="0" w:lastColumn="0" w:oddVBand="0" w:evenVBand="0" w:oddHBand="1" w:evenHBand="0" w:firstRowFirstColumn="0" w:firstRowLastColumn="0" w:lastRowFirstColumn="0" w:lastRowLastColumn="0"/>
              <w:rPr>
                <w:b/>
                <w:color w:val="1A2952"/>
                <w:sz w:val="18"/>
                <w:szCs w:val="18"/>
              </w:rPr>
            </w:pPr>
            <w:r w:rsidRPr="00520EE8">
              <w:rPr>
                <w:b/>
                <w:color w:val="1A2952"/>
                <w:sz w:val="18"/>
                <w:szCs w:val="18"/>
              </w:rPr>
              <w:t>Beatty Early Learning Center</w:t>
            </w:r>
          </w:p>
          <w:p w14:paraId="519DD62F" w14:textId="77777777" w:rsidR="00CB74B3" w:rsidRPr="00520EE8" w:rsidRDefault="00CB74B3"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1661 LeForge Road, Ypsilanti, MI 48198-9611</w:t>
            </w:r>
          </w:p>
          <w:p w14:paraId="2F2EB2FD" w14:textId="77777777" w:rsidR="00CB74B3" w:rsidRPr="00520EE8" w:rsidRDefault="00CF674F"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734-994-8178</w:t>
            </w:r>
          </w:p>
        </w:tc>
      </w:tr>
      <w:tr w:rsidR="00CB510D" w:rsidRPr="00163B61" w14:paraId="4400F0ED" w14:textId="77777777" w:rsidTr="00DF143D">
        <w:tc>
          <w:tcPr>
            <w:cnfStyle w:val="001000000000" w:firstRow="0" w:lastRow="0" w:firstColumn="1" w:lastColumn="0" w:oddVBand="0" w:evenVBand="0" w:oddHBand="0" w:evenHBand="0" w:firstRowFirstColumn="0" w:firstRowLastColumn="0" w:lastRowFirstColumn="0" w:lastRowLastColumn="0"/>
            <w:tcW w:w="3685" w:type="dxa"/>
          </w:tcPr>
          <w:p w14:paraId="544D8236" w14:textId="77777777" w:rsidR="00CF674F" w:rsidRPr="00520EE8" w:rsidRDefault="00CF674F" w:rsidP="007E6C44">
            <w:pPr>
              <w:rPr>
                <w:b w:val="0"/>
                <w:color w:val="1A2952"/>
                <w:sz w:val="18"/>
                <w:szCs w:val="18"/>
              </w:rPr>
            </w:pPr>
          </w:p>
        </w:tc>
        <w:tc>
          <w:tcPr>
            <w:tcW w:w="7020" w:type="dxa"/>
          </w:tcPr>
          <w:p w14:paraId="3C8938B8" w14:textId="77777777" w:rsidR="00CF674F" w:rsidRPr="00520EE8" w:rsidRDefault="00CF674F" w:rsidP="007E6C44">
            <w:pPr>
              <w:cnfStyle w:val="000000000000" w:firstRow="0" w:lastRow="0" w:firstColumn="0" w:lastColumn="0" w:oddVBand="0" w:evenVBand="0" w:oddHBand="0" w:evenHBand="0" w:firstRowFirstColumn="0" w:firstRowLastColumn="0" w:lastRowFirstColumn="0" w:lastRowLastColumn="0"/>
              <w:rPr>
                <w:b/>
                <w:color w:val="1A2952"/>
                <w:sz w:val="18"/>
                <w:szCs w:val="18"/>
              </w:rPr>
            </w:pPr>
            <w:r w:rsidRPr="00520EE8">
              <w:rPr>
                <w:b/>
                <w:color w:val="1A2952"/>
                <w:sz w:val="18"/>
                <w:szCs w:val="18"/>
              </w:rPr>
              <w:t>Ford Early Learning Center</w:t>
            </w:r>
          </w:p>
          <w:p w14:paraId="7751C248" w14:textId="77777777" w:rsidR="00CF674F" w:rsidRPr="00520EE8" w:rsidRDefault="00CF674F" w:rsidP="007E6C44">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2440 East Clark Road, Ypsilanti, MI 48198-3362</w:t>
            </w:r>
          </w:p>
          <w:p w14:paraId="16974363" w14:textId="77777777" w:rsidR="00CF674F" w:rsidRPr="00520EE8" w:rsidRDefault="00CF674F" w:rsidP="007E6C44">
            <w:pPr>
              <w:cnfStyle w:val="000000000000" w:firstRow="0" w:lastRow="0" w:firstColumn="0" w:lastColumn="0" w:oddVBand="0" w:evenVBand="0" w:oddHBand="0" w:evenHBand="0" w:firstRowFirstColumn="0" w:firstRowLastColumn="0" w:lastRowFirstColumn="0" w:lastRowLastColumn="0"/>
              <w:rPr>
                <w:color w:val="1A2952"/>
                <w:sz w:val="18"/>
                <w:szCs w:val="18"/>
              </w:rPr>
            </w:pPr>
            <w:r w:rsidRPr="00520EE8">
              <w:rPr>
                <w:color w:val="1A2952"/>
                <w:sz w:val="18"/>
                <w:szCs w:val="18"/>
              </w:rPr>
              <w:t>734-221-1800</w:t>
            </w:r>
          </w:p>
        </w:tc>
      </w:tr>
      <w:tr w:rsidR="00CB510D" w:rsidRPr="00163B61" w14:paraId="5AF4A2ED" w14:textId="77777777" w:rsidTr="00DF14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14:paraId="73278445" w14:textId="77777777" w:rsidR="00CF674F" w:rsidRPr="00520EE8" w:rsidRDefault="00CF674F" w:rsidP="007E6C44">
            <w:pPr>
              <w:rPr>
                <w:b w:val="0"/>
                <w:color w:val="1A2952"/>
                <w:sz w:val="18"/>
                <w:szCs w:val="18"/>
              </w:rPr>
            </w:pPr>
          </w:p>
        </w:tc>
        <w:tc>
          <w:tcPr>
            <w:tcW w:w="7020" w:type="dxa"/>
          </w:tcPr>
          <w:p w14:paraId="4E0A328B" w14:textId="77777777" w:rsidR="00CF674F" w:rsidRPr="00520EE8" w:rsidRDefault="00CF674F" w:rsidP="007E6C44">
            <w:pPr>
              <w:cnfStyle w:val="000000100000" w:firstRow="0" w:lastRow="0" w:firstColumn="0" w:lastColumn="0" w:oddVBand="0" w:evenVBand="0" w:oddHBand="1" w:evenHBand="0" w:firstRowFirstColumn="0" w:firstRowLastColumn="0" w:lastRowFirstColumn="0" w:lastRowLastColumn="0"/>
              <w:rPr>
                <w:b/>
                <w:color w:val="1A2952"/>
                <w:sz w:val="18"/>
                <w:szCs w:val="18"/>
              </w:rPr>
            </w:pPr>
            <w:r w:rsidRPr="00520EE8">
              <w:rPr>
                <w:b/>
                <w:color w:val="1A2952"/>
                <w:sz w:val="18"/>
                <w:szCs w:val="18"/>
              </w:rPr>
              <w:t>Perry Early Learning Center</w:t>
            </w:r>
          </w:p>
          <w:p w14:paraId="7841D27D" w14:textId="77777777" w:rsidR="00CF674F" w:rsidRPr="00520EE8" w:rsidRDefault="00CF674F"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550 Perry Street, Ypsilanti, MI 48197-5331</w:t>
            </w:r>
          </w:p>
          <w:p w14:paraId="1034F701" w14:textId="77777777" w:rsidR="00CF674F" w:rsidRPr="00520EE8" w:rsidRDefault="00CF674F" w:rsidP="007E6C44">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734-221-1700</w:t>
            </w:r>
          </w:p>
        </w:tc>
      </w:tr>
      <w:tr w:rsidR="00C65BD7" w:rsidRPr="00B42C7A" w14:paraId="0CDEE821" w14:textId="77777777" w:rsidTr="005A6110">
        <w:trPr>
          <w:trHeight w:val="404"/>
        </w:trPr>
        <w:tc>
          <w:tcPr>
            <w:cnfStyle w:val="001000000000" w:firstRow="0" w:lastRow="0" w:firstColumn="1" w:lastColumn="0" w:oddVBand="0" w:evenVBand="0" w:oddHBand="0" w:evenHBand="0" w:firstRowFirstColumn="0" w:firstRowLastColumn="0" w:lastRowFirstColumn="0" w:lastRowLastColumn="0"/>
            <w:tcW w:w="10705" w:type="dxa"/>
            <w:gridSpan w:val="2"/>
            <w:vAlign w:val="center"/>
          </w:tcPr>
          <w:p w14:paraId="761B3576" w14:textId="77777777" w:rsidR="00C65BD7" w:rsidRPr="00E47E57" w:rsidRDefault="00C65BD7" w:rsidP="00CE00A8">
            <w:pPr>
              <w:spacing w:before="240" w:after="240" w:line="240" w:lineRule="auto"/>
              <w:jc w:val="center"/>
              <w:rPr>
                <w:b w:val="0"/>
                <w:bCs w:val="0"/>
                <w:color w:val="92D050"/>
                <w:sz w:val="18"/>
                <w:szCs w:val="18"/>
              </w:rPr>
            </w:pPr>
            <w:r w:rsidRPr="00E47E57">
              <w:rPr>
                <w:color w:val="1A2952"/>
                <w:sz w:val="18"/>
                <w:szCs w:val="18"/>
              </w:rPr>
              <w:t>HOMEBASED AGENCY</w:t>
            </w:r>
          </w:p>
        </w:tc>
      </w:tr>
      <w:tr w:rsidR="00163B61" w:rsidRPr="00B42C7A" w14:paraId="4A9290F4" w14:textId="77777777" w:rsidTr="00CE00A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685" w:type="dxa"/>
          </w:tcPr>
          <w:p w14:paraId="5E7C01FE" w14:textId="77777777" w:rsidR="00163B61" w:rsidRPr="00520EE8" w:rsidRDefault="00163B61" w:rsidP="00793F28">
            <w:pPr>
              <w:rPr>
                <w:color w:val="1A2952"/>
                <w:sz w:val="18"/>
                <w:szCs w:val="18"/>
              </w:rPr>
            </w:pPr>
            <w:r w:rsidRPr="00520EE8">
              <w:rPr>
                <w:color w:val="1A2952"/>
                <w:sz w:val="18"/>
                <w:szCs w:val="18"/>
              </w:rPr>
              <w:t>Washtenaw Intermediate School District – Early Childhood Department</w:t>
            </w:r>
          </w:p>
        </w:tc>
        <w:tc>
          <w:tcPr>
            <w:tcW w:w="7020" w:type="dxa"/>
          </w:tcPr>
          <w:p w14:paraId="56655C77" w14:textId="77777777" w:rsidR="00163B61" w:rsidRPr="00520EE8" w:rsidRDefault="00163B61" w:rsidP="00793F28">
            <w:pPr>
              <w:cnfStyle w:val="000000100000" w:firstRow="0" w:lastRow="0" w:firstColumn="0" w:lastColumn="0" w:oddVBand="0" w:evenVBand="0" w:oddHBand="1" w:evenHBand="0" w:firstRowFirstColumn="0" w:firstRowLastColumn="0" w:lastRowFirstColumn="0" w:lastRowLastColumn="0"/>
              <w:rPr>
                <w:b/>
                <w:color w:val="1A2952"/>
                <w:sz w:val="18"/>
                <w:szCs w:val="18"/>
              </w:rPr>
            </w:pPr>
            <w:r w:rsidRPr="00520EE8">
              <w:rPr>
                <w:b/>
                <w:color w:val="1A2952"/>
                <w:sz w:val="18"/>
                <w:szCs w:val="18"/>
              </w:rPr>
              <w:t xml:space="preserve">WISD Early Head Start </w:t>
            </w:r>
          </w:p>
          <w:p w14:paraId="0999305A" w14:textId="77777777" w:rsidR="00163B61" w:rsidRPr="00520EE8" w:rsidRDefault="00163B61" w:rsidP="00793F28">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1819 South Wagner Road, Ann Arbor, MI 48106-1406</w:t>
            </w:r>
          </w:p>
          <w:p w14:paraId="531AF7E6" w14:textId="5487A24B" w:rsidR="00163B61" w:rsidRPr="00520EE8" w:rsidRDefault="00163B61" w:rsidP="00CE00A8">
            <w:pPr>
              <w:cnfStyle w:val="000000100000" w:firstRow="0" w:lastRow="0" w:firstColumn="0" w:lastColumn="0" w:oddVBand="0" w:evenVBand="0" w:oddHBand="1" w:evenHBand="0" w:firstRowFirstColumn="0" w:firstRowLastColumn="0" w:lastRowFirstColumn="0" w:lastRowLastColumn="0"/>
              <w:rPr>
                <w:color w:val="1A2952"/>
                <w:sz w:val="18"/>
                <w:szCs w:val="18"/>
              </w:rPr>
            </w:pPr>
            <w:r w:rsidRPr="00520EE8">
              <w:rPr>
                <w:color w:val="1A2952"/>
                <w:sz w:val="18"/>
                <w:szCs w:val="18"/>
              </w:rPr>
              <w:t>734-994-8100</w:t>
            </w:r>
            <w:r w:rsidR="00B81913" w:rsidRPr="00520EE8">
              <w:rPr>
                <w:sz w:val="18"/>
                <w:szCs w:val="18"/>
              </w:rPr>
              <w:tab/>
            </w:r>
          </w:p>
        </w:tc>
      </w:tr>
    </w:tbl>
    <w:p w14:paraId="69DE4CB8" w14:textId="103227B5" w:rsidR="000B48B5" w:rsidRDefault="000B48B5" w:rsidP="000B48B5"/>
    <w:p w14:paraId="6F2A0B57" w14:textId="6E83D496" w:rsidR="000B48B5" w:rsidRDefault="00B406F8" w:rsidP="000B48B5">
      <w:r>
        <w:rPr>
          <w:noProof/>
        </w:rPr>
        <w:drawing>
          <wp:inline distT="0" distB="0" distL="0" distR="0" wp14:anchorId="40E5E335" wp14:editId="60A06615">
            <wp:extent cx="3400425" cy="2266950"/>
            <wp:effectExtent l="0" t="0" r="9525"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4984" cy="2269989"/>
                    </a:xfrm>
                    <a:prstGeom prst="rect">
                      <a:avLst/>
                    </a:prstGeom>
                    <a:ln>
                      <a:noFill/>
                    </a:ln>
                    <a:effectLst>
                      <a:softEdge rad="112500"/>
                    </a:effectLst>
                  </pic:spPr>
                </pic:pic>
              </a:graphicData>
            </a:graphic>
          </wp:inline>
        </w:drawing>
      </w:r>
      <w:r w:rsidR="00981093">
        <w:rPr>
          <w:noProof/>
        </w:rPr>
        <w:drawing>
          <wp:inline distT="0" distB="0" distL="0" distR="0" wp14:anchorId="7850AFEC" wp14:editId="4F0A923D">
            <wp:extent cx="3390900" cy="2260599"/>
            <wp:effectExtent l="0" t="0" r="0" b="698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642" cy="2284427"/>
                    </a:xfrm>
                    <a:prstGeom prst="rect">
                      <a:avLst/>
                    </a:prstGeom>
                    <a:ln>
                      <a:noFill/>
                    </a:ln>
                    <a:effectLst>
                      <a:softEdge rad="112500"/>
                    </a:effectLst>
                  </pic:spPr>
                </pic:pic>
              </a:graphicData>
            </a:graphic>
          </wp:inline>
        </w:drawing>
      </w:r>
    </w:p>
    <w:p w14:paraId="73CFCC89" w14:textId="2F8FA684" w:rsidR="00C65BD7" w:rsidRDefault="00520EE8" w:rsidP="00500978">
      <w:pPr>
        <w:pStyle w:val="Heading1"/>
      </w:pPr>
      <w:bookmarkStart w:id="9" w:name="_Toc141771650"/>
      <w:r w:rsidRPr="00E47E57">
        <w:lastRenderedPageBreak/>
        <w:t>Grantee</w:t>
      </w:r>
      <w:r w:rsidR="00C65BD7" w:rsidRPr="00E47E57">
        <w:t xml:space="preserve"> </w:t>
      </w:r>
      <w:r w:rsidR="001A2411" w:rsidRPr="00E47E57">
        <w:t>B</w:t>
      </w:r>
      <w:r w:rsidR="00C65BD7" w:rsidRPr="00E47E57">
        <w:t>udget</w:t>
      </w:r>
      <w:bookmarkEnd w:id="9"/>
    </w:p>
    <w:p w14:paraId="5ADC35B0" w14:textId="040C17A6" w:rsidR="00377340" w:rsidRPr="00500978" w:rsidRDefault="00377340" w:rsidP="00500978">
      <w:pPr>
        <w:pStyle w:val="Heading2"/>
      </w:pPr>
      <w:bookmarkStart w:id="10" w:name="_Toc141771651"/>
      <w:r w:rsidRPr="00500978">
        <w:rPr>
          <w:rStyle w:val="A7"/>
          <w:rFonts w:cstheme="minorBidi"/>
          <w:b/>
          <w:color w:val="92D050"/>
          <w:sz w:val="24"/>
          <w:szCs w:val="24"/>
        </w:rPr>
        <w:t>Early Childhood 2021-2022 Funding</w:t>
      </w:r>
      <w:bookmarkEnd w:id="10"/>
      <w:r w:rsidRPr="00500978">
        <w:rPr>
          <w:rStyle w:val="A7"/>
          <w:rFonts w:cstheme="minorBidi"/>
          <w:b/>
          <w:color w:val="92D050"/>
          <w:sz w:val="24"/>
          <w:szCs w:val="24"/>
        </w:rPr>
        <w:t xml:space="preserve"> </w:t>
      </w:r>
    </w:p>
    <w:p w14:paraId="5B85A7FA" w14:textId="34579A61" w:rsidR="00545D16" w:rsidRDefault="00545D16" w:rsidP="00545D16">
      <w:pPr>
        <w:pStyle w:val="paragraph"/>
        <w:spacing w:before="0" w:beforeAutospacing="0" w:after="0" w:afterAutospacing="0"/>
        <w:textAlignment w:val="baseline"/>
        <w:rPr>
          <w:rFonts w:ascii="Segoe UI" w:hAnsi="Segoe UI" w:cs="Segoe UI"/>
          <w:color w:val="404040"/>
          <w:sz w:val="18"/>
          <w:szCs w:val="18"/>
        </w:rPr>
      </w:pPr>
      <w:r>
        <w:rPr>
          <w:rStyle w:val="normaltextrun"/>
          <w:rFonts w:ascii="Proxima Nova Light" w:hAnsi="Proxima Nova Light" w:cs="Segoe UI"/>
          <w:color w:val="00285B"/>
        </w:rPr>
        <w:t>Washtenaw ISD-supported early childhood programming exists within the nine cities of Washtenaw County. Four of the nine distinct districts currently offer center-based Head Start. Early Head Start services are provided in a home-based format and include socialization activities. As a result of the collaborative community partners and multiple funding streams, nine school districts and community-based organizations offer equitable services to over 2,000 children and families with the support of Washtenaw ISD. </w:t>
      </w:r>
      <w:r>
        <w:rPr>
          <w:rStyle w:val="eop"/>
          <w:rFonts w:ascii="Proxima Nova Light" w:hAnsi="Proxima Nova Light" w:cs="Segoe UI"/>
          <w:color w:val="00285B"/>
        </w:rPr>
        <w:t> </w:t>
      </w:r>
    </w:p>
    <w:p w14:paraId="3189FF8F" w14:textId="77777777" w:rsidR="00545D16" w:rsidRDefault="00545D16" w:rsidP="00545D16">
      <w:pPr>
        <w:pStyle w:val="paragraph"/>
        <w:spacing w:before="0" w:beforeAutospacing="0" w:after="0" w:afterAutospacing="0"/>
        <w:textAlignment w:val="baseline"/>
        <w:rPr>
          <w:rFonts w:ascii="Segoe UI" w:hAnsi="Segoe UI" w:cs="Segoe UI"/>
          <w:color w:val="002060"/>
          <w:sz w:val="18"/>
          <w:szCs w:val="18"/>
        </w:rPr>
      </w:pPr>
      <w:r>
        <w:rPr>
          <w:rStyle w:val="eop"/>
          <w:rFonts w:ascii="Microsoft Sans Serif" w:hAnsi="Microsoft Sans Serif" w:cs="Microsoft Sans Serif"/>
          <w:color w:val="002060"/>
          <w:sz w:val="16"/>
          <w:szCs w:val="16"/>
        </w:rPr>
        <w:t> </w:t>
      </w:r>
    </w:p>
    <w:p w14:paraId="161DCD58" w14:textId="0E8A97E7" w:rsidR="00545D16" w:rsidRDefault="00545D16" w:rsidP="00545D16">
      <w:pPr>
        <w:pStyle w:val="paragraph"/>
        <w:spacing w:before="0" w:beforeAutospacing="0" w:after="0" w:afterAutospacing="0"/>
        <w:textAlignment w:val="baseline"/>
        <w:rPr>
          <w:rFonts w:ascii="Segoe UI" w:hAnsi="Segoe UI" w:cs="Segoe UI"/>
          <w:color w:val="404040"/>
          <w:sz w:val="18"/>
          <w:szCs w:val="18"/>
        </w:rPr>
      </w:pPr>
      <w:r>
        <w:rPr>
          <w:rStyle w:val="normaltextrun"/>
          <w:rFonts w:ascii="Proxima Nova Light" w:hAnsi="Proxima Nova Light" w:cs="Segoe UI"/>
          <w:color w:val="00285B"/>
        </w:rPr>
        <w:t>Washtenaw ISD EC department funds programming for families and children prenatal-5 years of age. The State of Michigan-funded programs are Early On, 32p/32</w:t>
      </w:r>
      <w:r w:rsidR="00492598">
        <w:rPr>
          <w:rStyle w:val="normaltextrun"/>
          <w:rFonts w:ascii="Proxima Nova Light" w:hAnsi="Proxima Nova Light" w:cs="Segoe UI"/>
          <w:color w:val="00285B"/>
        </w:rPr>
        <w:t>p (</w:t>
      </w:r>
      <w:r>
        <w:rPr>
          <w:rStyle w:val="normaltextrun"/>
          <w:rFonts w:ascii="Proxima Nova Light" w:hAnsi="Proxima Nova Light" w:cs="Segoe UI"/>
          <w:color w:val="00285B"/>
        </w:rPr>
        <w:t xml:space="preserve">4)-Home Visiting, &amp; Great Start Readiness Program (GSRP). Federal funds for Early On infant and toddler services, Early Head Start home-based and center-based Head Start preschool programs comprise the department’s funding.  As a result, the </w:t>
      </w:r>
      <w:proofErr w:type="gramStart"/>
      <w:r w:rsidR="00492598">
        <w:rPr>
          <w:rStyle w:val="normaltextrun"/>
          <w:rFonts w:ascii="Proxima Nova Light" w:hAnsi="Proxima Nova Light" w:cs="Segoe UI"/>
          <w:color w:val="00285B"/>
        </w:rPr>
        <w:t>children,</w:t>
      </w:r>
      <w:proofErr w:type="gramEnd"/>
      <w:r>
        <w:rPr>
          <w:rStyle w:val="normaltextrun"/>
          <w:rFonts w:ascii="Proxima Nova Light" w:hAnsi="Proxima Nova Light" w:cs="Segoe UI"/>
          <w:color w:val="00285B"/>
        </w:rPr>
        <w:t xml:space="preserve"> and families of Washtenaw County benefit from a comprehensive array of services. The annual operating budget for FY 23 (School Year 22-23) is over $18,000,000.00. </w:t>
      </w:r>
      <w:r>
        <w:rPr>
          <w:rStyle w:val="eop"/>
          <w:rFonts w:ascii="Proxima Nova Light" w:hAnsi="Proxima Nova Light" w:cs="Segoe UI"/>
          <w:color w:val="00285B"/>
        </w:rPr>
        <w:t> </w:t>
      </w:r>
    </w:p>
    <w:p w14:paraId="105B6BE2" w14:textId="77777777" w:rsidR="00545D16" w:rsidRDefault="00545D16" w:rsidP="00545D16">
      <w:pPr>
        <w:pStyle w:val="paragraph"/>
        <w:spacing w:before="0" w:beforeAutospacing="0" w:after="0" w:afterAutospacing="0"/>
        <w:textAlignment w:val="baseline"/>
        <w:rPr>
          <w:rFonts w:ascii="Segoe UI" w:hAnsi="Segoe UI" w:cs="Segoe UI"/>
          <w:color w:val="002060"/>
          <w:sz w:val="18"/>
          <w:szCs w:val="18"/>
        </w:rPr>
      </w:pPr>
      <w:r>
        <w:rPr>
          <w:rStyle w:val="eop"/>
          <w:rFonts w:ascii="Microsoft Sans Serif" w:hAnsi="Microsoft Sans Serif" w:cs="Microsoft Sans Serif"/>
          <w:color w:val="002060"/>
          <w:sz w:val="16"/>
          <w:szCs w:val="16"/>
        </w:rPr>
        <w:t> </w:t>
      </w:r>
    </w:p>
    <w:p w14:paraId="1E467872" w14:textId="2C4EFE8E" w:rsidR="00545D16" w:rsidRDefault="00545D16" w:rsidP="00545D16">
      <w:pPr>
        <w:pStyle w:val="paragraph"/>
        <w:spacing w:before="0" w:beforeAutospacing="0" w:after="0" w:afterAutospacing="0"/>
        <w:textAlignment w:val="baseline"/>
        <w:rPr>
          <w:rFonts w:ascii="Segoe UI" w:hAnsi="Segoe UI" w:cs="Segoe UI"/>
          <w:color w:val="404040"/>
          <w:sz w:val="18"/>
          <w:szCs w:val="18"/>
        </w:rPr>
      </w:pPr>
      <w:r>
        <w:rPr>
          <w:rStyle w:val="normaltextrun"/>
          <w:rFonts w:ascii="Proxima Nova Light" w:hAnsi="Proxima Nova Light" w:cs="Segoe UI"/>
          <w:color w:val="00285B"/>
        </w:rPr>
        <w:t>Head Start and Early Head Start funding in Washtenaw County makes up approximately 1/3 of all funding for Washtenaw ISD Early Childhood Department. The chart below displays the operating budget. The percentage provides a visual display of the contribution for each funding source. </w:t>
      </w:r>
      <w:r>
        <w:rPr>
          <w:rStyle w:val="eop"/>
          <w:rFonts w:ascii="Proxima Nova Light" w:hAnsi="Proxima Nova Light" w:cs="Segoe UI"/>
          <w:color w:val="00285B"/>
        </w:rPr>
        <w:t> </w:t>
      </w:r>
    </w:p>
    <w:p w14:paraId="108781DD" w14:textId="77777777" w:rsidR="00545D16" w:rsidRDefault="00545D16" w:rsidP="00545D16">
      <w:pPr>
        <w:pStyle w:val="paragraph"/>
        <w:spacing w:before="0" w:beforeAutospacing="0" w:after="0" w:afterAutospacing="0"/>
        <w:textAlignment w:val="baseline"/>
        <w:rPr>
          <w:rFonts w:ascii="Segoe UI" w:hAnsi="Segoe UI" w:cs="Segoe UI"/>
          <w:color w:val="404040"/>
          <w:sz w:val="18"/>
          <w:szCs w:val="18"/>
        </w:rPr>
      </w:pPr>
      <w:r>
        <w:rPr>
          <w:rStyle w:val="eop"/>
          <w:rFonts w:ascii="Proxima Nova Light" w:hAnsi="Proxima Nova Light" w:cs="Segoe UI"/>
          <w:color w:val="00285B"/>
          <w:sz w:val="16"/>
          <w:szCs w:val="16"/>
        </w:rPr>
        <w:t> </w:t>
      </w:r>
    </w:p>
    <w:p w14:paraId="398DA399" w14:textId="77777777" w:rsidR="00545D16" w:rsidRDefault="00545D16" w:rsidP="00545D16">
      <w:pPr>
        <w:pStyle w:val="paragraph"/>
        <w:spacing w:before="0" w:beforeAutospacing="0" w:after="0" w:afterAutospacing="0"/>
        <w:textAlignment w:val="baseline"/>
        <w:rPr>
          <w:rFonts w:ascii="Segoe UI" w:hAnsi="Segoe UI" w:cs="Segoe UI"/>
          <w:color w:val="404040"/>
          <w:sz w:val="18"/>
          <w:szCs w:val="18"/>
        </w:rPr>
      </w:pPr>
      <w:r>
        <w:rPr>
          <w:rStyle w:val="normaltextrun"/>
          <w:rFonts w:ascii="Proxima Nova Light" w:hAnsi="Proxima Nova Light" w:cs="Segoe UI"/>
          <w:color w:val="00285B"/>
        </w:rPr>
        <w:t>The fiscal strategic framework of the ISD uses an equitable, inclusive model that ensures children are ready and prepared for success in school and life. </w:t>
      </w:r>
      <w:r>
        <w:rPr>
          <w:rStyle w:val="eop"/>
          <w:rFonts w:ascii="Proxima Nova Light" w:hAnsi="Proxima Nova Light" w:cs="Segoe UI"/>
          <w:color w:val="00285B"/>
        </w:rPr>
        <w:t> </w:t>
      </w:r>
    </w:p>
    <w:p w14:paraId="09C9F3C9" w14:textId="77777777" w:rsidR="00545D16" w:rsidRDefault="00545D16" w:rsidP="00545D16">
      <w:pPr>
        <w:pStyle w:val="paragraph"/>
        <w:spacing w:before="0" w:beforeAutospacing="0" w:after="0" w:afterAutospacing="0"/>
        <w:textAlignment w:val="baseline"/>
        <w:rPr>
          <w:rFonts w:ascii="Segoe UI" w:hAnsi="Segoe UI" w:cs="Segoe UI"/>
          <w:color w:val="002060"/>
          <w:sz w:val="18"/>
          <w:szCs w:val="18"/>
        </w:rPr>
      </w:pPr>
      <w:r>
        <w:rPr>
          <w:rStyle w:val="eop"/>
          <w:rFonts w:ascii="Proxima Nova Light" w:hAnsi="Proxima Nova Light" w:cs="Segoe UI"/>
          <w:color w:val="00285B"/>
          <w:sz w:val="16"/>
          <w:szCs w:val="16"/>
        </w:rPr>
        <w:t> </w:t>
      </w:r>
    </w:p>
    <w:p w14:paraId="2E5BC319" w14:textId="69969B7A" w:rsidR="00500978" w:rsidRPr="00545D16" w:rsidRDefault="00545D16" w:rsidP="00545D16">
      <w:pPr>
        <w:pStyle w:val="paragraph"/>
        <w:spacing w:before="0" w:beforeAutospacing="0" w:after="0" w:afterAutospacing="0"/>
        <w:textAlignment w:val="baseline"/>
        <w:rPr>
          <w:rStyle w:val="A3"/>
          <w:rFonts w:ascii="Segoe UI" w:hAnsi="Segoe UI" w:cs="Segoe UI"/>
          <w:color w:val="002060"/>
        </w:rPr>
      </w:pPr>
      <w:r>
        <w:rPr>
          <w:rStyle w:val="normaltextrun"/>
          <w:rFonts w:ascii="Proxima Nova Light" w:hAnsi="Proxima Nova Light" w:cs="Segoe UI"/>
          <w:color w:val="00285B"/>
        </w:rPr>
        <w:t>The collective impact of funding sources allows the WISD to proactively address the diverse service needs of the county. Those needs are based on working collaboratively with district staff, collection and ongoing review of program data, the individual needs of children, district, and community at large.</w:t>
      </w:r>
      <w:r>
        <w:rPr>
          <w:rStyle w:val="eop"/>
          <w:rFonts w:ascii="Proxima Nova Light" w:hAnsi="Proxima Nova Light" w:cs="Segoe UI"/>
          <w:color w:val="00285B"/>
        </w:rPr>
        <w:t> </w:t>
      </w:r>
    </w:p>
    <w:p w14:paraId="5A6F1EEE" w14:textId="6B708A1E" w:rsidR="00500978" w:rsidRPr="00FD1FA2" w:rsidRDefault="002856A4" w:rsidP="002856A4">
      <w:pPr>
        <w:pStyle w:val="Heading2"/>
      </w:pPr>
      <w:bookmarkStart w:id="11" w:name="_Toc141771652"/>
      <w:r>
        <w:t>Washtenaw ISD Early Childhood Department Budget Breakdown</w:t>
      </w:r>
      <w:bookmarkEnd w:id="11"/>
    </w:p>
    <w:p w14:paraId="137293DF" w14:textId="027A9DA3" w:rsidR="0086269C" w:rsidRDefault="00545D16" w:rsidP="00FD1FA2">
      <w:pPr>
        <w:tabs>
          <w:tab w:val="left" w:pos="3320"/>
        </w:tabs>
        <w:jc w:val="center"/>
        <w:rPr>
          <w:sz w:val="22"/>
          <w:szCs w:val="22"/>
        </w:rPr>
      </w:pPr>
      <w:r>
        <w:rPr>
          <w:noProof/>
        </w:rPr>
        <w:drawing>
          <wp:inline distT="0" distB="0" distL="0" distR="0" wp14:anchorId="34FE3468" wp14:editId="318ED1A6">
            <wp:extent cx="3761700" cy="2619054"/>
            <wp:effectExtent l="0" t="0" r="0" b="0"/>
            <wp:docPr id="14" name="Picture 14" descr="Chart, pie chart&#10;WISD ECD Budget Breakdown By %&#10;GSRP 43%&#10;Head Start 32%&#10;Early On 54D 1%&#10;Great Start 1%&#10;Early On IDEA 2%&#10;*ECD Act 18 2%&#10;*Spec. Ed Act 18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pie chart&#10;WISD ECD Budget Breakdown By %&#10;GSRP 43%&#10;Head Start 32%&#10;Early On 54D 1%&#10;Great Start 1%&#10;Early On IDEA 2%&#10;*ECD Act 18 2%&#10;*Spec. Ed Act 18 19%"/>
                    <pic:cNvPicPr/>
                  </pic:nvPicPr>
                  <pic:blipFill>
                    <a:blip r:embed="rId25"/>
                    <a:stretch>
                      <a:fillRect/>
                    </a:stretch>
                  </pic:blipFill>
                  <pic:spPr>
                    <a:xfrm>
                      <a:off x="0" y="0"/>
                      <a:ext cx="3834763" cy="2669923"/>
                    </a:xfrm>
                    <a:prstGeom prst="rect">
                      <a:avLst/>
                    </a:prstGeom>
                  </pic:spPr>
                </pic:pic>
              </a:graphicData>
            </a:graphic>
          </wp:inline>
        </w:drawing>
      </w:r>
    </w:p>
    <w:p w14:paraId="01E4F39A" w14:textId="604295FF" w:rsidR="00CD6FA0" w:rsidRDefault="00545D16" w:rsidP="00CD6FA0">
      <w:pPr>
        <w:tabs>
          <w:tab w:val="left" w:pos="3320"/>
        </w:tabs>
        <w:jc w:val="center"/>
        <w:rPr>
          <w:sz w:val="22"/>
          <w:szCs w:val="22"/>
        </w:rPr>
      </w:pPr>
      <w:r w:rsidRPr="00545D16">
        <w:rPr>
          <w:noProof/>
          <w:sz w:val="22"/>
          <w:szCs w:val="22"/>
        </w:rPr>
        <w:lastRenderedPageBreak/>
        <w:drawing>
          <wp:inline distT="0" distB="0" distL="0" distR="0" wp14:anchorId="758134EB" wp14:editId="6185C054">
            <wp:extent cx="6020640" cy="4667901"/>
            <wp:effectExtent l="0" t="0" r="0" b="0"/>
            <wp:docPr id="64351554" name="Picture 1" descr="Annual Report Head Start Financials&#10;Budget Period 7/1/22-6/30/23&#10;Personnel $778,422.83&#10;Fringe Benefits $552,257.64&#10;Supplies $18,900&#10;Travel Out of Town $2,825.23&#10;Other (includes local travel) $92,3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1554" name="Picture 1" descr="Annual Report Head Start Financials&#10;Budget Period 7/1/22-6/30/23&#10;Personnel $778,422.83&#10;Fringe Benefits $552,257.64&#10;Supplies $18,900&#10;Travel Out of Town $2,825.23&#10;Other (includes local travel) $92,320.52"/>
                    <pic:cNvPicPr/>
                  </pic:nvPicPr>
                  <pic:blipFill>
                    <a:blip r:embed="rId26"/>
                    <a:stretch>
                      <a:fillRect/>
                    </a:stretch>
                  </pic:blipFill>
                  <pic:spPr>
                    <a:xfrm>
                      <a:off x="0" y="0"/>
                      <a:ext cx="6020640" cy="4667901"/>
                    </a:xfrm>
                    <a:prstGeom prst="rect">
                      <a:avLst/>
                    </a:prstGeom>
                  </pic:spPr>
                </pic:pic>
              </a:graphicData>
            </a:graphic>
          </wp:inline>
        </w:drawing>
      </w:r>
    </w:p>
    <w:p w14:paraId="279EEC63" w14:textId="186CA91B" w:rsidR="00545D16" w:rsidRDefault="00545D16" w:rsidP="00CD6FA0">
      <w:pPr>
        <w:tabs>
          <w:tab w:val="left" w:pos="3320"/>
        </w:tabs>
        <w:jc w:val="center"/>
        <w:rPr>
          <w:sz w:val="22"/>
          <w:szCs w:val="22"/>
        </w:rPr>
      </w:pPr>
      <w:r w:rsidRPr="00545D16">
        <w:rPr>
          <w:noProof/>
          <w:sz w:val="22"/>
          <w:szCs w:val="22"/>
        </w:rPr>
        <w:drawing>
          <wp:inline distT="0" distB="0" distL="0" distR="0" wp14:anchorId="1BA0396B" wp14:editId="69066036">
            <wp:extent cx="5820587" cy="2753109"/>
            <wp:effectExtent l="0" t="0" r="8890" b="9525"/>
            <wp:docPr id="1529330963" name="Picture 1" descr="Revenue of Award and Grant Expenditures&#10;Head Start/EHS Award&#10;Grant Award: $5,127,436.00&#10;Revenue Requested to Date $3,853,980.15&#10;Total Expenditures to Date $3,853,980.15&#10;Current Encumbrances $1,030,503.86*&#10;*(contractual obligations remaining as of 6/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30963" name="Picture 1" descr="Revenue of Award and Grant Expenditures&#10;Head Start/EHS Award&#10;Grant Award: $5,127,436.00&#10;Revenue Requested to Date $3,853,980.15&#10;Total Expenditures to Date $3,853,980.15&#10;Current Encumbrances $1,030,503.86*&#10;*(contractual obligations remaining as of 6/30/23)"/>
                    <pic:cNvPicPr/>
                  </pic:nvPicPr>
                  <pic:blipFill>
                    <a:blip r:embed="rId27"/>
                    <a:stretch>
                      <a:fillRect/>
                    </a:stretch>
                  </pic:blipFill>
                  <pic:spPr>
                    <a:xfrm>
                      <a:off x="0" y="0"/>
                      <a:ext cx="5820587" cy="2753109"/>
                    </a:xfrm>
                    <a:prstGeom prst="rect">
                      <a:avLst/>
                    </a:prstGeom>
                  </pic:spPr>
                </pic:pic>
              </a:graphicData>
            </a:graphic>
          </wp:inline>
        </w:drawing>
      </w:r>
    </w:p>
    <w:p w14:paraId="592E0DD1" w14:textId="0B30BB8D" w:rsidR="0040446E" w:rsidRDefault="0040446E" w:rsidP="001A1413">
      <w:pPr>
        <w:pStyle w:val="Heading1"/>
      </w:pPr>
      <w:bookmarkStart w:id="12" w:name="_Toc141771653"/>
      <w:r>
        <w:lastRenderedPageBreak/>
        <w:t>Recruitment</w:t>
      </w:r>
      <w:bookmarkEnd w:id="12"/>
      <w:r>
        <w:t xml:space="preserve"> </w:t>
      </w:r>
    </w:p>
    <w:p w14:paraId="1CEF853E" w14:textId="32BB4E80" w:rsidR="0040446E" w:rsidRPr="0040446E" w:rsidRDefault="0040446E" w:rsidP="0040446E">
      <w:pPr>
        <w:spacing w:line="276" w:lineRule="auto"/>
        <w:ind w:firstLine="720"/>
        <w:textAlignment w:val="baseline"/>
      </w:pPr>
      <w:r w:rsidRPr="0040446E">
        <w:t>The purpose of recruitment is to increase the community’s awareness of WISD Childhood Programs to maximize the enrollment of children. The Head Start Program Performance Standards require specific efforts to actively locate and recruit children with disabilities and other vulnerable children, including homeless children and children in foster care.  The goal of any recruitment process is to ensure full enrollment within our Head Start and Early Head Start program</w:t>
      </w:r>
      <w:r w:rsidR="0010014D">
        <w:t>s</w:t>
      </w:r>
      <w:r w:rsidRPr="0040446E">
        <w:t xml:space="preserve">. Recruitment is a year-round activity and does not stop when we hit full enrollment! We continue to recruit for the waitlist and for when children age out. Across our programs we have joined in more than 50 events across Washtenaw County.  </w:t>
      </w:r>
    </w:p>
    <w:p w14:paraId="2BD75E10" w14:textId="637347BC" w:rsidR="0040446E" w:rsidRDefault="0040446E" w:rsidP="0040446E">
      <w:pPr>
        <w:spacing w:line="276" w:lineRule="auto"/>
        <w:ind w:firstLine="720"/>
        <w:textAlignment w:val="baseline"/>
      </w:pPr>
      <w:r w:rsidRPr="0040446E">
        <w:t>We are in partnership with the WIC fresh program at farmer’s markets</w:t>
      </w:r>
      <w:r w:rsidR="0010014D">
        <w:t xml:space="preserve"> in </w:t>
      </w:r>
      <w:r w:rsidRPr="0040446E">
        <w:t xml:space="preserve">Ann Arbor and Ypsilanti. Other events include Juneteenth events, back to school bashes, </w:t>
      </w:r>
      <w:r w:rsidR="0010014D">
        <w:t>J</w:t>
      </w:r>
      <w:r w:rsidRPr="0040446E">
        <w:t xml:space="preserve">azz </w:t>
      </w:r>
      <w:r w:rsidR="0010014D">
        <w:t>F</w:t>
      </w:r>
      <w:r w:rsidRPr="0040446E">
        <w:t>est, Touch</w:t>
      </w:r>
      <w:r w:rsidR="0010014D">
        <w:t>-</w:t>
      </w:r>
      <w:r w:rsidRPr="0040446E">
        <w:t>a</w:t>
      </w:r>
      <w:r w:rsidR="0010014D">
        <w:t>-</w:t>
      </w:r>
      <w:r w:rsidR="00492598" w:rsidRPr="0040446E">
        <w:t>Truck,</w:t>
      </w:r>
      <w:r w:rsidRPr="0040446E">
        <w:t xml:space="preserve"> and </w:t>
      </w:r>
      <w:r w:rsidR="0010014D">
        <w:t>l</w:t>
      </w:r>
      <w:r w:rsidRPr="0040446E">
        <w:t xml:space="preserve">ibrary events. Other recruitment includes </w:t>
      </w:r>
      <w:r w:rsidR="00F16C6F">
        <w:t>b</w:t>
      </w:r>
      <w:r w:rsidRPr="0040446E">
        <w:t xml:space="preserve">us advertisements on the outside and inside of the bus, weekly social media ads, ads in newspapers, and we are currently working on a commercial with Detroit Public TV. Other efforts include flyers going out on pizza boxes, countless restaurants and businesses, book bundles to medical offices, local carnivals, and local parades. </w:t>
      </w:r>
    </w:p>
    <w:p w14:paraId="1A48782C" w14:textId="25A4E0A9" w:rsidR="0040446E" w:rsidRDefault="00DB1EB5" w:rsidP="0040446E">
      <w:pPr>
        <w:spacing w:line="276" w:lineRule="auto"/>
        <w:ind w:firstLine="720"/>
        <w:textAlignment w:val="baseline"/>
      </w:pPr>
      <w:r>
        <w:rPr>
          <w:noProof/>
        </w:rPr>
        <mc:AlternateContent>
          <mc:Choice Requires="wps">
            <w:drawing>
              <wp:anchor distT="0" distB="0" distL="114300" distR="114300" simplePos="0" relativeHeight="251672576" behindDoc="1" locked="0" layoutInCell="1" allowOverlap="1" wp14:anchorId="13EE34EA" wp14:editId="04791AA9">
                <wp:simplePos x="0" y="0"/>
                <wp:positionH relativeFrom="margin">
                  <wp:align>left</wp:align>
                </wp:positionH>
                <wp:positionV relativeFrom="page">
                  <wp:posOffset>4895850</wp:posOffset>
                </wp:positionV>
                <wp:extent cx="7029450" cy="5302250"/>
                <wp:effectExtent l="0" t="0" r="0" b="0"/>
                <wp:wrapNone/>
                <wp:docPr id="875943444" name="Rectangl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9450" cy="530225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F6B73" id="Rectangle 5" o:spid="_x0000_s1026" alt="&quot;&quot;" style="position:absolute;margin-left:0;margin-top:385.5pt;width:553.5pt;height:417.5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" fillcolor="#92d050" stroked="f" strokeweight="2pt">
                <w10:wrap anchorx="margin" anchory="page"/>
              </v:rect>
            </w:pict>
          </mc:Fallback>
        </mc:AlternateContent>
      </w:r>
    </w:p>
    <w:p w14:paraId="78C1230C" w14:textId="14B05E1B" w:rsidR="0040446E" w:rsidRDefault="005F12C2" w:rsidP="005F12C2">
      <w:pPr>
        <w:spacing w:line="276" w:lineRule="auto"/>
        <w:textAlignment w:val="baseline"/>
      </w:pPr>
      <w:r>
        <w:tab/>
      </w:r>
      <w:r>
        <w:tab/>
      </w:r>
    </w:p>
    <w:p w14:paraId="1A2E14F9" w14:textId="711DDC48" w:rsidR="005F12C2" w:rsidRDefault="007252B2" w:rsidP="00933EF8">
      <w:pPr>
        <w:spacing w:line="276" w:lineRule="auto"/>
        <w:ind w:left="-450" w:firstLine="720"/>
        <w:jc w:val="center"/>
        <w:textAlignment w:val="baseline"/>
      </w:pPr>
      <w:r w:rsidRPr="005F12C2">
        <w:rPr>
          <w:noProof/>
        </w:rPr>
        <w:drawing>
          <wp:inline distT="0" distB="0" distL="0" distR="0" wp14:anchorId="75ACEB77" wp14:editId="34A5D5F4">
            <wp:extent cx="2657475" cy="1860975"/>
            <wp:effectExtent l="0" t="0" r="0" b="0"/>
            <wp:docPr id="1389638883" name="Picture 1389638883">
              <a:extLst xmlns:a="http://schemas.openxmlformats.org/drawingml/2006/main">
                <a:ext uri="{FF2B5EF4-FFF2-40B4-BE49-F238E27FC236}">
                  <a16:creationId xmlns:a16="http://schemas.microsoft.com/office/drawing/2014/main" id="{CFBA3E6E-D00A-A609-0618-1CE6140DA52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38883" name="Picture 1389638883">
                      <a:extLst>
                        <a:ext uri="{FF2B5EF4-FFF2-40B4-BE49-F238E27FC236}">
                          <a16:creationId xmlns:a16="http://schemas.microsoft.com/office/drawing/2014/main" id="{CFBA3E6E-D00A-A609-0618-1CE6140DA52F}"/>
                        </a:ext>
                        <a:ext uri="{C183D7F6-B498-43B3-948B-1728B52AA6E4}">
                          <adec:decorative xmlns:adec="http://schemas.microsoft.com/office/drawing/2017/decorative" val="1"/>
                        </a:ext>
                      </a:extLst>
                    </pic:cNvPr>
                    <pic:cNvPicPr>
                      <a:picLocks noChangeAspect="1"/>
                    </pic:cNvPicPr>
                  </pic:nvPicPr>
                  <pic:blipFill>
                    <a:blip r:embed="rId28"/>
                    <a:stretch>
                      <a:fillRect/>
                    </a:stretch>
                  </pic:blipFill>
                  <pic:spPr>
                    <a:xfrm>
                      <a:off x="0" y="0"/>
                      <a:ext cx="2662783" cy="1864692"/>
                    </a:xfrm>
                    <a:prstGeom prst="rect">
                      <a:avLst/>
                    </a:prstGeom>
                    <a:ln>
                      <a:noFill/>
                    </a:ln>
                    <a:effectLst>
                      <a:softEdge rad="112500"/>
                    </a:effectLst>
                  </pic:spPr>
                </pic:pic>
              </a:graphicData>
            </a:graphic>
          </wp:inline>
        </w:drawing>
      </w:r>
      <w:r>
        <w:rPr>
          <w:noProof/>
        </w:rPr>
        <w:drawing>
          <wp:inline distT="0" distB="0" distL="0" distR="0" wp14:anchorId="039730CB" wp14:editId="590DBF6A">
            <wp:extent cx="2466975" cy="1844750"/>
            <wp:effectExtent l="0" t="0" r="0" b="3175"/>
            <wp:docPr id="90926214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62147" name="Picture 1">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9723" cy="1854282"/>
                    </a:xfrm>
                    <a:prstGeom prst="rect">
                      <a:avLst/>
                    </a:prstGeom>
                    <a:ln>
                      <a:noFill/>
                    </a:ln>
                    <a:effectLst>
                      <a:softEdge rad="112500"/>
                    </a:effectLst>
                  </pic:spPr>
                </pic:pic>
              </a:graphicData>
            </a:graphic>
          </wp:inline>
        </w:drawing>
      </w:r>
    </w:p>
    <w:p w14:paraId="5C30E7FD" w14:textId="77777777" w:rsidR="007252B2" w:rsidRDefault="007252B2" w:rsidP="005F12C2">
      <w:pPr>
        <w:spacing w:line="276" w:lineRule="auto"/>
        <w:ind w:left="-450" w:firstLine="720"/>
        <w:textAlignment w:val="baseline"/>
      </w:pPr>
    </w:p>
    <w:p w14:paraId="12280B70" w14:textId="77777777" w:rsidR="007252B2" w:rsidRDefault="007252B2" w:rsidP="00933EF8">
      <w:pPr>
        <w:spacing w:line="276" w:lineRule="auto"/>
        <w:textAlignment w:val="baseline"/>
      </w:pPr>
    </w:p>
    <w:p w14:paraId="5B0E93F2" w14:textId="77777777" w:rsidR="007252B2" w:rsidRPr="0040446E" w:rsidRDefault="007252B2" w:rsidP="005F12C2">
      <w:pPr>
        <w:spacing w:line="276" w:lineRule="auto"/>
        <w:ind w:left="-450" w:firstLine="720"/>
        <w:textAlignment w:val="baseline"/>
      </w:pPr>
    </w:p>
    <w:p w14:paraId="4754D801" w14:textId="4FCF6E97" w:rsidR="0040446E" w:rsidRPr="0040446E" w:rsidRDefault="005F12C2" w:rsidP="00933EF8">
      <w:pPr>
        <w:ind w:firstLine="270"/>
        <w:jc w:val="center"/>
      </w:pPr>
      <w:r>
        <w:rPr>
          <w:noProof/>
        </w:rPr>
        <w:drawing>
          <wp:inline distT="0" distB="0" distL="0" distR="0" wp14:anchorId="4A7B2A94" wp14:editId="7F75342C">
            <wp:extent cx="2466975" cy="1646020"/>
            <wp:effectExtent l="0" t="0" r="0" b="0"/>
            <wp:docPr id="535918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180" name="Picture 2">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1308" cy="1648911"/>
                    </a:xfrm>
                    <a:prstGeom prst="rect">
                      <a:avLst/>
                    </a:prstGeom>
                    <a:ln>
                      <a:noFill/>
                    </a:ln>
                    <a:effectLst>
                      <a:softEdge rad="112500"/>
                    </a:effectLst>
                  </pic:spPr>
                </pic:pic>
              </a:graphicData>
            </a:graphic>
          </wp:inline>
        </w:drawing>
      </w:r>
      <w:r w:rsidR="007252B2">
        <w:rPr>
          <w:noProof/>
        </w:rPr>
        <w:drawing>
          <wp:inline distT="0" distB="0" distL="0" distR="0" wp14:anchorId="41F08A84" wp14:editId="5F275FD7">
            <wp:extent cx="3038475" cy="1367314"/>
            <wp:effectExtent l="0" t="0" r="0" b="0"/>
            <wp:docPr id="1435537197"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revie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6511" cy="1370930"/>
                    </a:xfrm>
                    <a:prstGeom prst="rect">
                      <a:avLst/>
                    </a:prstGeom>
                    <a:ln>
                      <a:noFill/>
                    </a:ln>
                    <a:effectLst>
                      <a:softEdge rad="112500"/>
                    </a:effectLst>
                  </pic:spPr>
                </pic:pic>
              </a:graphicData>
            </a:graphic>
          </wp:inline>
        </w:drawing>
      </w:r>
    </w:p>
    <w:p w14:paraId="656F30E2" w14:textId="4B320672" w:rsidR="00D603E4" w:rsidRPr="001A1413" w:rsidRDefault="002856A4" w:rsidP="001A1413">
      <w:pPr>
        <w:pStyle w:val="Heading1"/>
        <w:rPr>
          <w:rStyle w:val="Strong"/>
          <w:b/>
          <w:bCs/>
        </w:rPr>
      </w:pPr>
      <w:bookmarkStart w:id="13" w:name="_Toc141771654"/>
      <w:r w:rsidRPr="001A1413">
        <w:rPr>
          <w:noProof/>
        </w:rPr>
        <w:lastRenderedPageBreak/>
        <w:drawing>
          <wp:anchor distT="0" distB="0" distL="114300" distR="114300" simplePos="0" relativeHeight="251641856" behindDoc="0" locked="0" layoutInCell="1" allowOverlap="0" wp14:anchorId="39CA98F8" wp14:editId="02CC45CA">
            <wp:simplePos x="0" y="0"/>
            <wp:positionH relativeFrom="column">
              <wp:posOffset>4742815</wp:posOffset>
            </wp:positionH>
            <wp:positionV relativeFrom="paragraph">
              <wp:posOffset>116205</wp:posOffset>
            </wp:positionV>
            <wp:extent cx="1704975" cy="1885950"/>
            <wp:effectExtent l="0" t="0" r="0" b="0"/>
            <wp:wrapThrough wrapText="bothSides">
              <wp:wrapPolygon edited="0">
                <wp:start x="241" y="0"/>
                <wp:lineTo x="0" y="218"/>
                <wp:lineTo x="0" y="21164"/>
                <wp:lineTo x="241" y="21382"/>
                <wp:lineTo x="21238" y="21382"/>
                <wp:lineTo x="21479" y="21164"/>
                <wp:lineTo x="21479" y="218"/>
                <wp:lineTo x="21238" y="0"/>
                <wp:lineTo x="241" y="0"/>
              </wp:wrapPolygon>
            </wp:wrapThrough>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rotWithShape="1">
                    <a:blip r:embed="rId32"/>
                    <a:srcRect t="11135" r="20581"/>
                    <a:stretch/>
                  </pic:blipFill>
                  <pic:spPr bwMode="auto">
                    <a:xfrm>
                      <a:off x="0" y="0"/>
                      <a:ext cx="1704975" cy="188595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1CB7" w:rsidRPr="001A1413">
        <w:t>Enrollment</w:t>
      </w:r>
      <w:bookmarkEnd w:id="13"/>
      <w:r w:rsidR="00D603E4" w:rsidRPr="001A1413">
        <w:rPr>
          <w:rStyle w:val="Strong"/>
          <w:b/>
          <w:bCs/>
        </w:rPr>
        <w:t xml:space="preserve"> </w:t>
      </w:r>
    </w:p>
    <w:p w14:paraId="11802222" w14:textId="1BCFE0AF" w:rsidR="00131CB7" w:rsidRPr="001A1413" w:rsidRDefault="00D603E4" w:rsidP="001A1413">
      <w:pPr>
        <w:pStyle w:val="Heading2"/>
      </w:pPr>
      <w:bookmarkStart w:id="14" w:name="_Toc141771655"/>
      <w:r w:rsidRPr="001A1413">
        <w:rPr>
          <w:rStyle w:val="Strong"/>
          <w:b/>
          <w:bCs/>
        </w:rPr>
        <w:t>Percentages of Eligible Children Served and Services Provided</w:t>
      </w:r>
      <w:bookmarkEnd w:id="14"/>
      <w:r w:rsidR="00A131EA" w:rsidRPr="001A1413">
        <w:t xml:space="preserve"> </w:t>
      </w:r>
    </w:p>
    <w:p w14:paraId="544F7C7F" w14:textId="6602C293" w:rsidR="002856A4" w:rsidRDefault="002856A4" w:rsidP="002856A4"/>
    <w:p w14:paraId="12EF80EF" w14:textId="77777777" w:rsidR="002856A4" w:rsidRPr="002856A4" w:rsidRDefault="002856A4" w:rsidP="002856A4"/>
    <w:tbl>
      <w:tblPr>
        <w:tblStyle w:val="TableGrid"/>
        <w:tblW w:w="10800" w:type="dxa"/>
        <w:tblLook w:val="04A0" w:firstRow="1" w:lastRow="0" w:firstColumn="1" w:lastColumn="0" w:noHBand="0" w:noVBand="1"/>
      </w:tblPr>
      <w:tblGrid>
        <w:gridCol w:w="4770"/>
        <w:gridCol w:w="1350"/>
        <w:gridCol w:w="1620"/>
        <w:gridCol w:w="1350"/>
        <w:gridCol w:w="1710"/>
      </w:tblGrid>
      <w:tr w:rsidR="00A445F2" w:rsidRPr="0021697B" w14:paraId="22DA7513" w14:textId="77777777" w:rsidTr="00D30A63">
        <w:trPr>
          <w:cnfStyle w:val="100000000000" w:firstRow="1" w:lastRow="0" w:firstColumn="0" w:lastColumn="0" w:oddVBand="0" w:evenVBand="0" w:oddHBand="0" w:evenHBand="0" w:firstRowFirstColumn="0" w:firstRowLastColumn="0" w:lastRowFirstColumn="0" w:lastRowLastColumn="0"/>
          <w:trHeight w:val="432"/>
        </w:trPr>
        <w:tc>
          <w:tcPr>
            <w:tcW w:w="4770" w:type="dxa"/>
            <w:tcBorders>
              <w:top w:val="nil"/>
              <w:left w:val="nil"/>
              <w:bottom w:val="thinThickSmallGap" w:sz="24" w:space="0" w:color="0070C0" w:themeColor="accent5"/>
              <w:right w:val="nil"/>
            </w:tcBorders>
            <w:vAlign w:val="bottom"/>
          </w:tcPr>
          <w:p w14:paraId="326F1930" w14:textId="22545322" w:rsidR="00A445F2" w:rsidRPr="00E47E57" w:rsidRDefault="00A06708" w:rsidP="00150ECB">
            <w:pPr>
              <w:pStyle w:val="Heading3"/>
              <w:jc w:val="left"/>
              <w:rPr>
                <w:rFonts w:asciiTheme="minorHAnsi" w:hAnsiTheme="minorHAnsi" w:cstheme="minorHAnsi"/>
                <w:color w:val="92D050"/>
              </w:rPr>
            </w:pPr>
            <w:bookmarkStart w:id="15" w:name="_Toc141771656"/>
            <w:bookmarkStart w:id="16" w:name="_Hlk14184238"/>
            <w:r w:rsidRPr="00E47E57">
              <w:rPr>
                <w:rFonts w:asciiTheme="minorHAnsi" w:hAnsiTheme="minorHAnsi" w:cstheme="minorHAnsi"/>
                <w:color w:val="92D050"/>
              </w:rPr>
              <w:t xml:space="preserve">Enrollment </w:t>
            </w:r>
            <w:r w:rsidR="00985245" w:rsidRPr="00E47E57">
              <w:rPr>
                <w:rFonts w:asciiTheme="minorHAnsi" w:hAnsiTheme="minorHAnsi" w:cstheme="minorHAnsi"/>
                <w:color w:val="92D050"/>
              </w:rPr>
              <w:t>PIR Performance Indicator</w:t>
            </w:r>
            <w:bookmarkEnd w:id="15"/>
          </w:p>
        </w:tc>
        <w:tc>
          <w:tcPr>
            <w:tcW w:w="1350" w:type="dxa"/>
            <w:tcBorders>
              <w:top w:val="nil"/>
              <w:left w:val="nil"/>
              <w:bottom w:val="thinThickSmallGap" w:sz="24" w:space="0" w:color="0070C0" w:themeColor="accent5"/>
              <w:right w:val="nil"/>
            </w:tcBorders>
          </w:tcPr>
          <w:p w14:paraId="4489EF47" w14:textId="77777777" w:rsidR="00682E0C" w:rsidRPr="00E47E57" w:rsidRDefault="00682E0C" w:rsidP="00150ECB">
            <w:pPr>
              <w:spacing w:line="240" w:lineRule="auto"/>
              <w:ind w:left="29"/>
              <w:rPr>
                <w:rFonts w:cstheme="minorHAnsi"/>
                <w:color w:val="92D050"/>
                <w:szCs w:val="24"/>
              </w:rPr>
            </w:pPr>
            <w:r w:rsidRPr="00E47E57">
              <w:rPr>
                <w:rFonts w:cstheme="minorHAnsi"/>
                <w:color w:val="92D050"/>
                <w:szCs w:val="24"/>
              </w:rPr>
              <w:t xml:space="preserve">Head Start </w:t>
            </w:r>
          </w:p>
          <w:p w14:paraId="0EEE0F62" w14:textId="1F3EBA9E" w:rsidR="00A445F2" w:rsidRPr="00E47E57" w:rsidRDefault="00682E0C" w:rsidP="00150ECB">
            <w:pPr>
              <w:spacing w:line="240" w:lineRule="auto"/>
              <w:ind w:left="29"/>
              <w:rPr>
                <w:rFonts w:cstheme="minorHAnsi"/>
                <w:color w:val="92D050"/>
                <w:szCs w:val="24"/>
              </w:rPr>
            </w:pPr>
            <w:r w:rsidRPr="00E47E57">
              <w:rPr>
                <w:rFonts w:cstheme="minorHAnsi"/>
                <w:color w:val="92D050"/>
                <w:szCs w:val="24"/>
              </w:rPr>
              <w:t># Enrolled</w:t>
            </w:r>
          </w:p>
        </w:tc>
        <w:tc>
          <w:tcPr>
            <w:tcW w:w="1620" w:type="dxa"/>
            <w:tcBorders>
              <w:top w:val="nil"/>
              <w:left w:val="nil"/>
              <w:bottom w:val="thinThickSmallGap" w:sz="24" w:space="0" w:color="0070C0" w:themeColor="accent5"/>
              <w:right w:val="nil"/>
            </w:tcBorders>
          </w:tcPr>
          <w:p w14:paraId="2F2686D7" w14:textId="77777777" w:rsidR="00A445F2" w:rsidRPr="00E47E57" w:rsidRDefault="00682E0C" w:rsidP="00150ECB">
            <w:pPr>
              <w:spacing w:line="240" w:lineRule="auto"/>
              <w:ind w:left="29"/>
              <w:rPr>
                <w:rFonts w:cstheme="minorHAnsi"/>
                <w:color w:val="92D050"/>
                <w:szCs w:val="24"/>
              </w:rPr>
            </w:pPr>
            <w:r w:rsidRPr="00E47E57">
              <w:rPr>
                <w:rFonts w:cstheme="minorHAnsi"/>
                <w:color w:val="92D050"/>
                <w:szCs w:val="24"/>
              </w:rPr>
              <w:t>Head Start</w:t>
            </w:r>
          </w:p>
          <w:p w14:paraId="4FD22266" w14:textId="077FC112" w:rsidR="00682E0C" w:rsidRPr="00E47E57" w:rsidRDefault="00682E0C" w:rsidP="00150ECB">
            <w:pPr>
              <w:spacing w:line="240" w:lineRule="auto"/>
              <w:ind w:left="29"/>
              <w:rPr>
                <w:rFonts w:cstheme="minorHAnsi"/>
                <w:color w:val="92D050"/>
                <w:szCs w:val="24"/>
              </w:rPr>
            </w:pPr>
            <w:r w:rsidRPr="00E47E57">
              <w:rPr>
                <w:rFonts w:cstheme="minorHAnsi"/>
                <w:color w:val="92D050"/>
                <w:szCs w:val="24"/>
              </w:rPr>
              <w:t>% Total Enrollment</w:t>
            </w:r>
          </w:p>
        </w:tc>
        <w:tc>
          <w:tcPr>
            <w:tcW w:w="1350" w:type="dxa"/>
            <w:tcBorders>
              <w:top w:val="nil"/>
              <w:left w:val="nil"/>
              <w:bottom w:val="thinThickSmallGap" w:sz="24" w:space="0" w:color="0070C0" w:themeColor="accent5"/>
              <w:right w:val="nil"/>
            </w:tcBorders>
          </w:tcPr>
          <w:p w14:paraId="6B260C32" w14:textId="61921DB5" w:rsidR="00A445F2" w:rsidRPr="00E47E57" w:rsidRDefault="00682E0C" w:rsidP="00150ECB">
            <w:pPr>
              <w:spacing w:before="0" w:line="240" w:lineRule="auto"/>
              <w:ind w:left="29"/>
              <w:rPr>
                <w:rFonts w:cstheme="minorHAnsi"/>
                <w:color w:val="92D050"/>
                <w:szCs w:val="24"/>
              </w:rPr>
            </w:pPr>
            <w:r w:rsidRPr="00E47E57">
              <w:rPr>
                <w:rFonts w:cstheme="minorHAnsi"/>
                <w:color w:val="92D050"/>
                <w:szCs w:val="24"/>
              </w:rPr>
              <w:t>Early Head Start # Enrolled</w:t>
            </w:r>
          </w:p>
        </w:tc>
        <w:tc>
          <w:tcPr>
            <w:tcW w:w="1710" w:type="dxa"/>
            <w:tcBorders>
              <w:top w:val="nil"/>
              <w:left w:val="nil"/>
              <w:bottom w:val="thinThickSmallGap" w:sz="24" w:space="0" w:color="0070C0" w:themeColor="accent5"/>
              <w:right w:val="nil"/>
            </w:tcBorders>
          </w:tcPr>
          <w:p w14:paraId="2DAEB820" w14:textId="42212972" w:rsidR="00A445F2" w:rsidRPr="00E47E57" w:rsidRDefault="00682E0C" w:rsidP="00150ECB">
            <w:pPr>
              <w:spacing w:before="0" w:line="240" w:lineRule="auto"/>
              <w:ind w:left="29"/>
              <w:rPr>
                <w:rFonts w:cstheme="minorHAnsi"/>
                <w:color w:val="92D050"/>
                <w:szCs w:val="24"/>
              </w:rPr>
            </w:pPr>
            <w:r w:rsidRPr="00E47E57">
              <w:rPr>
                <w:rFonts w:cstheme="minorHAnsi"/>
                <w:color w:val="92D050"/>
                <w:szCs w:val="24"/>
              </w:rPr>
              <w:t xml:space="preserve">Early Head Start </w:t>
            </w:r>
            <w:r w:rsidR="00A445F2" w:rsidRPr="00E47E57">
              <w:rPr>
                <w:rFonts w:cstheme="minorHAnsi"/>
                <w:color w:val="92D050"/>
                <w:szCs w:val="24"/>
              </w:rPr>
              <w:t>% T</w:t>
            </w:r>
            <w:r w:rsidRPr="00E47E57">
              <w:rPr>
                <w:rFonts w:cstheme="minorHAnsi"/>
                <w:color w:val="92D050"/>
                <w:szCs w:val="24"/>
              </w:rPr>
              <w:t>otal Enrollment</w:t>
            </w:r>
          </w:p>
        </w:tc>
      </w:tr>
      <w:bookmarkEnd w:id="16"/>
      <w:tr w:rsidR="00A445F2" w:rsidRPr="0021697B" w14:paraId="29316486" w14:textId="77777777" w:rsidTr="00D30A63">
        <w:trPr>
          <w:trHeight w:val="432"/>
        </w:trPr>
        <w:tc>
          <w:tcPr>
            <w:tcW w:w="4770" w:type="dxa"/>
            <w:tcBorders>
              <w:top w:val="thinThickSmallGap" w:sz="24" w:space="0" w:color="0070C0" w:themeColor="accent5"/>
              <w:left w:val="nil"/>
              <w:bottom w:val="nil"/>
              <w:right w:val="nil"/>
            </w:tcBorders>
          </w:tcPr>
          <w:p w14:paraId="31CA1E63" w14:textId="55C73B71" w:rsidR="00A445F2" w:rsidRPr="00E47E57" w:rsidRDefault="00A445F2" w:rsidP="00150ECB">
            <w:pPr>
              <w:spacing w:before="0" w:line="240" w:lineRule="auto"/>
              <w:ind w:left="29"/>
              <w:rPr>
                <w:rFonts w:cstheme="minorHAnsi"/>
                <w:b/>
                <w:color w:val="1A2952"/>
                <w:szCs w:val="24"/>
              </w:rPr>
            </w:pPr>
            <w:r w:rsidRPr="00E47E57">
              <w:rPr>
                <w:rFonts w:cstheme="minorHAnsi"/>
                <w:b/>
                <w:color w:val="92D050"/>
                <w:szCs w:val="24"/>
              </w:rPr>
              <w:t>Total Funded Enrollment</w:t>
            </w:r>
          </w:p>
        </w:tc>
        <w:tc>
          <w:tcPr>
            <w:tcW w:w="1350" w:type="dxa"/>
            <w:tcBorders>
              <w:top w:val="thinThickSmallGap" w:sz="24" w:space="0" w:color="0070C0" w:themeColor="accent5"/>
              <w:left w:val="nil"/>
              <w:bottom w:val="nil"/>
              <w:right w:val="nil"/>
            </w:tcBorders>
          </w:tcPr>
          <w:p w14:paraId="2E4D1EFA" w14:textId="0CAFC400" w:rsidR="00A445F2" w:rsidRPr="00A70C31" w:rsidRDefault="00682E0C" w:rsidP="00150ECB">
            <w:pPr>
              <w:spacing w:line="240" w:lineRule="auto"/>
              <w:ind w:left="29"/>
              <w:jc w:val="center"/>
              <w:rPr>
                <w:rFonts w:cstheme="minorHAnsi"/>
                <w:color w:val="1A2952"/>
                <w:szCs w:val="24"/>
              </w:rPr>
            </w:pPr>
            <w:r w:rsidRPr="00A70C31">
              <w:rPr>
                <w:rFonts w:cstheme="minorHAnsi"/>
                <w:color w:val="1A2952"/>
                <w:szCs w:val="24"/>
              </w:rPr>
              <w:t>427</w:t>
            </w:r>
          </w:p>
        </w:tc>
        <w:tc>
          <w:tcPr>
            <w:tcW w:w="1620" w:type="dxa"/>
            <w:tcBorders>
              <w:top w:val="thinThickSmallGap" w:sz="24" w:space="0" w:color="0070C0" w:themeColor="accent5"/>
              <w:left w:val="nil"/>
              <w:bottom w:val="nil"/>
              <w:right w:val="nil"/>
            </w:tcBorders>
          </w:tcPr>
          <w:p w14:paraId="4DC6B7A8" w14:textId="1E474081" w:rsidR="00A445F2" w:rsidRPr="00A70C31" w:rsidRDefault="00682E0C" w:rsidP="00150ECB">
            <w:pPr>
              <w:spacing w:line="240" w:lineRule="auto"/>
              <w:ind w:left="29"/>
              <w:jc w:val="center"/>
              <w:rPr>
                <w:rFonts w:cstheme="minorHAnsi"/>
                <w:color w:val="1A2952"/>
                <w:szCs w:val="24"/>
              </w:rPr>
            </w:pPr>
            <w:r w:rsidRPr="00A70C31">
              <w:rPr>
                <w:rFonts w:cstheme="minorHAnsi"/>
                <w:color w:val="1A2952"/>
                <w:szCs w:val="24"/>
              </w:rPr>
              <w:t>N/A</w:t>
            </w:r>
          </w:p>
        </w:tc>
        <w:tc>
          <w:tcPr>
            <w:tcW w:w="1350" w:type="dxa"/>
            <w:tcBorders>
              <w:top w:val="thinThickSmallGap" w:sz="24" w:space="0" w:color="0070C0" w:themeColor="accent5"/>
              <w:left w:val="nil"/>
              <w:bottom w:val="nil"/>
              <w:right w:val="nil"/>
            </w:tcBorders>
          </w:tcPr>
          <w:p w14:paraId="31FC968E" w14:textId="1EC050D2" w:rsidR="00A445F2" w:rsidRPr="00A70C31" w:rsidRDefault="0026730E" w:rsidP="00150ECB">
            <w:pPr>
              <w:spacing w:before="0" w:line="240" w:lineRule="auto"/>
              <w:ind w:left="29"/>
              <w:jc w:val="center"/>
              <w:rPr>
                <w:rFonts w:cstheme="minorHAnsi"/>
                <w:color w:val="1A2952"/>
                <w:szCs w:val="24"/>
              </w:rPr>
            </w:pPr>
            <w:r w:rsidRPr="00A70C31">
              <w:rPr>
                <w:rFonts w:cstheme="minorHAnsi"/>
                <w:color w:val="1A2952"/>
                <w:szCs w:val="24"/>
              </w:rPr>
              <w:t>56</w:t>
            </w:r>
          </w:p>
        </w:tc>
        <w:tc>
          <w:tcPr>
            <w:tcW w:w="1710" w:type="dxa"/>
            <w:tcBorders>
              <w:top w:val="thinThickSmallGap" w:sz="24" w:space="0" w:color="0070C0" w:themeColor="accent5"/>
              <w:left w:val="nil"/>
              <w:bottom w:val="nil"/>
              <w:right w:val="nil"/>
            </w:tcBorders>
          </w:tcPr>
          <w:p w14:paraId="42289037" w14:textId="6FE7BF14" w:rsidR="00A445F2" w:rsidRPr="00A70C31" w:rsidRDefault="00A445F2" w:rsidP="00150ECB">
            <w:pPr>
              <w:spacing w:before="0" w:line="240" w:lineRule="auto"/>
              <w:ind w:left="29"/>
              <w:jc w:val="center"/>
              <w:rPr>
                <w:rFonts w:cstheme="minorHAnsi"/>
                <w:color w:val="1A2952"/>
                <w:szCs w:val="24"/>
              </w:rPr>
            </w:pPr>
            <w:r w:rsidRPr="00A70C31">
              <w:rPr>
                <w:rFonts w:cstheme="minorHAnsi"/>
                <w:color w:val="1A2952"/>
                <w:szCs w:val="24"/>
              </w:rPr>
              <w:t>N/A</w:t>
            </w:r>
          </w:p>
        </w:tc>
      </w:tr>
      <w:tr w:rsidR="00A445F2" w:rsidRPr="0021697B" w14:paraId="120A8AE9" w14:textId="77777777" w:rsidTr="00D30A63">
        <w:trPr>
          <w:trHeight w:val="432"/>
        </w:trPr>
        <w:tc>
          <w:tcPr>
            <w:tcW w:w="4770" w:type="dxa"/>
            <w:tcBorders>
              <w:top w:val="nil"/>
              <w:left w:val="nil"/>
              <w:bottom w:val="nil"/>
              <w:right w:val="nil"/>
            </w:tcBorders>
          </w:tcPr>
          <w:p w14:paraId="66EA3AA6" w14:textId="3538465C" w:rsidR="00A445F2" w:rsidRPr="00E47E57" w:rsidRDefault="00A445F2" w:rsidP="00150ECB">
            <w:pPr>
              <w:spacing w:before="0" w:line="240" w:lineRule="auto"/>
              <w:ind w:left="29"/>
              <w:rPr>
                <w:rFonts w:cstheme="minorHAnsi"/>
                <w:color w:val="1A2952"/>
                <w:szCs w:val="24"/>
              </w:rPr>
            </w:pPr>
            <w:r w:rsidRPr="00E47E57">
              <w:rPr>
                <w:rFonts w:cstheme="minorHAnsi"/>
                <w:color w:val="1A2952"/>
                <w:szCs w:val="24"/>
              </w:rPr>
              <w:t>Total Cumulative Enrollment – Children</w:t>
            </w:r>
          </w:p>
        </w:tc>
        <w:tc>
          <w:tcPr>
            <w:tcW w:w="1350" w:type="dxa"/>
            <w:tcBorders>
              <w:top w:val="nil"/>
              <w:left w:val="nil"/>
              <w:bottom w:val="nil"/>
              <w:right w:val="nil"/>
            </w:tcBorders>
          </w:tcPr>
          <w:p w14:paraId="1C0630DA" w14:textId="3255CA01" w:rsidR="00A445F2" w:rsidRPr="00477DF8" w:rsidRDefault="0020309F" w:rsidP="00150ECB">
            <w:pPr>
              <w:spacing w:line="240" w:lineRule="auto"/>
              <w:ind w:left="29"/>
              <w:jc w:val="center"/>
              <w:rPr>
                <w:rFonts w:cstheme="minorHAnsi"/>
                <w:color w:val="1A2952"/>
                <w:szCs w:val="24"/>
              </w:rPr>
            </w:pPr>
            <w:r w:rsidRPr="00477DF8">
              <w:rPr>
                <w:rFonts w:cstheme="minorHAnsi"/>
                <w:color w:val="1A2952"/>
                <w:szCs w:val="24"/>
              </w:rPr>
              <w:t>4</w:t>
            </w:r>
            <w:r w:rsidR="00477DF8" w:rsidRPr="00477DF8">
              <w:rPr>
                <w:rFonts w:cstheme="minorHAnsi"/>
                <w:color w:val="1A2952"/>
                <w:szCs w:val="24"/>
              </w:rPr>
              <w:t>6</w:t>
            </w:r>
            <w:r w:rsidR="00954610">
              <w:rPr>
                <w:rFonts w:cstheme="minorHAnsi"/>
                <w:color w:val="1A2952"/>
                <w:szCs w:val="24"/>
              </w:rPr>
              <w:t>9</w:t>
            </w:r>
          </w:p>
        </w:tc>
        <w:tc>
          <w:tcPr>
            <w:tcW w:w="1620" w:type="dxa"/>
            <w:tcBorders>
              <w:top w:val="nil"/>
              <w:left w:val="nil"/>
              <w:bottom w:val="nil"/>
              <w:right w:val="nil"/>
            </w:tcBorders>
          </w:tcPr>
          <w:p w14:paraId="6DB24648" w14:textId="338A5D47" w:rsidR="00A445F2" w:rsidRPr="00477DF8" w:rsidRDefault="00682E0C" w:rsidP="00150ECB">
            <w:pPr>
              <w:spacing w:line="240" w:lineRule="auto"/>
              <w:ind w:left="29"/>
              <w:jc w:val="center"/>
              <w:rPr>
                <w:rFonts w:cstheme="minorHAnsi"/>
                <w:color w:val="1A2952"/>
                <w:szCs w:val="24"/>
              </w:rPr>
            </w:pPr>
            <w:r w:rsidRPr="00477DF8">
              <w:rPr>
                <w:rFonts w:cstheme="minorHAnsi"/>
                <w:color w:val="1A2952"/>
                <w:szCs w:val="24"/>
              </w:rPr>
              <w:t>100%</w:t>
            </w:r>
          </w:p>
        </w:tc>
        <w:tc>
          <w:tcPr>
            <w:tcW w:w="1350" w:type="dxa"/>
            <w:tcBorders>
              <w:top w:val="nil"/>
              <w:left w:val="nil"/>
              <w:bottom w:val="nil"/>
              <w:right w:val="nil"/>
            </w:tcBorders>
          </w:tcPr>
          <w:p w14:paraId="42D8E791" w14:textId="2E4607D8" w:rsidR="00A445F2" w:rsidRPr="00477DF8" w:rsidRDefault="0018340A" w:rsidP="00150ECB">
            <w:pPr>
              <w:spacing w:before="0" w:line="240" w:lineRule="auto"/>
              <w:ind w:left="29"/>
              <w:jc w:val="center"/>
              <w:rPr>
                <w:rFonts w:cstheme="minorHAnsi"/>
                <w:color w:val="1A2952"/>
                <w:szCs w:val="24"/>
              </w:rPr>
            </w:pPr>
            <w:r>
              <w:rPr>
                <w:rFonts w:cstheme="minorHAnsi"/>
                <w:color w:val="1A2952"/>
                <w:szCs w:val="24"/>
              </w:rPr>
              <w:t>103</w:t>
            </w:r>
          </w:p>
        </w:tc>
        <w:tc>
          <w:tcPr>
            <w:tcW w:w="1710" w:type="dxa"/>
            <w:tcBorders>
              <w:top w:val="nil"/>
              <w:left w:val="nil"/>
              <w:bottom w:val="nil"/>
              <w:right w:val="nil"/>
            </w:tcBorders>
          </w:tcPr>
          <w:p w14:paraId="163889C8" w14:textId="1422F9BF" w:rsidR="00A445F2" w:rsidRPr="00477DF8" w:rsidRDefault="00A445F2" w:rsidP="00150ECB">
            <w:pPr>
              <w:spacing w:before="0" w:line="240" w:lineRule="auto"/>
              <w:ind w:left="29"/>
              <w:jc w:val="center"/>
              <w:rPr>
                <w:rFonts w:cstheme="minorHAnsi"/>
                <w:color w:val="1A2952"/>
                <w:szCs w:val="24"/>
              </w:rPr>
            </w:pPr>
            <w:r w:rsidRPr="00477DF8">
              <w:rPr>
                <w:rFonts w:cstheme="minorHAnsi"/>
                <w:color w:val="1A2952"/>
                <w:szCs w:val="24"/>
              </w:rPr>
              <w:t>100%</w:t>
            </w:r>
          </w:p>
        </w:tc>
      </w:tr>
      <w:tr w:rsidR="00A445F2" w:rsidRPr="0021697B" w14:paraId="5BC0C064" w14:textId="77777777" w:rsidTr="00D30A63">
        <w:trPr>
          <w:trHeight w:val="432"/>
        </w:trPr>
        <w:tc>
          <w:tcPr>
            <w:tcW w:w="4770" w:type="dxa"/>
            <w:tcBorders>
              <w:top w:val="nil"/>
              <w:left w:val="nil"/>
              <w:bottom w:val="single" w:sz="12" w:space="0" w:color="0070C0" w:themeColor="accent5"/>
              <w:right w:val="nil"/>
            </w:tcBorders>
          </w:tcPr>
          <w:p w14:paraId="397FCA89" w14:textId="1B2A0BBC" w:rsidR="00A445F2" w:rsidRPr="00E47E57" w:rsidRDefault="00A445F2" w:rsidP="00150ECB">
            <w:pPr>
              <w:spacing w:before="0" w:line="240" w:lineRule="auto"/>
              <w:ind w:left="29"/>
              <w:rPr>
                <w:rFonts w:cstheme="minorHAnsi"/>
                <w:color w:val="1A2952"/>
                <w:szCs w:val="24"/>
              </w:rPr>
            </w:pPr>
            <w:r w:rsidRPr="00E47E57">
              <w:rPr>
                <w:rFonts w:cstheme="minorHAnsi"/>
                <w:color w:val="1A2952"/>
                <w:szCs w:val="24"/>
              </w:rPr>
              <w:t>Number of Children Enrolled &lt;45 days</w:t>
            </w:r>
          </w:p>
        </w:tc>
        <w:tc>
          <w:tcPr>
            <w:tcW w:w="1350" w:type="dxa"/>
            <w:tcBorders>
              <w:top w:val="nil"/>
              <w:left w:val="nil"/>
              <w:bottom w:val="single" w:sz="12" w:space="0" w:color="0070C0" w:themeColor="accent5"/>
              <w:right w:val="nil"/>
            </w:tcBorders>
          </w:tcPr>
          <w:p w14:paraId="18F86D20" w14:textId="4D461949" w:rsidR="00A445F2" w:rsidRPr="00E66253" w:rsidRDefault="00954610" w:rsidP="00150ECB">
            <w:pPr>
              <w:spacing w:line="240" w:lineRule="auto"/>
              <w:ind w:left="29"/>
              <w:jc w:val="center"/>
              <w:rPr>
                <w:rFonts w:cstheme="minorHAnsi"/>
                <w:color w:val="1A2952"/>
                <w:szCs w:val="24"/>
              </w:rPr>
            </w:pPr>
            <w:r>
              <w:rPr>
                <w:rFonts w:cstheme="minorHAnsi"/>
                <w:color w:val="1A2952"/>
                <w:szCs w:val="24"/>
              </w:rPr>
              <w:t>15</w:t>
            </w:r>
          </w:p>
        </w:tc>
        <w:tc>
          <w:tcPr>
            <w:tcW w:w="1620" w:type="dxa"/>
            <w:tcBorders>
              <w:top w:val="nil"/>
              <w:left w:val="nil"/>
              <w:bottom w:val="single" w:sz="12" w:space="0" w:color="0070C0" w:themeColor="accent5"/>
              <w:right w:val="nil"/>
            </w:tcBorders>
          </w:tcPr>
          <w:p w14:paraId="72A9FB71" w14:textId="2E5F2AB6" w:rsidR="00A445F2" w:rsidRPr="00E66253" w:rsidRDefault="00D86B2B" w:rsidP="00150ECB">
            <w:pPr>
              <w:spacing w:line="240" w:lineRule="auto"/>
              <w:ind w:left="29"/>
              <w:jc w:val="center"/>
              <w:rPr>
                <w:rFonts w:cstheme="minorHAnsi"/>
                <w:color w:val="1A2952"/>
                <w:szCs w:val="24"/>
              </w:rPr>
            </w:pPr>
            <w:r>
              <w:rPr>
                <w:rFonts w:cstheme="minorHAnsi"/>
                <w:color w:val="1A2952"/>
                <w:szCs w:val="24"/>
              </w:rPr>
              <w:t>3</w:t>
            </w:r>
            <w:r w:rsidR="00682E0C" w:rsidRPr="00E66253">
              <w:rPr>
                <w:rFonts w:cstheme="minorHAnsi"/>
                <w:color w:val="1A2952"/>
                <w:szCs w:val="24"/>
              </w:rPr>
              <w:t>%</w:t>
            </w:r>
          </w:p>
        </w:tc>
        <w:tc>
          <w:tcPr>
            <w:tcW w:w="1350" w:type="dxa"/>
            <w:tcBorders>
              <w:top w:val="nil"/>
              <w:left w:val="nil"/>
              <w:bottom w:val="single" w:sz="12" w:space="0" w:color="0070C0" w:themeColor="accent5"/>
              <w:right w:val="nil"/>
            </w:tcBorders>
          </w:tcPr>
          <w:p w14:paraId="7689C4F4" w14:textId="4EDD7B72" w:rsidR="00A445F2" w:rsidRPr="00E66253" w:rsidRDefault="00954610" w:rsidP="00150ECB">
            <w:pPr>
              <w:spacing w:before="0" w:line="240" w:lineRule="auto"/>
              <w:ind w:left="29"/>
              <w:jc w:val="center"/>
              <w:rPr>
                <w:rFonts w:cstheme="minorHAnsi"/>
                <w:color w:val="1A2952"/>
                <w:szCs w:val="24"/>
              </w:rPr>
            </w:pPr>
            <w:r>
              <w:rPr>
                <w:rFonts w:cstheme="minorHAnsi"/>
                <w:color w:val="1A2952"/>
                <w:szCs w:val="24"/>
              </w:rPr>
              <w:t>10</w:t>
            </w:r>
          </w:p>
        </w:tc>
        <w:tc>
          <w:tcPr>
            <w:tcW w:w="1710" w:type="dxa"/>
            <w:tcBorders>
              <w:top w:val="nil"/>
              <w:left w:val="nil"/>
              <w:bottom w:val="single" w:sz="12" w:space="0" w:color="0070C0" w:themeColor="accent5"/>
              <w:right w:val="nil"/>
            </w:tcBorders>
          </w:tcPr>
          <w:p w14:paraId="1E55C705" w14:textId="69981989" w:rsidR="00A445F2" w:rsidRPr="00E66253" w:rsidRDefault="00D86B2B" w:rsidP="00150ECB">
            <w:pPr>
              <w:spacing w:before="0" w:line="240" w:lineRule="auto"/>
              <w:ind w:left="29"/>
              <w:jc w:val="center"/>
              <w:rPr>
                <w:rFonts w:cstheme="minorHAnsi"/>
                <w:color w:val="1A2952"/>
                <w:szCs w:val="24"/>
              </w:rPr>
            </w:pPr>
            <w:r>
              <w:rPr>
                <w:rFonts w:cstheme="minorHAnsi"/>
                <w:color w:val="1A2952"/>
                <w:szCs w:val="24"/>
              </w:rPr>
              <w:t>10</w:t>
            </w:r>
            <w:r w:rsidR="00A445F2" w:rsidRPr="00E66253">
              <w:rPr>
                <w:rFonts w:cstheme="minorHAnsi"/>
                <w:color w:val="1A2952"/>
                <w:szCs w:val="24"/>
              </w:rPr>
              <w:t>%</w:t>
            </w:r>
          </w:p>
        </w:tc>
      </w:tr>
      <w:tr w:rsidR="00A445F2" w:rsidRPr="0021697B" w14:paraId="45B76543" w14:textId="77777777" w:rsidTr="00D30A63">
        <w:trPr>
          <w:trHeight w:val="432"/>
        </w:trPr>
        <w:tc>
          <w:tcPr>
            <w:tcW w:w="4770" w:type="dxa"/>
            <w:tcBorders>
              <w:top w:val="single" w:sz="12" w:space="0" w:color="0070C0" w:themeColor="accent5"/>
              <w:left w:val="nil"/>
              <w:bottom w:val="nil"/>
              <w:right w:val="nil"/>
            </w:tcBorders>
          </w:tcPr>
          <w:p w14:paraId="0CA1914D" w14:textId="25849EA5" w:rsidR="00A445F2" w:rsidRPr="00E47E57" w:rsidRDefault="00A445F2" w:rsidP="00150ECB">
            <w:pPr>
              <w:spacing w:before="0" w:line="240" w:lineRule="auto"/>
              <w:ind w:left="29"/>
              <w:rPr>
                <w:rFonts w:cstheme="minorHAnsi"/>
                <w:b/>
                <w:color w:val="1A2952"/>
                <w:szCs w:val="24"/>
              </w:rPr>
            </w:pPr>
            <w:r w:rsidRPr="00E47E57">
              <w:rPr>
                <w:rFonts w:cstheme="minorHAnsi"/>
                <w:b/>
                <w:color w:val="92D050"/>
                <w:szCs w:val="24"/>
              </w:rPr>
              <w:t>ENROLLMENT – CHILDREN BY AGE</w:t>
            </w:r>
          </w:p>
        </w:tc>
        <w:tc>
          <w:tcPr>
            <w:tcW w:w="1350" w:type="dxa"/>
            <w:tcBorders>
              <w:top w:val="single" w:sz="12" w:space="0" w:color="0070C0" w:themeColor="accent5"/>
              <w:left w:val="nil"/>
              <w:bottom w:val="nil"/>
              <w:right w:val="nil"/>
            </w:tcBorders>
          </w:tcPr>
          <w:p w14:paraId="608A2694" w14:textId="77777777" w:rsidR="00A445F2" w:rsidRPr="00FF300D" w:rsidRDefault="00A445F2" w:rsidP="00150ECB">
            <w:pPr>
              <w:spacing w:line="240" w:lineRule="auto"/>
              <w:ind w:left="29"/>
              <w:jc w:val="center"/>
              <w:rPr>
                <w:rFonts w:cstheme="minorHAnsi"/>
                <w:color w:val="1A2952"/>
                <w:szCs w:val="24"/>
                <w:highlight w:val="yellow"/>
              </w:rPr>
            </w:pPr>
          </w:p>
        </w:tc>
        <w:tc>
          <w:tcPr>
            <w:tcW w:w="1620" w:type="dxa"/>
            <w:tcBorders>
              <w:top w:val="single" w:sz="12" w:space="0" w:color="0070C0" w:themeColor="accent5"/>
              <w:left w:val="nil"/>
              <w:bottom w:val="nil"/>
              <w:right w:val="nil"/>
            </w:tcBorders>
          </w:tcPr>
          <w:p w14:paraId="317A7242" w14:textId="77777777" w:rsidR="00A445F2" w:rsidRPr="00FF300D" w:rsidRDefault="00A445F2" w:rsidP="00150ECB">
            <w:pPr>
              <w:spacing w:line="240" w:lineRule="auto"/>
              <w:ind w:left="29"/>
              <w:jc w:val="center"/>
              <w:rPr>
                <w:rFonts w:cstheme="minorHAnsi"/>
                <w:color w:val="1A2952"/>
                <w:szCs w:val="24"/>
                <w:highlight w:val="yellow"/>
              </w:rPr>
            </w:pPr>
          </w:p>
        </w:tc>
        <w:tc>
          <w:tcPr>
            <w:tcW w:w="1350" w:type="dxa"/>
            <w:tcBorders>
              <w:top w:val="single" w:sz="12" w:space="0" w:color="0070C0" w:themeColor="accent5"/>
              <w:left w:val="nil"/>
              <w:bottom w:val="nil"/>
              <w:right w:val="nil"/>
            </w:tcBorders>
          </w:tcPr>
          <w:p w14:paraId="2D4FE9B3" w14:textId="7E20200C" w:rsidR="00A445F2" w:rsidRPr="00FF300D" w:rsidRDefault="00A445F2" w:rsidP="00150ECB">
            <w:pPr>
              <w:spacing w:before="0" w:line="240" w:lineRule="auto"/>
              <w:ind w:left="29"/>
              <w:jc w:val="center"/>
              <w:rPr>
                <w:rFonts w:cstheme="minorHAnsi"/>
                <w:color w:val="1A2952"/>
                <w:szCs w:val="24"/>
                <w:highlight w:val="yellow"/>
              </w:rPr>
            </w:pPr>
          </w:p>
        </w:tc>
        <w:tc>
          <w:tcPr>
            <w:tcW w:w="1710" w:type="dxa"/>
            <w:tcBorders>
              <w:top w:val="single" w:sz="12" w:space="0" w:color="0070C0" w:themeColor="accent5"/>
              <w:left w:val="nil"/>
              <w:bottom w:val="nil"/>
              <w:right w:val="nil"/>
            </w:tcBorders>
          </w:tcPr>
          <w:p w14:paraId="6DC550BD" w14:textId="77777777" w:rsidR="00A445F2" w:rsidRPr="00FF300D" w:rsidRDefault="00A445F2" w:rsidP="00150ECB">
            <w:pPr>
              <w:spacing w:before="0" w:line="240" w:lineRule="auto"/>
              <w:ind w:left="29"/>
              <w:jc w:val="center"/>
              <w:rPr>
                <w:rFonts w:cstheme="minorHAnsi"/>
                <w:color w:val="1A2952"/>
                <w:szCs w:val="24"/>
                <w:highlight w:val="yellow"/>
              </w:rPr>
            </w:pPr>
          </w:p>
        </w:tc>
      </w:tr>
      <w:tr w:rsidR="00A445F2" w:rsidRPr="0021697B" w14:paraId="2D5A2C23" w14:textId="77777777" w:rsidTr="00D30A63">
        <w:trPr>
          <w:trHeight w:val="432"/>
        </w:trPr>
        <w:tc>
          <w:tcPr>
            <w:tcW w:w="4770" w:type="dxa"/>
            <w:tcBorders>
              <w:top w:val="nil"/>
              <w:left w:val="nil"/>
              <w:bottom w:val="nil"/>
              <w:right w:val="nil"/>
            </w:tcBorders>
          </w:tcPr>
          <w:p w14:paraId="27B485E5" w14:textId="1488F033" w:rsidR="00A445F2" w:rsidRPr="00E47E57" w:rsidRDefault="00A445F2" w:rsidP="00150ECB">
            <w:pPr>
              <w:spacing w:before="0" w:line="240" w:lineRule="auto"/>
              <w:ind w:left="29"/>
              <w:rPr>
                <w:rFonts w:cstheme="minorHAnsi"/>
                <w:color w:val="1A2952"/>
                <w:szCs w:val="24"/>
              </w:rPr>
            </w:pPr>
            <w:r w:rsidRPr="00E47E57">
              <w:rPr>
                <w:rFonts w:cstheme="minorHAnsi"/>
                <w:color w:val="1A2952"/>
                <w:szCs w:val="24"/>
              </w:rPr>
              <w:t>Under 1 Year</w:t>
            </w:r>
          </w:p>
        </w:tc>
        <w:tc>
          <w:tcPr>
            <w:tcW w:w="1350" w:type="dxa"/>
            <w:tcBorders>
              <w:top w:val="nil"/>
              <w:left w:val="nil"/>
              <w:bottom w:val="nil"/>
              <w:right w:val="nil"/>
            </w:tcBorders>
          </w:tcPr>
          <w:p w14:paraId="5397B17D" w14:textId="33682E30" w:rsidR="00A445F2"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620" w:type="dxa"/>
            <w:tcBorders>
              <w:top w:val="nil"/>
              <w:left w:val="nil"/>
              <w:bottom w:val="nil"/>
              <w:right w:val="nil"/>
            </w:tcBorders>
          </w:tcPr>
          <w:p w14:paraId="1D746980" w14:textId="55959AB5" w:rsidR="00A445F2"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350" w:type="dxa"/>
            <w:tcBorders>
              <w:top w:val="nil"/>
              <w:left w:val="nil"/>
              <w:bottom w:val="nil"/>
              <w:right w:val="nil"/>
            </w:tcBorders>
          </w:tcPr>
          <w:p w14:paraId="538171C4" w14:textId="7B792C30" w:rsidR="00A445F2" w:rsidRPr="00083F3C" w:rsidRDefault="00FF752C" w:rsidP="00150ECB">
            <w:pPr>
              <w:spacing w:before="0" w:line="240" w:lineRule="auto"/>
              <w:ind w:left="29"/>
              <w:jc w:val="center"/>
              <w:rPr>
                <w:rFonts w:cstheme="minorHAnsi"/>
                <w:color w:val="1A2952"/>
                <w:szCs w:val="24"/>
              </w:rPr>
            </w:pPr>
            <w:r>
              <w:rPr>
                <w:rFonts w:cstheme="minorHAnsi"/>
                <w:color w:val="1A2952"/>
                <w:szCs w:val="24"/>
              </w:rPr>
              <w:t>23</w:t>
            </w:r>
          </w:p>
        </w:tc>
        <w:tc>
          <w:tcPr>
            <w:tcW w:w="1710" w:type="dxa"/>
            <w:tcBorders>
              <w:top w:val="nil"/>
              <w:left w:val="nil"/>
              <w:bottom w:val="nil"/>
              <w:right w:val="nil"/>
            </w:tcBorders>
          </w:tcPr>
          <w:p w14:paraId="27F6424C" w14:textId="44E9EC13" w:rsidR="00A445F2" w:rsidRPr="00083F3C" w:rsidRDefault="00D86B2B" w:rsidP="00150ECB">
            <w:pPr>
              <w:spacing w:before="0" w:line="240" w:lineRule="auto"/>
              <w:ind w:left="29"/>
              <w:jc w:val="center"/>
              <w:rPr>
                <w:rFonts w:cstheme="minorHAnsi"/>
                <w:color w:val="1A2952"/>
                <w:szCs w:val="24"/>
              </w:rPr>
            </w:pPr>
            <w:r>
              <w:rPr>
                <w:rFonts w:cstheme="minorHAnsi"/>
                <w:color w:val="1A2952"/>
                <w:szCs w:val="24"/>
              </w:rPr>
              <w:t>22</w:t>
            </w:r>
            <w:r w:rsidR="00A445F2" w:rsidRPr="00083F3C">
              <w:rPr>
                <w:rFonts w:cstheme="minorHAnsi"/>
                <w:color w:val="1A2952"/>
                <w:szCs w:val="24"/>
              </w:rPr>
              <w:t>%</w:t>
            </w:r>
          </w:p>
        </w:tc>
      </w:tr>
      <w:tr w:rsidR="00A445F2" w:rsidRPr="0021697B" w14:paraId="7A518F9B" w14:textId="77777777" w:rsidTr="00D30A63">
        <w:trPr>
          <w:trHeight w:val="432"/>
        </w:trPr>
        <w:tc>
          <w:tcPr>
            <w:tcW w:w="4770" w:type="dxa"/>
            <w:tcBorders>
              <w:top w:val="nil"/>
              <w:left w:val="nil"/>
              <w:bottom w:val="nil"/>
              <w:right w:val="nil"/>
            </w:tcBorders>
          </w:tcPr>
          <w:p w14:paraId="775BFBF9" w14:textId="16827401" w:rsidR="00A445F2" w:rsidRPr="00E47E57" w:rsidRDefault="00A445F2" w:rsidP="00150ECB">
            <w:pPr>
              <w:spacing w:before="0" w:line="240" w:lineRule="auto"/>
              <w:ind w:left="29"/>
              <w:rPr>
                <w:rFonts w:cstheme="minorHAnsi"/>
                <w:color w:val="1A2952"/>
                <w:szCs w:val="24"/>
              </w:rPr>
            </w:pPr>
            <w:r w:rsidRPr="00E47E57">
              <w:rPr>
                <w:rFonts w:cstheme="minorHAnsi"/>
                <w:color w:val="1A2952"/>
                <w:szCs w:val="24"/>
              </w:rPr>
              <w:t>1 Year Old</w:t>
            </w:r>
          </w:p>
        </w:tc>
        <w:tc>
          <w:tcPr>
            <w:tcW w:w="1350" w:type="dxa"/>
            <w:tcBorders>
              <w:top w:val="nil"/>
              <w:left w:val="nil"/>
              <w:bottom w:val="nil"/>
              <w:right w:val="nil"/>
            </w:tcBorders>
          </w:tcPr>
          <w:p w14:paraId="57C19CE6" w14:textId="3DBE2850" w:rsidR="00A445F2"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620" w:type="dxa"/>
            <w:tcBorders>
              <w:top w:val="nil"/>
              <w:left w:val="nil"/>
              <w:bottom w:val="nil"/>
              <w:right w:val="nil"/>
            </w:tcBorders>
          </w:tcPr>
          <w:p w14:paraId="1C012082" w14:textId="675CE49F" w:rsidR="00A445F2"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350" w:type="dxa"/>
            <w:tcBorders>
              <w:top w:val="nil"/>
              <w:left w:val="nil"/>
              <w:bottom w:val="nil"/>
              <w:right w:val="nil"/>
            </w:tcBorders>
          </w:tcPr>
          <w:p w14:paraId="1EDE87AE" w14:textId="05885A65" w:rsidR="00A445F2" w:rsidRPr="00083F3C" w:rsidRDefault="00083F3C" w:rsidP="00150ECB">
            <w:pPr>
              <w:spacing w:before="0" w:line="240" w:lineRule="auto"/>
              <w:ind w:left="29"/>
              <w:jc w:val="center"/>
              <w:rPr>
                <w:rFonts w:cstheme="minorHAnsi"/>
                <w:color w:val="1A2952"/>
                <w:szCs w:val="24"/>
              </w:rPr>
            </w:pPr>
            <w:r>
              <w:rPr>
                <w:rFonts w:cstheme="minorHAnsi"/>
                <w:color w:val="1A2952"/>
                <w:szCs w:val="24"/>
              </w:rPr>
              <w:t>28</w:t>
            </w:r>
          </w:p>
        </w:tc>
        <w:tc>
          <w:tcPr>
            <w:tcW w:w="1710" w:type="dxa"/>
            <w:tcBorders>
              <w:top w:val="nil"/>
              <w:left w:val="nil"/>
              <w:bottom w:val="nil"/>
              <w:right w:val="nil"/>
            </w:tcBorders>
          </w:tcPr>
          <w:p w14:paraId="5A07DA61" w14:textId="29BBC357" w:rsidR="00A445F2" w:rsidRPr="00083F3C" w:rsidRDefault="00D86B2B" w:rsidP="00150ECB">
            <w:pPr>
              <w:spacing w:before="0" w:line="240" w:lineRule="auto"/>
              <w:ind w:left="29"/>
              <w:jc w:val="center"/>
              <w:rPr>
                <w:rFonts w:cstheme="minorHAnsi"/>
                <w:color w:val="1A2952"/>
                <w:szCs w:val="24"/>
              </w:rPr>
            </w:pPr>
            <w:r>
              <w:rPr>
                <w:rFonts w:cstheme="minorHAnsi"/>
                <w:color w:val="1A2952"/>
                <w:szCs w:val="24"/>
              </w:rPr>
              <w:t>27</w:t>
            </w:r>
            <w:r w:rsidR="00A445F2" w:rsidRPr="00083F3C">
              <w:rPr>
                <w:rFonts w:cstheme="minorHAnsi"/>
                <w:color w:val="1A2952"/>
                <w:szCs w:val="24"/>
              </w:rPr>
              <w:t>%</w:t>
            </w:r>
          </w:p>
        </w:tc>
      </w:tr>
      <w:tr w:rsidR="00682E0C" w:rsidRPr="0021697B" w14:paraId="42141E39" w14:textId="77777777" w:rsidTr="00D30A63">
        <w:trPr>
          <w:trHeight w:val="432"/>
        </w:trPr>
        <w:tc>
          <w:tcPr>
            <w:tcW w:w="4770" w:type="dxa"/>
            <w:tcBorders>
              <w:top w:val="nil"/>
              <w:left w:val="nil"/>
              <w:bottom w:val="nil"/>
              <w:right w:val="nil"/>
            </w:tcBorders>
          </w:tcPr>
          <w:p w14:paraId="2A228336" w14:textId="69DE55DE" w:rsidR="00682E0C" w:rsidRPr="00E47E57" w:rsidRDefault="00682E0C" w:rsidP="00150ECB">
            <w:pPr>
              <w:spacing w:line="240" w:lineRule="auto"/>
              <w:ind w:left="29"/>
              <w:rPr>
                <w:rFonts w:cstheme="minorHAnsi"/>
                <w:color w:val="1A2952"/>
                <w:szCs w:val="24"/>
              </w:rPr>
            </w:pPr>
            <w:r w:rsidRPr="00E47E57">
              <w:rPr>
                <w:rFonts w:cstheme="minorHAnsi"/>
                <w:color w:val="1A2952"/>
                <w:szCs w:val="24"/>
              </w:rPr>
              <w:t>2 Years old</w:t>
            </w:r>
          </w:p>
        </w:tc>
        <w:tc>
          <w:tcPr>
            <w:tcW w:w="1350" w:type="dxa"/>
            <w:tcBorders>
              <w:top w:val="nil"/>
              <w:left w:val="nil"/>
              <w:bottom w:val="nil"/>
              <w:right w:val="nil"/>
            </w:tcBorders>
          </w:tcPr>
          <w:p w14:paraId="0910822A" w14:textId="431D4966" w:rsidR="00682E0C"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620" w:type="dxa"/>
            <w:tcBorders>
              <w:top w:val="nil"/>
              <w:left w:val="nil"/>
              <w:bottom w:val="nil"/>
              <w:right w:val="nil"/>
            </w:tcBorders>
          </w:tcPr>
          <w:p w14:paraId="595E4D0A" w14:textId="0E9B72B7" w:rsidR="00682E0C" w:rsidRPr="00E66253" w:rsidRDefault="00682E0C" w:rsidP="00150ECB">
            <w:pPr>
              <w:spacing w:line="240" w:lineRule="auto"/>
              <w:ind w:left="29"/>
              <w:jc w:val="center"/>
              <w:rPr>
                <w:rFonts w:cstheme="minorHAnsi"/>
                <w:color w:val="1A2952"/>
                <w:szCs w:val="24"/>
              </w:rPr>
            </w:pPr>
            <w:r w:rsidRPr="00E66253">
              <w:rPr>
                <w:rFonts w:cstheme="minorHAnsi"/>
                <w:color w:val="1A2952"/>
                <w:szCs w:val="24"/>
              </w:rPr>
              <w:t>N/A</w:t>
            </w:r>
          </w:p>
        </w:tc>
        <w:tc>
          <w:tcPr>
            <w:tcW w:w="1350" w:type="dxa"/>
            <w:tcBorders>
              <w:top w:val="nil"/>
              <w:left w:val="nil"/>
              <w:bottom w:val="nil"/>
              <w:right w:val="nil"/>
            </w:tcBorders>
          </w:tcPr>
          <w:p w14:paraId="11BE52ED" w14:textId="5B26D10E" w:rsidR="00682E0C" w:rsidRPr="00083F3C" w:rsidRDefault="00FF752C" w:rsidP="00150ECB">
            <w:pPr>
              <w:spacing w:line="240" w:lineRule="auto"/>
              <w:ind w:left="29"/>
              <w:jc w:val="center"/>
              <w:rPr>
                <w:rFonts w:cstheme="minorHAnsi"/>
                <w:color w:val="1A2952"/>
                <w:szCs w:val="24"/>
              </w:rPr>
            </w:pPr>
            <w:r>
              <w:rPr>
                <w:rFonts w:cstheme="minorHAnsi"/>
                <w:color w:val="1A2952"/>
                <w:szCs w:val="24"/>
              </w:rPr>
              <w:t>24</w:t>
            </w:r>
          </w:p>
        </w:tc>
        <w:tc>
          <w:tcPr>
            <w:tcW w:w="1710" w:type="dxa"/>
            <w:tcBorders>
              <w:top w:val="nil"/>
              <w:left w:val="nil"/>
              <w:bottom w:val="nil"/>
              <w:right w:val="nil"/>
            </w:tcBorders>
          </w:tcPr>
          <w:p w14:paraId="4D7FFCDA" w14:textId="2952F357" w:rsidR="00682E0C" w:rsidRPr="00083F3C" w:rsidRDefault="00D86B2B" w:rsidP="00150ECB">
            <w:pPr>
              <w:spacing w:line="240" w:lineRule="auto"/>
              <w:ind w:left="29"/>
              <w:jc w:val="center"/>
              <w:rPr>
                <w:rFonts w:cstheme="minorHAnsi"/>
                <w:color w:val="1A2952"/>
                <w:szCs w:val="24"/>
              </w:rPr>
            </w:pPr>
            <w:r>
              <w:rPr>
                <w:rFonts w:cstheme="minorHAnsi"/>
                <w:color w:val="1A2952"/>
                <w:szCs w:val="24"/>
              </w:rPr>
              <w:t>23</w:t>
            </w:r>
            <w:r w:rsidR="00682E0C" w:rsidRPr="00083F3C">
              <w:rPr>
                <w:rFonts w:cstheme="minorHAnsi"/>
                <w:color w:val="1A2952"/>
                <w:szCs w:val="24"/>
              </w:rPr>
              <w:t>%</w:t>
            </w:r>
          </w:p>
        </w:tc>
      </w:tr>
      <w:tr w:rsidR="00682E0C" w:rsidRPr="0021697B" w14:paraId="566A5373" w14:textId="77777777" w:rsidTr="00D30A63">
        <w:trPr>
          <w:trHeight w:val="432"/>
        </w:trPr>
        <w:tc>
          <w:tcPr>
            <w:tcW w:w="4770" w:type="dxa"/>
            <w:tcBorders>
              <w:top w:val="nil"/>
              <w:left w:val="nil"/>
              <w:bottom w:val="nil"/>
              <w:right w:val="nil"/>
            </w:tcBorders>
          </w:tcPr>
          <w:p w14:paraId="369100FE" w14:textId="7BDFDA47" w:rsidR="00682E0C" w:rsidRPr="00E47E57" w:rsidRDefault="00682E0C" w:rsidP="00150ECB">
            <w:pPr>
              <w:spacing w:line="240" w:lineRule="auto"/>
              <w:ind w:left="29"/>
              <w:rPr>
                <w:rFonts w:cstheme="minorHAnsi"/>
                <w:color w:val="1A2952"/>
                <w:szCs w:val="24"/>
              </w:rPr>
            </w:pPr>
            <w:r w:rsidRPr="00E47E57">
              <w:rPr>
                <w:rFonts w:cstheme="minorHAnsi"/>
                <w:color w:val="1A2952"/>
                <w:szCs w:val="24"/>
              </w:rPr>
              <w:t>3 Years Old</w:t>
            </w:r>
          </w:p>
        </w:tc>
        <w:tc>
          <w:tcPr>
            <w:tcW w:w="1350" w:type="dxa"/>
            <w:tcBorders>
              <w:top w:val="nil"/>
              <w:left w:val="nil"/>
              <w:bottom w:val="nil"/>
              <w:right w:val="nil"/>
            </w:tcBorders>
          </w:tcPr>
          <w:p w14:paraId="73DFCEC3" w14:textId="3AAADB9A" w:rsidR="00682E0C" w:rsidRPr="00E26E7C" w:rsidRDefault="00BA6C55" w:rsidP="00150ECB">
            <w:pPr>
              <w:spacing w:line="240" w:lineRule="auto"/>
              <w:ind w:left="29"/>
              <w:jc w:val="center"/>
              <w:rPr>
                <w:rFonts w:cstheme="minorHAnsi"/>
                <w:color w:val="1A2952"/>
                <w:szCs w:val="24"/>
              </w:rPr>
            </w:pPr>
            <w:r>
              <w:rPr>
                <w:rFonts w:cstheme="minorHAnsi"/>
                <w:color w:val="1A2952"/>
                <w:szCs w:val="24"/>
              </w:rPr>
              <w:t>1</w:t>
            </w:r>
            <w:r w:rsidR="00185DBD">
              <w:rPr>
                <w:rFonts w:cstheme="minorHAnsi"/>
                <w:color w:val="1A2952"/>
                <w:szCs w:val="24"/>
              </w:rPr>
              <w:t>77</w:t>
            </w:r>
          </w:p>
        </w:tc>
        <w:tc>
          <w:tcPr>
            <w:tcW w:w="1620" w:type="dxa"/>
            <w:tcBorders>
              <w:top w:val="nil"/>
              <w:left w:val="nil"/>
              <w:bottom w:val="nil"/>
              <w:right w:val="nil"/>
            </w:tcBorders>
          </w:tcPr>
          <w:p w14:paraId="6C0BFB69" w14:textId="72C7BC3A" w:rsidR="00682E0C" w:rsidRPr="00E26E7C" w:rsidRDefault="00D86B2B" w:rsidP="00150ECB">
            <w:pPr>
              <w:spacing w:line="240" w:lineRule="auto"/>
              <w:ind w:left="29"/>
              <w:jc w:val="center"/>
              <w:rPr>
                <w:rFonts w:cstheme="minorHAnsi"/>
                <w:color w:val="1A2952"/>
                <w:szCs w:val="24"/>
              </w:rPr>
            </w:pPr>
            <w:r>
              <w:rPr>
                <w:rFonts w:cstheme="minorHAnsi"/>
                <w:color w:val="1A2952"/>
                <w:szCs w:val="24"/>
              </w:rPr>
              <w:t>38</w:t>
            </w:r>
            <w:r w:rsidR="00682E0C" w:rsidRPr="00E26E7C">
              <w:rPr>
                <w:rFonts w:cstheme="minorHAnsi"/>
                <w:color w:val="1A2952"/>
                <w:szCs w:val="24"/>
              </w:rPr>
              <w:t>%</w:t>
            </w:r>
          </w:p>
        </w:tc>
        <w:tc>
          <w:tcPr>
            <w:tcW w:w="1350" w:type="dxa"/>
            <w:tcBorders>
              <w:top w:val="nil"/>
              <w:left w:val="nil"/>
              <w:bottom w:val="nil"/>
              <w:right w:val="nil"/>
            </w:tcBorders>
          </w:tcPr>
          <w:p w14:paraId="22B8CCA1" w14:textId="528A7F2A" w:rsidR="00682E0C" w:rsidRPr="00E26E7C" w:rsidRDefault="00E26E7C" w:rsidP="00150ECB">
            <w:pPr>
              <w:spacing w:line="240" w:lineRule="auto"/>
              <w:ind w:left="29"/>
              <w:jc w:val="center"/>
              <w:rPr>
                <w:rFonts w:cstheme="minorHAnsi"/>
                <w:color w:val="1A2952"/>
                <w:szCs w:val="24"/>
              </w:rPr>
            </w:pPr>
            <w:r w:rsidRPr="00E26E7C">
              <w:rPr>
                <w:rFonts w:cstheme="minorHAnsi"/>
                <w:color w:val="1A2952"/>
                <w:szCs w:val="24"/>
              </w:rPr>
              <w:t>2</w:t>
            </w:r>
            <w:r w:rsidR="00FF752C">
              <w:rPr>
                <w:rFonts w:cstheme="minorHAnsi"/>
                <w:color w:val="1A2952"/>
                <w:szCs w:val="24"/>
              </w:rPr>
              <w:t>4</w:t>
            </w:r>
          </w:p>
        </w:tc>
        <w:tc>
          <w:tcPr>
            <w:tcW w:w="1710" w:type="dxa"/>
            <w:tcBorders>
              <w:top w:val="nil"/>
              <w:left w:val="nil"/>
              <w:bottom w:val="nil"/>
              <w:right w:val="nil"/>
            </w:tcBorders>
          </w:tcPr>
          <w:p w14:paraId="268EFC1B" w14:textId="469156AA" w:rsidR="00682E0C" w:rsidRPr="00E26E7C" w:rsidRDefault="00D86B2B" w:rsidP="00150ECB">
            <w:pPr>
              <w:spacing w:line="240" w:lineRule="auto"/>
              <w:ind w:left="29"/>
              <w:jc w:val="center"/>
              <w:rPr>
                <w:rFonts w:cstheme="minorHAnsi"/>
                <w:color w:val="1A2952"/>
                <w:szCs w:val="24"/>
              </w:rPr>
            </w:pPr>
            <w:r>
              <w:rPr>
                <w:rFonts w:cstheme="minorHAnsi"/>
                <w:color w:val="1A2952"/>
                <w:szCs w:val="24"/>
              </w:rPr>
              <w:t>23</w:t>
            </w:r>
            <w:r w:rsidR="00BE5371" w:rsidRPr="00E26E7C">
              <w:rPr>
                <w:rFonts w:cstheme="minorHAnsi"/>
                <w:color w:val="1A2952"/>
                <w:szCs w:val="24"/>
              </w:rPr>
              <w:t>%</w:t>
            </w:r>
          </w:p>
        </w:tc>
      </w:tr>
      <w:tr w:rsidR="00682E0C" w:rsidRPr="0021697B" w14:paraId="0ECA8E1C" w14:textId="77777777" w:rsidTr="00D30A63">
        <w:trPr>
          <w:trHeight w:val="432"/>
        </w:trPr>
        <w:tc>
          <w:tcPr>
            <w:tcW w:w="4770" w:type="dxa"/>
            <w:tcBorders>
              <w:top w:val="nil"/>
              <w:left w:val="nil"/>
              <w:bottom w:val="nil"/>
              <w:right w:val="nil"/>
            </w:tcBorders>
          </w:tcPr>
          <w:p w14:paraId="0E4C19D1" w14:textId="65B59D3D" w:rsidR="00682E0C" w:rsidRPr="00E47E57" w:rsidRDefault="00682E0C" w:rsidP="00150ECB">
            <w:pPr>
              <w:spacing w:line="240" w:lineRule="auto"/>
              <w:ind w:left="29"/>
              <w:rPr>
                <w:rFonts w:cstheme="minorHAnsi"/>
                <w:color w:val="1A2952"/>
                <w:szCs w:val="24"/>
              </w:rPr>
            </w:pPr>
            <w:r w:rsidRPr="00E47E57">
              <w:rPr>
                <w:rFonts w:cstheme="minorHAnsi"/>
                <w:color w:val="1A2952"/>
                <w:szCs w:val="24"/>
              </w:rPr>
              <w:t>4 Years Old</w:t>
            </w:r>
          </w:p>
        </w:tc>
        <w:tc>
          <w:tcPr>
            <w:tcW w:w="1350" w:type="dxa"/>
            <w:tcBorders>
              <w:top w:val="nil"/>
              <w:left w:val="nil"/>
              <w:bottom w:val="nil"/>
              <w:right w:val="nil"/>
            </w:tcBorders>
          </w:tcPr>
          <w:p w14:paraId="18870D11" w14:textId="5CF642F9" w:rsidR="00682E0C" w:rsidRPr="00E26E7C" w:rsidRDefault="00BA6C55" w:rsidP="00150ECB">
            <w:pPr>
              <w:spacing w:line="240" w:lineRule="auto"/>
              <w:ind w:left="29"/>
              <w:jc w:val="center"/>
              <w:rPr>
                <w:rFonts w:cstheme="minorHAnsi"/>
                <w:color w:val="1A2952"/>
                <w:szCs w:val="24"/>
              </w:rPr>
            </w:pPr>
            <w:r>
              <w:rPr>
                <w:rFonts w:cstheme="minorHAnsi"/>
                <w:color w:val="1A2952"/>
                <w:szCs w:val="24"/>
              </w:rPr>
              <w:t>28</w:t>
            </w:r>
            <w:r w:rsidR="00FF752C">
              <w:rPr>
                <w:rFonts w:cstheme="minorHAnsi"/>
                <w:color w:val="1A2952"/>
                <w:szCs w:val="24"/>
              </w:rPr>
              <w:t>1</w:t>
            </w:r>
          </w:p>
        </w:tc>
        <w:tc>
          <w:tcPr>
            <w:tcW w:w="1620" w:type="dxa"/>
            <w:tcBorders>
              <w:top w:val="nil"/>
              <w:left w:val="nil"/>
              <w:bottom w:val="nil"/>
              <w:right w:val="nil"/>
            </w:tcBorders>
          </w:tcPr>
          <w:p w14:paraId="100D0A1D" w14:textId="019866DF" w:rsidR="00682E0C" w:rsidRPr="00E26E7C" w:rsidRDefault="00D86B2B" w:rsidP="00150ECB">
            <w:pPr>
              <w:spacing w:line="240" w:lineRule="auto"/>
              <w:ind w:left="29"/>
              <w:jc w:val="center"/>
              <w:rPr>
                <w:rFonts w:cstheme="minorHAnsi"/>
                <w:color w:val="1A2952"/>
                <w:szCs w:val="24"/>
              </w:rPr>
            </w:pPr>
            <w:r>
              <w:rPr>
                <w:rFonts w:cstheme="minorHAnsi"/>
                <w:color w:val="1A2952"/>
                <w:szCs w:val="24"/>
              </w:rPr>
              <w:t>60</w:t>
            </w:r>
            <w:r w:rsidR="00682E0C" w:rsidRPr="00E26E7C">
              <w:rPr>
                <w:rFonts w:cstheme="minorHAnsi"/>
                <w:color w:val="1A2952"/>
                <w:szCs w:val="24"/>
              </w:rPr>
              <w:t>%</w:t>
            </w:r>
          </w:p>
        </w:tc>
        <w:tc>
          <w:tcPr>
            <w:tcW w:w="1350" w:type="dxa"/>
            <w:tcBorders>
              <w:top w:val="nil"/>
              <w:left w:val="nil"/>
              <w:bottom w:val="nil"/>
              <w:right w:val="nil"/>
            </w:tcBorders>
          </w:tcPr>
          <w:p w14:paraId="5F49B235" w14:textId="0DCECAE0" w:rsidR="00682E0C" w:rsidRPr="00E26E7C" w:rsidRDefault="00682E0C" w:rsidP="00150ECB">
            <w:pPr>
              <w:spacing w:line="240" w:lineRule="auto"/>
              <w:ind w:left="29"/>
              <w:jc w:val="center"/>
              <w:rPr>
                <w:rFonts w:cstheme="minorHAnsi"/>
                <w:color w:val="1A2952"/>
                <w:szCs w:val="24"/>
              </w:rPr>
            </w:pPr>
            <w:r w:rsidRPr="00E26E7C">
              <w:rPr>
                <w:rFonts w:cstheme="minorHAnsi"/>
                <w:color w:val="1A2952"/>
                <w:szCs w:val="24"/>
              </w:rPr>
              <w:t>N/A</w:t>
            </w:r>
          </w:p>
        </w:tc>
        <w:tc>
          <w:tcPr>
            <w:tcW w:w="1710" w:type="dxa"/>
            <w:tcBorders>
              <w:top w:val="nil"/>
              <w:left w:val="nil"/>
              <w:bottom w:val="nil"/>
              <w:right w:val="nil"/>
            </w:tcBorders>
          </w:tcPr>
          <w:p w14:paraId="29467385" w14:textId="07012E35" w:rsidR="00682E0C" w:rsidRPr="00E26E7C" w:rsidRDefault="00682E0C" w:rsidP="00150ECB">
            <w:pPr>
              <w:spacing w:line="240" w:lineRule="auto"/>
              <w:ind w:left="29"/>
              <w:jc w:val="center"/>
              <w:rPr>
                <w:rFonts w:cstheme="minorHAnsi"/>
                <w:color w:val="1A2952"/>
                <w:szCs w:val="24"/>
              </w:rPr>
            </w:pPr>
            <w:r w:rsidRPr="00E26E7C">
              <w:rPr>
                <w:rFonts w:cstheme="minorHAnsi"/>
                <w:color w:val="1A2952"/>
                <w:szCs w:val="24"/>
              </w:rPr>
              <w:t>N/A</w:t>
            </w:r>
          </w:p>
        </w:tc>
      </w:tr>
      <w:tr w:rsidR="00A445F2" w:rsidRPr="0021697B" w14:paraId="66D30FFA" w14:textId="77777777" w:rsidTr="00D30A63">
        <w:trPr>
          <w:trHeight w:val="432"/>
        </w:trPr>
        <w:tc>
          <w:tcPr>
            <w:tcW w:w="4770" w:type="dxa"/>
            <w:tcBorders>
              <w:top w:val="nil"/>
              <w:left w:val="nil"/>
              <w:bottom w:val="single" w:sz="12" w:space="0" w:color="0070C0" w:themeColor="accent5"/>
              <w:right w:val="nil"/>
            </w:tcBorders>
          </w:tcPr>
          <w:p w14:paraId="25FF1B61" w14:textId="67D32A02" w:rsidR="00A445F2" w:rsidRPr="00E47E57" w:rsidRDefault="00682E0C" w:rsidP="00150ECB">
            <w:pPr>
              <w:spacing w:before="0" w:line="240" w:lineRule="auto"/>
              <w:ind w:left="29"/>
              <w:rPr>
                <w:rFonts w:cstheme="minorHAnsi"/>
                <w:color w:val="1A2952"/>
                <w:szCs w:val="24"/>
              </w:rPr>
            </w:pPr>
            <w:r w:rsidRPr="00E47E57">
              <w:rPr>
                <w:rFonts w:cstheme="minorHAnsi"/>
                <w:color w:val="1A2952"/>
                <w:szCs w:val="24"/>
              </w:rPr>
              <w:t>5 Years and Older</w:t>
            </w:r>
          </w:p>
        </w:tc>
        <w:tc>
          <w:tcPr>
            <w:tcW w:w="1350" w:type="dxa"/>
            <w:tcBorders>
              <w:top w:val="nil"/>
              <w:left w:val="nil"/>
              <w:bottom w:val="single" w:sz="12" w:space="0" w:color="0070C0" w:themeColor="accent5"/>
              <w:right w:val="nil"/>
            </w:tcBorders>
          </w:tcPr>
          <w:p w14:paraId="3ED7C277" w14:textId="78848A92" w:rsidR="00A445F2" w:rsidRPr="00E26E7C" w:rsidRDefault="00BA6C55" w:rsidP="00150ECB">
            <w:pPr>
              <w:spacing w:line="240" w:lineRule="auto"/>
              <w:ind w:left="29"/>
              <w:jc w:val="center"/>
              <w:rPr>
                <w:rFonts w:cstheme="minorHAnsi"/>
                <w:color w:val="1A2952"/>
                <w:szCs w:val="24"/>
              </w:rPr>
            </w:pPr>
            <w:r>
              <w:rPr>
                <w:rFonts w:cstheme="minorHAnsi"/>
                <w:color w:val="1A2952"/>
                <w:szCs w:val="24"/>
              </w:rPr>
              <w:t>1</w:t>
            </w:r>
            <w:r w:rsidR="00FF752C">
              <w:rPr>
                <w:rFonts w:cstheme="minorHAnsi"/>
                <w:color w:val="1A2952"/>
                <w:szCs w:val="24"/>
              </w:rPr>
              <w:t>1</w:t>
            </w:r>
          </w:p>
        </w:tc>
        <w:tc>
          <w:tcPr>
            <w:tcW w:w="1620" w:type="dxa"/>
            <w:tcBorders>
              <w:top w:val="nil"/>
              <w:left w:val="nil"/>
              <w:bottom w:val="single" w:sz="12" w:space="0" w:color="0070C0" w:themeColor="accent5"/>
              <w:right w:val="nil"/>
            </w:tcBorders>
          </w:tcPr>
          <w:p w14:paraId="725BF0F3" w14:textId="4EAF1901" w:rsidR="00A445F2" w:rsidRPr="00E26E7C" w:rsidRDefault="00D86B2B" w:rsidP="00150ECB">
            <w:pPr>
              <w:spacing w:line="240" w:lineRule="auto"/>
              <w:ind w:left="29"/>
              <w:jc w:val="center"/>
              <w:rPr>
                <w:rFonts w:cstheme="minorHAnsi"/>
                <w:color w:val="1A2952"/>
                <w:szCs w:val="24"/>
              </w:rPr>
            </w:pPr>
            <w:r>
              <w:rPr>
                <w:rFonts w:cstheme="minorHAnsi"/>
                <w:color w:val="1A2952"/>
                <w:szCs w:val="24"/>
              </w:rPr>
              <w:t>2</w:t>
            </w:r>
            <w:r w:rsidR="00682E0C" w:rsidRPr="00E26E7C">
              <w:rPr>
                <w:rFonts w:cstheme="minorHAnsi"/>
                <w:color w:val="1A2952"/>
                <w:szCs w:val="24"/>
              </w:rPr>
              <w:t>%</w:t>
            </w:r>
          </w:p>
        </w:tc>
        <w:tc>
          <w:tcPr>
            <w:tcW w:w="1350" w:type="dxa"/>
            <w:tcBorders>
              <w:top w:val="nil"/>
              <w:left w:val="nil"/>
              <w:bottom w:val="single" w:sz="12" w:space="0" w:color="0070C0" w:themeColor="accent5"/>
              <w:right w:val="nil"/>
            </w:tcBorders>
          </w:tcPr>
          <w:p w14:paraId="46CA2BA2" w14:textId="0F4398B0" w:rsidR="00A445F2" w:rsidRPr="00E26E7C" w:rsidRDefault="00682E0C" w:rsidP="00150ECB">
            <w:pPr>
              <w:spacing w:before="0" w:line="240" w:lineRule="auto"/>
              <w:ind w:left="29"/>
              <w:jc w:val="center"/>
              <w:rPr>
                <w:rFonts w:cstheme="minorHAnsi"/>
                <w:color w:val="1A2952"/>
                <w:szCs w:val="24"/>
              </w:rPr>
            </w:pPr>
            <w:r w:rsidRPr="00E26E7C">
              <w:rPr>
                <w:rFonts w:cstheme="minorHAnsi"/>
                <w:color w:val="1A2952"/>
                <w:szCs w:val="24"/>
              </w:rPr>
              <w:t>N/A</w:t>
            </w:r>
          </w:p>
        </w:tc>
        <w:tc>
          <w:tcPr>
            <w:tcW w:w="1710" w:type="dxa"/>
            <w:tcBorders>
              <w:top w:val="nil"/>
              <w:left w:val="nil"/>
              <w:bottom w:val="single" w:sz="12" w:space="0" w:color="0070C0" w:themeColor="accent5"/>
              <w:right w:val="nil"/>
            </w:tcBorders>
          </w:tcPr>
          <w:p w14:paraId="54F8C60F" w14:textId="2301A7FB" w:rsidR="00A445F2" w:rsidRPr="00E26E7C" w:rsidRDefault="00682E0C" w:rsidP="00150ECB">
            <w:pPr>
              <w:spacing w:before="0" w:line="240" w:lineRule="auto"/>
              <w:ind w:left="29"/>
              <w:jc w:val="center"/>
              <w:rPr>
                <w:rFonts w:cstheme="minorHAnsi"/>
                <w:color w:val="1A2952"/>
                <w:szCs w:val="24"/>
              </w:rPr>
            </w:pPr>
            <w:r w:rsidRPr="00E26E7C">
              <w:rPr>
                <w:rFonts w:cstheme="minorHAnsi"/>
                <w:color w:val="1A2952"/>
                <w:szCs w:val="24"/>
              </w:rPr>
              <w:t>N/A</w:t>
            </w:r>
          </w:p>
        </w:tc>
      </w:tr>
      <w:tr w:rsidR="00A445F2" w:rsidRPr="0021697B" w14:paraId="21EE37E2" w14:textId="77777777" w:rsidTr="00D30A63">
        <w:trPr>
          <w:trHeight w:val="432"/>
        </w:trPr>
        <w:tc>
          <w:tcPr>
            <w:tcW w:w="4770" w:type="dxa"/>
            <w:tcBorders>
              <w:top w:val="single" w:sz="12" w:space="0" w:color="0070C0" w:themeColor="accent5"/>
              <w:left w:val="nil"/>
              <w:bottom w:val="nil"/>
              <w:right w:val="nil"/>
            </w:tcBorders>
          </w:tcPr>
          <w:p w14:paraId="511B1F9D" w14:textId="13DFDCA6" w:rsidR="00A445F2" w:rsidRPr="00E47E57" w:rsidRDefault="00A445F2" w:rsidP="00150ECB">
            <w:pPr>
              <w:spacing w:before="0" w:line="240" w:lineRule="auto"/>
              <w:ind w:left="29"/>
              <w:rPr>
                <w:rFonts w:cstheme="minorHAnsi"/>
                <w:color w:val="1A2952"/>
                <w:szCs w:val="24"/>
              </w:rPr>
            </w:pPr>
            <w:r w:rsidRPr="00E47E57">
              <w:rPr>
                <w:rFonts w:cstheme="minorHAnsi"/>
                <w:b/>
                <w:color w:val="92D050"/>
                <w:szCs w:val="24"/>
              </w:rPr>
              <w:t>ENROLLMENT – PREGNANT WOMAN</w:t>
            </w:r>
          </w:p>
        </w:tc>
        <w:tc>
          <w:tcPr>
            <w:tcW w:w="1350" w:type="dxa"/>
            <w:tcBorders>
              <w:top w:val="single" w:sz="12" w:space="0" w:color="0070C0" w:themeColor="accent5"/>
              <w:left w:val="nil"/>
              <w:bottom w:val="nil"/>
              <w:right w:val="nil"/>
            </w:tcBorders>
          </w:tcPr>
          <w:p w14:paraId="60C540BF" w14:textId="77777777" w:rsidR="00A445F2" w:rsidRPr="00FF300D" w:rsidRDefault="00A445F2" w:rsidP="00150ECB">
            <w:pPr>
              <w:spacing w:line="240" w:lineRule="auto"/>
              <w:ind w:left="29"/>
              <w:jc w:val="center"/>
              <w:rPr>
                <w:rFonts w:cstheme="minorHAnsi"/>
                <w:color w:val="1A2952"/>
                <w:szCs w:val="24"/>
                <w:highlight w:val="yellow"/>
              </w:rPr>
            </w:pPr>
          </w:p>
        </w:tc>
        <w:tc>
          <w:tcPr>
            <w:tcW w:w="1620" w:type="dxa"/>
            <w:tcBorders>
              <w:top w:val="single" w:sz="12" w:space="0" w:color="0070C0" w:themeColor="accent5"/>
              <w:left w:val="nil"/>
              <w:bottom w:val="nil"/>
              <w:right w:val="nil"/>
            </w:tcBorders>
          </w:tcPr>
          <w:p w14:paraId="0C5C305D" w14:textId="77777777" w:rsidR="00A445F2" w:rsidRPr="00FF300D" w:rsidRDefault="00A445F2" w:rsidP="00150ECB">
            <w:pPr>
              <w:spacing w:line="240" w:lineRule="auto"/>
              <w:ind w:left="29"/>
              <w:jc w:val="center"/>
              <w:rPr>
                <w:rFonts w:cstheme="minorHAnsi"/>
                <w:color w:val="1A2952"/>
                <w:szCs w:val="24"/>
                <w:highlight w:val="yellow"/>
              </w:rPr>
            </w:pPr>
          </w:p>
        </w:tc>
        <w:tc>
          <w:tcPr>
            <w:tcW w:w="1350" w:type="dxa"/>
            <w:tcBorders>
              <w:top w:val="single" w:sz="12" w:space="0" w:color="0070C0" w:themeColor="accent5"/>
              <w:left w:val="nil"/>
              <w:bottom w:val="nil"/>
              <w:right w:val="nil"/>
            </w:tcBorders>
          </w:tcPr>
          <w:p w14:paraId="1898B509" w14:textId="4C379BAE" w:rsidR="00A445F2" w:rsidRPr="00FF300D" w:rsidRDefault="00A445F2" w:rsidP="00150ECB">
            <w:pPr>
              <w:spacing w:before="0" w:line="240" w:lineRule="auto"/>
              <w:ind w:left="29"/>
              <w:jc w:val="center"/>
              <w:rPr>
                <w:rFonts w:cstheme="minorHAnsi"/>
                <w:color w:val="1A2952"/>
                <w:szCs w:val="24"/>
                <w:highlight w:val="yellow"/>
              </w:rPr>
            </w:pPr>
          </w:p>
        </w:tc>
        <w:tc>
          <w:tcPr>
            <w:tcW w:w="1710" w:type="dxa"/>
            <w:tcBorders>
              <w:top w:val="single" w:sz="12" w:space="0" w:color="0070C0" w:themeColor="accent5"/>
              <w:left w:val="nil"/>
              <w:bottom w:val="nil"/>
              <w:right w:val="nil"/>
            </w:tcBorders>
          </w:tcPr>
          <w:p w14:paraId="3565EAD2" w14:textId="77777777" w:rsidR="00A445F2" w:rsidRPr="00FF300D" w:rsidRDefault="00A445F2" w:rsidP="00150ECB">
            <w:pPr>
              <w:spacing w:before="0" w:line="240" w:lineRule="auto"/>
              <w:ind w:left="29"/>
              <w:jc w:val="center"/>
              <w:rPr>
                <w:rFonts w:cstheme="minorHAnsi"/>
                <w:color w:val="1A2952"/>
                <w:szCs w:val="24"/>
                <w:highlight w:val="yellow"/>
              </w:rPr>
            </w:pPr>
          </w:p>
        </w:tc>
      </w:tr>
      <w:tr w:rsidR="00A445F2" w:rsidRPr="0021697B" w14:paraId="1BA1FE82" w14:textId="77777777" w:rsidTr="00D30A63">
        <w:trPr>
          <w:trHeight w:val="432"/>
        </w:trPr>
        <w:tc>
          <w:tcPr>
            <w:tcW w:w="4770" w:type="dxa"/>
            <w:tcBorders>
              <w:top w:val="nil"/>
              <w:left w:val="nil"/>
              <w:bottom w:val="single" w:sz="12" w:space="0" w:color="0070C0" w:themeColor="accent5"/>
              <w:right w:val="nil"/>
            </w:tcBorders>
          </w:tcPr>
          <w:p w14:paraId="5D7A110E" w14:textId="729090A3" w:rsidR="00A445F2" w:rsidRPr="00E47E57" w:rsidRDefault="00A445F2" w:rsidP="00150ECB">
            <w:pPr>
              <w:spacing w:before="0" w:line="240" w:lineRule="auto"/>
              <w:ind w:left="29"/>
              <w:rPr>
                <w:rFonts w:cstheme="minorHAnsi"/>
                <w:color w:val="1A2952"/>
                <w:szCs w:val="24"/>
              </w:rPr>
            </w:pPr>
            <w:r w:rsidRPr="00E47E57">
              <w:rPr>
                <w:rFonts w:cstheme="minorHAnsi"/>
                <w:color w:val="1A2952"/>
                <w:szCs w:val="24"/>
              </w:rPr>
              <w:t>Total Enrollment of Pregnant Women</w:t>
            </w:r>
          </w:p>
        </w:tc>
        <w:tc>
          <w:tcPr>
            <w:tcW w:w="1350" w:type="dxa"/>
            <w:tcBorders>
              <w:top w:val="nil"/>
              <w:left w:val="nil"/>
              <w:bottom w:val="single" w:sz="12" w:space="0" w:color="0070C0" w:themeColor="accent5"/>
              <w:right w:val="nil"/>
            </w:tcBorders>
          </w:tcPr>
          <w:p w14:paraId="7F55140B" w14:textId="0BEE3DFD" w:rsidR="00A445F2" w:rsidRPr="00557F88" w:rsidRDefault="00DE59A6" w:rsidP="00150ECB">
            <w:pPr>
              <w:spacing w:line="240" w:lineRule="auto"/>
              <w:ind w:left="29"/>
              <w:jc w:val="center"/>
              <w:rPr>
                <w:rFonts w:cstheme="minorHAnsi"/>
                <w:color w:val="1A2952"/>
                <w:szCs w:val="24"/>
              </w:rPr>
            </w:pPr>
            <w:r w:rsidRPr="00557F88">
              <w:rPr>
                <w:rFonts w:cstheme="minorHAnsi"/>
                <w:color w:val="1A2952"/>
                <w:szCs w:val="24"/>
              </w:rPr>
              <w:t>N/A</w:t>
            </w:r>
          </w:p>
        </w:tc>
        <w:tc>
          <w:tcPr>
            <w:tcW w:w="1620" w:type="dxa"/>
            <w:tcBorders>
              <w:top w:val="nil"/>
              <w:left w:val="nil"/>
              <w:bottom w:val="single" w:sz="12" w:space="0" w:color="0070C0" w:themeColor="accent5"/>
              <w:right w:val="nil"/>
            </w:tcBorders>
          </w:tcPr>
          <w:p w14:paraId="7E5FC522" w14:textId="4034CA00" w:rsidR="00A445F2" w:rsidRPr="00557F88" w:rsidRDefault="00DE59A6" w:rsidP="00150ECB">
            <w:pPr>
              <w:spacing w:line="240" w:lineRule="auto"/>
              <w:ind w:left="29"/>
              <w:jc w:val="center"/>
              <w:rPr>
                <w:rFonts w:cstheme="minorHAnsi"/>
                <w:color w:val="1A2952"/>
                <w:szCs w:val="24"/>
              </w:rPr>
            </w:pPr>
            <w:r w:rsidRPr="00557F88">
              <w:rPr>
                <w:rFonts w:cstheme="minorHAnsi"/>
                <w:color w:val="1A2952"/>
                <w:szCs w:val="24"/>
              </w:rPr>
              <w:t>N/A</w:t>
            </w:r>
          </w:p>
        </w:tc>
        <w:tc>
          <w:tcPr>
            <w:tcW w:w="1350" w:type="dxa"/>
            <w:tcBorders>
              <w:top w:val="nil"/>
              <w:left w:val="nil"/>
              <w:bottom w:val="single" w:sz="12" w:space="0" w:color="0070C0" w:themeColor="accent5"/>
              <w:right w:val="nil"/>
            </w:tcBorders>
          </w:tcPr>
          <w:p w14:paraId="2EED2459" w14:textId="5A380D3F" w:rsidR="00A445F2" w:rsidRPr="00557F88" w:rsidRDefault="00FF752C" w:rsidP="00150ECB">
            <w:pPr>
              <w:spacing w:before="0" w:line="240" w:lineRule="auto"/>
              <w:ind w:left="29"/>
              <w:jc w:val="center"/>
              <w:rPr>
                <w:rFonts w:cstheme="minorHAnsi"/>
                <w:color w:val="1A2952"/>
                <w:szCs w:val="24"/>
              </w:rPr>
            </w:pPr>
            <w:r>
              <w:rPr>
                <w:rFonts w:cstheme="minorHAnsi"/>
                <w:color w:val="1A2952"/>
                <w:szCs w:val="24"/>
              </w:rPr>
              <w:t>4</w:t>
            </w:r>
          </w:p>
        </w:tc>
        <w:tc>
          <w:tcPr>
            <w:tcW w:w="1710" w:type="dxa"/>
            <w:tcBorders>
              <w:top w:val="nil"/>
              <w:left w:val="nil"/>
              <w:bottom w:val="single" w:sz="12" w:space="0" w:color="0070C0" w:themeColor="accent5"/>
              <w:right w:val="nil"/>
            </w:tcBorders>
          </w:tcPr>
          <w:p w14:paraId="5A983123" w14:textId="50B69BF0" w:rsidR="00A445F2" w:rsidRPr="00557F88" w:rsidRDefault="00D86B2B" w:rsidP="00150ECB">
            <w:pPr>
              <w:spacing w:before="0" w:line="240" w:lineRule="auto"/>
              <w:ind w:left="29"/>
              <w:jc w:val="center"/>
              <w:rPr>
                <w:rFonts w:cstheme="minorHAnsi"/>
                <w:color w:val="1A2952"/>
                <w:szCs w:val="24"/>
              </w:rPr>
            </w:pPr>
            <w:r>
              <w:rPr>
                <w:rFonts w:cstheme="minorHAnsi"/>
                <w:color w:val="1A2952"/>
                <w:szCs w:val="24"/>
              </w:rPr>
              <w:t>4</w:t>
            </w:r>
            <w:r w:rsidR="00A445F2" w:rsidRPr="00557F88">
              <w:rPr>
                <w:rFonts w:cstheme="minorHAnsi"/>
                <w:color w:val="1A2952"/>
                <w:szCs w:val="24"/>
              </w:rPr>
              <w:t>%</w:t>
            </w:r>
          </w:p>
        </w:tc>
      </w:tr>
      <w:tr w:rsidR="00A445F2" w:rsidRPr="0021697B" w14:paraId="5D60D957" w14:textId="77777777" w:rsidTr="00D30A63">
        <w:trPr>
          <w:trHeight w:val="432"/>
        </w:trPr>
        <w:tc>
          <w:tcPr>
            <w:tcW w:w="4770" w:type="dxa"/>
            <w:tcBorders>
              <w:top w:val="single" w:sz="12" w:space="0" w:color="0070C0" w:themeColor="accent5"/>
              <w:left w:val="nil"/>
              <w:bottom w:val="nil"/>
              <w:right w:val="nil"/>
            </w:tcBorders>
          </w:tcPr>
          <w:p w14:paraId="55258DA9" w14:textId="6607E5F9" w:rsidR="00A445F2" w:rsidRPr="00E47E57" w:rsidRDefault="00A445F2" w:rsidP="00150ECB">
            <w:pPr>
              <w:spacing w:before="0" w:line="240" w:lineRule="auto"/>
              <w:ind w:left="29"/>
              <w:rPr>
                <w:rFonts w:cstheme="minorHAnsi"/>
                <w:b/>
                <w:color w:val="1A2952"/>
                <w:szCs w:val="24"/>
              </w:rPr>
            </w:pPr>
            <w:bookmarkStart w:id="17" w:name="_Hlk14182708"/>
            <w:r w:rsidRPr="00E47E57">
              <w:rPr>
                <w:rFonts w:cstheme="minorHAnsi"/>
                <w:b/>
                <w:color w:val="92D050"/>
                <w:szCs w:val="24"/>
              </w:rPr>
              <w:t>ENROLLMENT BY ELIGIB</w:t>
            </w:r>
            <w:r w:rsidR="0039565C" w:rsidRPr="00E47E57">
              <w:rPr>
                <w:rFonts w:cstheme="minorHAnsi"/>
                <w:b/>
                <w:color w:val="92D050"/>
                <w:szCs w:val="24"/>
              </w:rPr>
              <w:t>I</w:t>
            </w:r>
            <w:r w:rsidRPr="00E47E57">
              <w:rPr>
                <w:rFonts w:cstheme="minorHAnsi"/>
                <w:b/>
                <w:color w:val="92D050"/>
                <w:szCs w:val="24"/>
              </w:rPr>
              <w:t xml:space="preserve">LITY </w:t>
            </w:r>
          </w:p>
        </w:tc>
        <w:tc>
          <w:tcPr>
            <w:tcW w:w="1350" w:type="dxa"/>
            <w:tcBorders>
              <w:top w:val="single" w:sz="12" w:space="0" w:color="0070C0" w:themeColor="accent5"/>
              <w:left w:val="nil"/>
              <w:bottom w:val="nil"/>
              <w:right w:val="nil"/>
            </w:tcBorders>
          </w:tcPr>
          <w:p w14:paraId="538FA1C5" w14:textId="77777777" w:rsidR="00A445F2" w:rsidRPr="00E47E57" w:rsidRDefault="00A445F2" w:rsidP="00150ECB">
            <w:pPr>
              <w:spacing w:line="240" w:lineRule="auto"/>
              <w:ind w:left="29"/>
              <w:jc w:val="center"/>
              <w:rPr>
                <w:rFonts w:cstheme="minorHAnsi"/>
                <w:color w:val="1A2952"/>
                <w:szCs w:val="24"/>
              </w:rPr>
            </w:pPr>
          </w:p>
        </w:tc>
        <w:tc>
          <w:tcPr>
            <w:tcW w:w="1620" w:type="dxa"/>
            <w:tcBorders>
              <w:top w:val="single" w:sz="12" w:space="0" w:color="0070C0" w:themeColor="accent5"/>
              <w:left w:val="nil"/>
              <w:bottom w:val="nil"/>
              <w:right w:val="nil"/>
            </w:tcBorders>
          </w:tcPr>
          <w:p w14:paraId="09E752C0" w14:textId="77777777" w:rsidR="00A445F2" w:rsidRPr="00E47E57" w:rsidRDefault="00A445F2" w:rsidP="00150ECB">
            <w:pPr>
              <w:spacing w:line="240" w:lineRule="auto"/>
              <w:ind w:left="29"/>
              <w:jc w:val="center"/>
              <w:rPr>
                <w:rFonts w:cstheme="minorHAnsi"/>
                <w:color w:val="1A2952"/>
                <w:szCs w:val="24"/>
              </w:rPr>
            </w:pPr>
          </w:p>
        </w:tc>
        <w:tc>
          <w:tcPr>
            <w:tcW w:w="1350" w:type="dxa"/>
            <w:tcBorders>
              <w:top w:val="single" w:sz="12" w:space="0" w:color="0070C0" w:themeColor="accent5"/>
              <w:left w:val="nil"/>
              <w:bottom w:val="nil"/>
              <w:right w:val="nil"/>
            </w:tcBorders>
          </w:tcPr>
          <w:p w14:paraId="1CB86291" w14:textId="3B1AB039" w:rsidR="00A445F2" w:rsidRPr="00E47E57" w:rsidRDefault="00A445F2" w:rsidP="00150ECB">
            <w:pPr>
              <w:spacing w:before="0" w:line="240" w:lineRule="auto"/>
              <w:ind w:left="29"/>
              <w:jc w:val="center"/>
              <w:rPr>
                <w:rFonts w:cstheme="minorHAnsi"/>
                <w:color w:val="1A2952"/>
                <w:szCs w:val="24"/>
              </w:rPr>
            </w:pPr>
          </w:p>
        </w:tc>
        <w:tc>
          <w:tcPr>
            <w:tcW w:w="1710" w:type="dxa"/>
            <w:tcBorders>
              <w:top w:val="single" w:sz="12" w:space="0" w:color="0070C0" w:themeColor="accent5"/>
              <w:left w:val="nil"/>
              <w:bottom w:val="nil"/>
              <w:right w:val="nil"/>
            </w:tcBorders>
          </w:tcPr>
          <w:p w14:paraId="68AA03CE" w14:textId="77777777" w:rsidR="00A445F2" w:rsidRPr="00E47E57" w:rsidRDefault="00A445F2" w:rsidP="00150ECB">
            <w:pPr>
              <w:spacing w:before="0" w:line="240" w:lineRule="auto"/>
              <w:ind w:left="29"/>
              <w:jc w:val="center"/>
              <w:rPr>
                <w:rFonts w:cstheme="minorHAnsi"/>
                <w:color w:val="1A2952"/>
                <w:szCs w:val="24"/>
              </w:rPr>
            </w:pPr>
          </w:p>
        </w:tc>
      </w:tr>
      <w:bookmarkEnd w:id="17"/>
      <w:tr w:rsidR="00682E0C" w:rsidRPr="0021697B" w14:paraId="281FC4A7" w14:textId="77777777" w:rsidTr="00D30A63">
        <w:trPr>
          <w:trHeight w:val="432"/>
        </w:trPr>
        <w:tc>
          <w:tcPr>
            <w:tcW w:w="4770" w:type="dxa"/>
            <w:tcBorders>
              <w:top w:val="nil"/>
              <w:left w:val="nil"/>
              <w:bottom w:val="nil"/>
              <w:right w:val="nil"/>
            </w:tcBorders>
          </w:tcPr>
          <w:p w14:paraId="6398C56D" w14:textId="68D40FF3"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Income Below 100% Poverty Line</w:t>
            </w:r>
          </w:p>
        </w:tc>
        <w:tc>
          <w:tcPr>
            <w:tcW w:w="1350" w:type="dxa"/>
            <w:tcBorders>
              <w:top w:val="nil"/>
              <w:left w:val="nil"/>
              <w:bottom w:val="nil"/>
              <w:right w:val="nil"/>
            </w:tcBorders>
          </w:tcPr>
          <w:p w14:paraId="0B0073A4" w14:textId="2B9B772E" w:rsidR="00682E0C" w:rsidRPr="007F4055" w:rsidRDefault="00FF752C" w:rsidP="00150ECB">
            <w:pPr>
              <w:spacing w:line="240" w:lineRule="auto"/>
              <w:ind w:left="29"/>
              <w:jc w:val="center"/>
              <w:rPr>
                <w:rFonts w:cstheme="minorHAnsi"/>
                <w:color w:val="1A2952"/>
                <w:szCs w:val="24"/>
              </w:rPr>
            </w:pPr>
            <w:r>
              <w:rPr>
                <w:rFonts w:cstheme="minorHAnsi"/>
                <w:color w:val="1A2952"/>
                <w:szCs w:val="24"/>
              </w:rPr>
              <w:t>15</w:t>
            </w:r>
            <w:r w:rsidR="00D60F9B">
              <w:rPr>
                <w:rFonts w:cstheme="minorHAnsi"/>
                <w:color w:val="1A2952"/>
                <w:szCs w:val="24"/>
              </w:rPr>
              <w:t>3</w:t>
            </w:r>
          </w:p>
        </w:tc>
        <w:tc>
          <w:tcPr>
            <w:tcW w:w="1620" w:type="dxa"/>
            <w:tcBorders>
              <w:top w:val="nil"/>
              <w:left w:val="nil"/>
              <w:bottom w:val="nil"/>
              <w:right w:val="nil"/>
            </w:tcBorders>
          </w:tcPr>
          <w:p w14:paraId="5FBB5D6B" w14:textId="0EC6E7EB" w:rsidR="00682E0C" w:rsidRPr="007F4055" w:rsidRDefault="00D86B2B" w:rsidP="00150ECB">
            <w:pPr>
              <w:spacing w:line="240" w:lineRule="auto"/>
              <w:ind w:left="29"/>
              <w:jc w:val="center"/>
              <w:rPr>
                <w:rFonts w:cstheme="minorHAnsi"/>
                <w:color w:val="1A2952"/>
                <w:szCs w:val="24"/>
              </w:rPr>
            </w:pPr>
            <w:r>
              <w:rPr>
                <w:rFonts w:cstheme="minorHAnsi"/>
                <w:color w:val="1A2952"/>
                <w:szCs w:val="24"/>
              </w:rPr>
              <w:t>33</w:t>
            </w:r>
            <w:r w:rsidR="00682E0C" w:rsidRPr="007F4055">
              <w:rPr>
                <w:rFonts w:cstheme="minorHAnsi"/>
                <w:color w:val="1A2952"/>
                <w:szCs w:val="24"/>
              </w:rPr>
              <w:t>%</w:t>
            </w:r>
          </w:p>
        </w:tc>
        <w:tc>
          <w:tcPr>
            <w:tcW w:w="1350" w:type="dxa"/>
            <w:tcBorders>
              <w:top w:val="nil"/>
              <w:left w:val="nil"/>
              <w:bottom w:val="nil"/>
              <w:right w:val="nil"/>
            </w:tcBorders>
          </w:tcPr>
          <w:p w14:paraId="76DAC621" w14:textId="7B346FBD" w:rsidR="00682E0C" w:rsidRPr="007F4055" w:rsidRDefault="001036E3" w:rsidP="00150ECB">
            <w:pPr>
              <w:spacing w:before="0" w:line="240" w:lineRule="auto"/>
              <w:ind w:left="29"/>
              <w:jc w:val="center"/>
              <w:rPr>
                <w:rFonts w:cstheme="minorHAnsi"/>
                <w:color w:val="1A2952"/>
                <w:szCs w:val="24"/>
              </w:rPr>
            </w:pPr>
            <w:r>
              <w:rPr>
                <w:rFonts w:cstheme="minorHAnsi"/>
                <w:color w:val="1A2952"/>
                <w:szCs w:val="24"/>
              </w:rPr>
              <w:t>44</w:t>
            </w:r>
          </w:p>
        </w:tc>
        <w:tc>
          <w:tcPr>
            <w:tcW w:w="1710" w:type="dxa"/>
            <w:tcBorders>
              <w:top w:val="nil"/>
              <w:left w:val="nil"/>
              <w:bottom w:val="nil"/>
              <w:right w:val="nil"/>
            </w:tcBorders>
          </w:tcPr>
          <w:p w14:paraId="41EFD088" w14:textId="582A15B1" w:rsidR="00682E0C" w:rsidRPr="007F4055" w:rsidRDefault="0043789C" w:rsidP="00150ECB">
            <w:pPr>
              <w:spacing w:before="0" w:line="240" w:lineRule="auto"/>
              <w:ind w:left="29"/>
              <w:jc w:val="center"/>
              <w:rPr>
                <w:rFonts w:cstheme="minorHAnsi"/>
                <w:color w:val="1A2952"/>
                <w:szCs w:val="24"/>
              </w:rPr>
            </w:pPr>
            <w:r>
              <w:rPr>
                <w:rFonts w:cstheme="minorHAnsi"/>
                <w:color w:val="1A2952"/>
                <w:szCs w:val="24"/>
              </w:rPr>
              <w:t>43</w:t>
            </w:r>
            <w:r w:rsidR="00682E0C" w:rsidRPr="007F4055">
              <w:rPr>
                <w:rFonts w:cstheme="minorHAnsi"/>
                <w:color w:val="1A2952"/>
                <w:szCs w:val="24"/>
              </w:rPr>
              <w:t>%</w:t>
            </w:r>
          </w:p>
        </w:tc>
      </w:tr>
      <w:tr w:rsidR="00682E0C" w:rsidRPr="0021697B" w14:paraId="46DDC47D" w14:textId="77777777" w:rsidTr="00D30A63">
        <w:trPr>
          <w:trHeight w:val="432"/>
        </w:trPr>
        <w:tc>
          <w:tcPr>
            <w:tcW w:w="4770" w:type="dxa"/>
            <w:tcBorders>
              <w:top w:val="nil"/>
              <w:left w:val="nil"/>
              <w:bottom w:val="nil"/>
              <w:right w:val="nil"/>
            </w:tcBorders>
          </w:tcPr>
          <w:p w14:paraId="1D300851" w14:textId="6404E861"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Receipt of Public Assistance</w:t>
            </w:r>
          </w:p>
        </w:tc>
        <w:tc>
          <w:tcPr>
            <w:tcW w:w="1350" w:type="dxa"/>
            <w:tcBorders>
              <w:top w:val="nil"/>
              <w:left w:val="nil"/>
              <w:bottom w:val="nil"/>
              <w:right w:val="nil"/>
            </w:tcBorders>
          </w:tcPr>
          <w:p w14:paraId="48A0DB83" w14:textId="4E368D88" w:rsidR="00682E0C" w:rsidRPr="007F4055" w:rsidRDefault="00FF752C" w:rsidP="00150ECB">
            <w:pPr>
              <w:spacing w:line="240" w:lineRule="auto"/>
              <w:ind w:left="29"/>
              <w:jc w:val="center"/>
              <w:rPr>
                <w:rFonts w:cstheme="minorHAnsi"/>
                <w:color w:val="1A2952"/>
                <w:szCs w:val="24"/>
              </w:rPr>
            </w:pPr>
            <w:r>
              <w:rPr>
                <w:rFonts w:cstheme="minorHAnsi"/>
                <w:color w:val="1A2952"/>
                <w:szCs w:val="24"/>
              </w:rPr>
              <w:t>257</w:t>
            </w:r>
          </w:p>
        </w:tc>
        <w:tc>
          <w:tcPr>
            <w:tcW w:w="1620" w:type="dxa"/>
            <w:tcBorders>
              <w:top w:val="nil"/>
              <w:left w:val="nil"/>
              <w:bottom w:val="nil"/>
              <w:right w:val="nil"/>
            </w:tcBorders>
          </w:tcPr>
          <w:p w14:paraId="21A07824" w14:textId="6449D487" w:rsidR="00682E0C" w:rsidRPr="007F4055" w:rsidRDefault="00D86B2B" w:rsidP="00150ECB">
            <w:pPr>
              <w:spacing w:line="240" w:lineRule="auto"/>
              <w:ind w:left="29"/>
              <w:jc w:val="center"/>
              <w:rPr>
                <w:rFonts w:cstheme="minorHAnsi"/>
                <w:color w:val="1A2952"/>
                <w:szCs w:val="24"/>
              </w:rPr>
            </w:pPr>
            <w:r>
              <w:rPr>
                <w:rFonts w:cstheme="minorHAnsi"/>
                <w:color w:val="1A2952"/>
                <w:szCs w:val="24"/>
              </w:rPr>
              <w:t>55</w:t>
            </w:r>
            <w:r w:rsidR="00682E0C" w:rsidRPr="007F4055">
              <w:rPr>
                <w:rFonts w:cstheme="minorHAnsi"/>
                <w:color w:val="1A2952"/>
                <w:szCs w:val="24"/>
              </w:rPr>
              <w:t>%</w:t>
            </w:r>
          </w:p>
        </w:tc>
        <w:tc>
          <w:tcPr>
            <w:tcW w:w="1350" w:type="dxa"/>
            <w:tcBorders>
              <w:top w:val="nil"/>
              <w:left w:val="nil"/>
              <w:bottom w:val="nil"/>
              <w:right w:val="nil"/>
            </w:tcBorders>
          </w:tcPr>
          <w:p w14:paraId="56BBD29B" w14:textId="61E84BA7" w:rsidR="00682E0C" w:rsidRPr="007F4055" w:rsidRDefault="001036E3" w:rsidP="00150ECB">
            <w:pPr>
              <w:spacing w:before="0" w:line="240" w:lineRule="auto"/>
              <w:ind w:left="29"/>
              <w:jc w:val="center"/>
              <w:rPr>
                <w:rFonts w:cstheme="minorHAnsi"/>
                <w:color w:val="1A2952"/>
                <w:szCs w:val="24"/>
              </w:rPr>
            </w:pPr>
            <w:r>
              <w:rPr>
                <w:rFonts w:cstheme="minorHAnsi"/>
                <w:color w:val="1A2952"/>
                <w:szCs w:val="24"/>
              </w:rPr>
              <w:t>52</w:t>
            </w:r>
          </w:p>
        </w:tc>
        <w:tc>
          <w:tcPr>
            <w:tcW w:w="1710" w:type="dxa"/>
            <w:tcBorders>
              <w:top w:val="nil"/>
              <w:left w:val="nil"/>
              <w:bottom w:val="nil"/>
              <w:right w:val="nil"/>
            </w:tcBorders>
          </w:tcPr>
          <w:p w14:paraId="7E8B7393" w14:textId="470EA988" w:rsidR="00682E0C" w:rsidRPr="007F4055" w:rsidRDefault="0043789C" w:rsidP="00150ECB">
            <w:pPr>
              <w:spacing w:before="0" w:line="240" w:lineRule="auto"/>
              <w:ind w:left="29"/>
              <w:jc w:val="center"/>
              <w:rPr>
                <w:rFonts w:cstheme="minorHAnsi"/>
                <w:color w:val="1A2952"/>
                <w:szCs w:val="24"/>
              </w:rPr>
            </w:pPr>
            <w:r>
              <w:rPr>
                <w:rFonts w:cstheme="minorHAnsi"/>
                <w:color w:val="1A2952"/>
                <w:szCs w:val="24"/>
              </w:rPr>
              <w:t>50</w:t>
            </w:r>
            <w:r w:rsidR="00682E0C" w:rsidRPr="007F4055">
              <w:rPr>
                <w:rFonts w:cstheme="minorHAnsi"/>
                <w:color w:val="1A2952"/>
                <w:szCs w:val="24"/>
              </w:rPr>
              <w:t>%</w:t>
            </w:r>
          </w:p>
        </w:tc>
      </w:tr>
      <w:tr w:rsidR="00682E0C" w:rsidRPr="0021697B" w14:paraId="73592A28" w14:textId="77777777" w:rsidTr="00D30A63">
        <w:trPr>
          <w:trHeight w:val="432"/>
        </w:trPr>
        <w:tc>
          <w:tcPr>
            <w:tcW w:w="4770" w:type="dxa"/>
            <w:tcBorders>
              <w:top w:val="nil"/>
              <w:left w:val="nil"/>
              <w:bottom w:val="nil"/>
              <w:right w:val="nil"/>
            </w:tcBorders>
          </w:tcPr>
          <w:p w14:paraId="78FDF9A2" w14:textId="1FBC1AE1"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Foster Child</w:t>
            </w:r>
          </w:p>
        </w:tc>
        <w:tc>
          <w:tcPr>
            <w:tcW w:w="1350" w:type="dxa"/>
            <w:tcBorders>
              <w:top w:val="nil"/>
              <w:left w:val="nil"/>
              <w:bottom w:val="nil"/>
              <w:right w:val="nil"/>
            </w:tcBorders>
          </w:tcPr>
          <w:p w14:paraId="7571AC44" w14:textId="48E94EC3" w:rsidR="00682E0C" w:rsidRPr="007F4055" w:rsidRDefault="00FF752C" w:rsidP="00150ECB">
            <w:pPr>
              <w:spacing w:line="240" w:lineRule="auto"/>
              <w:ind w:left="29"/>
              <w:jc w:val="center"/>
              <w:rPr>
                <w:rFonts w:cstheme="minorHAnsi"/>
                <w:color w:val="1A2952"/>
                <w:szCs w:val="24"/>
              </w:rPr>
            </w:pPr>
            <w:r>
              <w:rPr>
                <w:rFonts w:cstheme="minorHAnsi"/>
                <w:color w:val="1A2952"/>
                <w:szCs w:val="24"/>
              </w:rPr>
              <w:t>3</w:t>
            </w:r>
          </w:p>
        </w:tc>
        <w:tc>
          <w:tcPr>
            <w:tcW w:w="1620" w:type="dxa"/>
            <w:tcBorders>
              <w:top w:val="nil"/>
              <w:left w:val="nil"/>
              <w:bottom w:val="nil"/>
              <w:right w:val="nil"/>
            </w:tcBorders>
          </w:tcPr>
          <w:p w14:paraId="0AE60637" w14:textId="4DA3055F" w:rsidR="00682E0C" w:rsidRPr="007F4055" w:rsidRDefault="00D86B2B" w:rsidP="00150ECB">
            <w:pPr>
              <w:spacing w:line="240" w:lineRule="auto"/>
              <w:ind w:left="29"/>
              <w:jc w:val="center"/>
              <w:rPr>
                <w:rFonts w:cstheme="minorHAnsi"/>
                <w:color w:val="1A2952"/>
                <w:szCs w:val="24"/>
              </w:rPr>
            </w:pPr>
            <w:r>
              <w:rPr>
                <w:rFonts w:cstheme="minorHAnsi"/>
                <w:color w:val="1A2952"/>
                <w:szCs w:val="24"/>
              </w:rPr>
              <w:t>&lt;1</w:t>
            </w:r>
            <w:r w:rsidR="00682E0C" w:rsidRPr="007F4055">
              <w:rPr>
                <w:rFonts w:cstheme="minorHAnsi"/>
                <w:color w:val="1A2952"/>
                <w:szCs w:val="24"/>
              </w:rPr>
              <w:t>%</w:t>
            </w:r>
          </w:p>
        </w:tc>
        <w:tc>
          <w:tcPr>
            <w:tcW w:w="1350" w:type="dxa"/>
            <w:tcBorders>
              <w:top w:val="nil"/>
              <w:left w:val="nil"/>
              <w:bottom w:val="nil"/>
              <w:right w:val="nil"/>
            </w:tcBorders>
          </w:tcPr>
          <w:p w14:paraId="425EC545" w14:textId="242DC4DD" w:rsidR="00682E0C" w:rsidRPr="007F4055" w:rsidRDefault="00682E0C" w:rsidP="00150ECB">
            <w:pPr>
              <w:spacing w:before="0" w:line="240" w:lineRule="auto"/>
              <w:ind w:left="29"/>
              <w:jc w:val="center"/>
              <w:rPr>
                <w:rFonts w:cstheme="minorHAnsi"/>
                <w:color w:val="1A2952"/>
                <w:szCs w:val="24"/>
              </w:rPr>
            </w:pPr>
            <w:r w:rsidRPr="007F4055">
              <w:rPr>
                <w:rFonts w:cstheme="minorHAnsi"/>
                <w:color w:val="1A2952"/>
                <w:szCs w:val="24"/>
              </w:rPr>
              <w:t>0</w:t>
            </w:r>
          </w:p>
        </w:tc>
        <w:tc>
          <w:tcPr>
            <w:tcW w:w="1710" w:type="dxa"/>
            <w:tcBorders>
              <w:top w:val="nil"/>
              <w:left w:val="nil"/>
              <w:bottom w:val="nil"/>
              <w:right w:val="nil"/>
            </w:tcBorders>
          </w:tcPr>
          <w:p w14:paraId="48C2C700" w14:textId="4FAB8DA1" w:rsidR="00682E0C" w:rsidRPr="007F4055" w:rsidRDefault="001036E3" w:rsidP="00150ECB">
            <w:pPr>
              <w:spacing w:before="0" w:line="240" w:lineRule="auto"/>
              <w:ind w:left="29"/>
              <w:jc w:val="center"/>
              <w:rPr>
                <w:rFonts w:cstheme="minorHAnsi"/>
                <w:color w:val="1A2952"/>
                <w:szCs w:val="24"/>
              </w:rPr>
            </w:pPr>
            <w:r>
              <w:rPr>
                <w:rFonts w:cstheme="minorHAnsi"/>
                <w:color w:val="1A2952"/>
                <w:szCs w:val="24"/>
              </w:rPr>
              <w:t>0</w:t>
            </w:r>
            <w:r w:rsidR="00682E0C" w:rsidRPr="007F4055">
              <w:rPr>
                <w:rFonts w:cstheme="minorHAnsi"/>
                <w:color w:val="1A2952"/>
                <w:szCs w:val="24"/>
              </w:rPr>
              <w:t>%</w:t>
            </w:r>
          </w:p>
        </w:tc>
      </w:tr>
      <w:tr w:rsidR="00682E0C" w:rsidRPr="0021697B" w14:paraId="22FBA6C8" w14:textId="77777777" w:rsidTr="00D30A63">
        <w:trPr>
          <w:trHeight w:val="432"/>
        </w:trPr>
        <w:tc>
          <w:tcPr>
            <w:tcW w:w="4770" w:type="dxa"/>
            <w:tcBorders>
              <w:top w:val="nil"/>
              <w:left w:val="nil"/>
              <w:bottom w:val="nil"/>
              <w:right w:val="nil"/>
            </w:tcBorders>
          </w:tcPr>
          <w:p w14:paraId="513AC4B0" w14:textId="76ABC1A3"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Status as Homeless</w:t>
            </w:r>
          </w:p>
        </w:tc>
        <w:tc>
          <w:tcPr>
            <w:tcW w:w="1350" w:type="dxa"/>
            <w:tcBorders>
              <w:top w:val="nil"/>
              <w:left w:val="nil"/>
              <w:bottom w:val="nil"/>
              <w:right w:val="nil"/>
            </w:tcBorders>
          </w:tcPr>
          <w:p w14:paraId="5B178518" w14:textId="66D7EE1D" w:rsidR="00682E0C" w:rsidRPr="007F4055" w:rsidRDefault="00FF752C" w:rsidP="00150ECB">
            <w:pPr>
              <w:spacing w:line="240" w:lineRule="auto"/>
              <w:ind w:left="29"/>
              <w:jc w:val="center"/>
              <w:rPr>
                <w:rFonts w:cstheme="minorHAnsi"/>
                <w:color w:val="1A2952"/>
                <w:szCs w:val="24"/>
              </w:rPr>
            </w:pPr>
            <w:r>
              <w:rPr>
                <w:rFonts w:cstheme="minorHAnsi"/>
                <w:color w:val="1A2952"/>
                <w:szCs w:val="24"/>
              </w:rPr>
              <w:t>42</w:t>
            </w:r>
          </w:p>
        </w:tc>
        <w:tc>
          <w:tcPr>
            <w:tcW w:w="1620" w:type="dxa"/>
            <w:tcBorders>
              <w:top w:val="nil"/>
              <w:left w:val="nil"/>
              <w:bottom w:val="nil"/>
              <w:right w:val="nil"/>
            </w:tcBorders>
          </w:tcPr>
          <w:p w14:paraId="67D38552" w14:textId="0211F73D" w:rsidR="00682E0C" w:rsidRPr="007F4055" w:rsidRDefault="00D86B2B" w:rsidP="00150ECB">
            <w:pPr>
              <w:spacing w:line="240" w:lineRule="auto"/>
              <w:ind w:left="29"/>
              <w:jc w:val="center"/>
              <w:rPr>
                <w:rFonts w:cstheme="minorHAnsi"/>
                <w:color w:val="1A2952"/>
                <w:szCs w:val="24"/>
              </w:rPr>
            </w:pPr>
            <w:r>
              <w:rPr>
                <w:rFonts w:cstheme="minorHAnsi"/>
                <w:color w:val="1A2952"/>
                <w:szCs w:val="24"/>
              </w:rPr>
              <w:t>9</w:t>
            </w:r>
            <w:r w:rsidR="00682E0C" w:rsidRPr="007F4055">
              <w:rPr>
                <w:rFonts w:cstheme="minorHAnsi"/>
                <w:color w:val="1A2952"/>
                <w:szCs w:val="24"/>
              </w:rPr>
              <w:t>%</w:t>
            </w:r>
          </w:p>
        </w:tc>
        <w:tc>
          <w:tcPr>
            <w:tcW w:w="1350" w:type="dxa"/>
            <w:tcBorders>
              <w:top w:val="nil"/>
              <w:left w:val="nil"/>
              <w:bottom w:val="nil"/>
              <w:right w:val="nil"/>
            </w:tcBorders>
          </w:tcPr>
          <w:p w14:paraId="5698721F" w14:textId="6F56DCAF" w:rsidR="00682E0C" w:rsidRPr="007F4055" w:rsidRDefault="001036E3" w:rsidP="00150ECB">
            <w:pPr>
              <w:spacing w:before="0" w:line="240" w:lineRule="auto"/>
              <w:ind w:left="29"/>
              <w:jc w:val="center"/>
              <w:rPr>
                <w:rFonts w:cstheme="minorHAnsi"/>
                <w:color w:val="1A2952"/>
                <w:szCs w:val="24"/>
              </w:rPr>
            </w:pPr>
            <w:r>
              <w:rPr>
                <w:rFonts w:cstheme="minorHAnsi"/>
                <w:color w:val="1A2952"/>
                <w:szCs w:val="24"/>
              </w:rPr>
              <w:t>1</w:t>
            </w:r>
          </w:p>
        </w:tc>
        <w:tc>
          <w:tcPr>
            <w:tcW w:w="1710" w:type="dxa"/>
            <w:tcBorders>
              <w:top w:val="nil"/>
              <w:left w:val="nil"/>
              <w:bottom w:val="nil"/>
              <w:right w:val="nil"/>
            </w:tcBorders>
          </w:tcPr>
          <w:p w14:paraId="315EF577" w14:textId="1C152153" w:rsidR="00682E0C" w:rsidRPr="007F4055" w:rsidRDefault="0043789C" w:rsidP="00150ECB">
            <w:pPr>
              <w:spacing w:before="0" w:line="240" w:lineRule="auto"/>
              <w:ind w:left="29"/>
              <w:jc w:val="center"/>
              <w:rPr>
                <w:rFonts w:cstheme="minorHAnsi"/>
                <w:color w:val="1A2952"/>
                <w:szCs w:val="24"/>
              </w:rPr>
            </w:pPr>
            <w:r>
              <w:rPr>
                <w:rFonts w:cstheme="minorHAnsi"/>
                <w:color w:val="1A2952"/>
                <w:szCs w:val="24"/>
              </w:rPr>
              <w:t>&lt;1</w:t>
            </w:r>
            <w:r w:rsidR="00682E0C" w:rsidRPr="007F4055">
              <w:rPr>
                <w:rFonts w:cstheme="minorHAnsi"/>
                <w:color w:val="1A2952"/>
                <w:szCs w:val="24"/>
              </w:rPr>
              <w:t>%</w:t>
            </w:r>
          </w:p>
        </w:tc>
      </w:tr>
      <w:tr w:rsidR="00682E0C" w:rsidRPr="0021697B" w14:paraId="0C002800" w14:textId="77777777" w:rsidTr="00D30A63">
        <w:trPr>
          <w:trHeight w:val="432"/>
        </w:trPr>
        <w:tc>
          <w:tcPr>
            <w:tcW w:w="4770" w:type="dxa"/>
            <w:tcBorders>
              <w:top w:val="nil"/>
              <w:left w:val="nil"/>
              <w:bottom w:val="single" w:sz="12" w:space="0" w:color="0070C0" w:themeColor="accent5"/>
              <w:right w:val="nil"/>
            </w:tcBorders>
          </w:tcPr>
          <w:p w14:paraId="1E73F1FE" w14:textId="10247DC6"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Over-Income</w:t>
            </w:r>
          </w:p>
        </w:tc>
        <w:tc>
          <w:tcPr>
            <w:tcW w:w="1350" w:type="dxa"/>
            <w:tcBorders>
              <w:top w:val="nil"/>
              <w:left w:val="nil"/>
              <w:bottom w:val="single" w:sz="12" w:space="0" w:color="0070C0" w:themeColor="accent5"/>
              <w:right w:val="nil"/>
            </w:tcBorders>
          </w:tcPr>
          <w:p w14:paraId="01259A4E" w14:textId="04AC76EB" w:rsidR="00682E0C" w:rsidRPr="007F4055" w:rsidRDefault="00FF752C" w:rsidP="00150ECB">
            <w:pPr>
              <w:spacing w:line="240" w:lineRule="auto"/>
              <w:ind w:left="29"/>
              <w:jc w:val="center"/>
              <w:rPr>
                <w:rFonts w:cstheme="minorHAnsi"/>
                <w:color w:val="1A2952"/>
                <w:szCs w:val="24"/>
              </w:rPr>
            </w:pPr>
            <w:r>
              <w:rPr>
                <w:rFonts w:cstheme="minorHAnsi"/>
                <w:color w:val="1A2952"/>
                <w:szCs w:val="24"/>
              </w:rPr>
              <w:t>14</w:t>
            </w:r>
          </w:p>
        </w:tc>
        <w:tc>
          <w:tcPr>
            <w:tcW w:w="1620" w:type="dxa"/>
            <w:tcBorders>
              <w:top w:val="nil"/>
              <w:left w:val="nil"/>
              <w:bottom w:val="single" w:sz="12" w:space="0" w:color="0070C0" w:themeColor="accent5"/>
              <w:right w:val="nil"/>
            </w:tcBorders>
          </w:tcPr>
          <w:p w14:paraId="1C15841D" w14:textId="06469DF4" w:rsidR="00682E0C" w:rsidRPr="007F4055" w:rsidRDefault="00D86B2B" w:rsidP="00150ECB">
            <w:pPr>
              <w:spacing w:line="240" w:lineRule="auto"/>
              <w:ind w:left="29"/>
              <w:jc w:val="center"/>
              <w:rPr>
                <w:rFonts w:cstheme="minorHAnsi"/>
                <w:color w:val="1A2952"/>
                <w:szCs w:val="24"/>
              </w:rPr>
            </w:pPr>
            <w:r>
              <w:rPr>
                <w:rFonts w:cstheme="minorHAnsi"/>
                <w:color w:val="1A2952"/>
                <w:szCs w:val="24"/>
              </w:rPr>
              <w:t>3</w:t>
            </w:r>
            <w:r w:rsidR="00682E0C" w:rsidRPr="007F4055">
              <w:rPr>
                <w:rFonts w:cstheme="minorHAnsi"/>
                <w:color w:val="1A2952"/>
                <w:szCs w:val="24"/>
              </w:rPr>
              <w:t>%</w:t>
            </w:r>
          </w:p>
        </w:tc>
        <w:tc>
          <w:tcPr>
            <w:tcW w:w="1350" w:type="dxa"/>
            <w:tcBorders>
              <w:top w:val="nil"/>
              <w:left w:val="nil"/>
              <w:bottom w:val="single" w:sz="12" w:space="0" w:color="0070C0" w:themeColor="accent5"/>
              <w:right w:val="nil"/>
            </w:tcBorders>
          </w:tcPr>
          <w:p w14:paraId="61174DC0" w14:textId="7EC65BE5" w:rsidR="00682E0C" w:rsidRPr="007F4055" w:rsidRDefault="001036E3" w:rsidP="00150ECB">
            <w:pPr>
              <w:spacing w:before="0" w:line="240" w:lineRule="auto"/>
              <w:ind w:left="29"/>
              <w:jc w:val="center"/>
              <w:rPr>
                <w:rFonts w:cstheme="minorHAnsi"/>
                <w:color w:val="1A2952"/>
                <w:szCs w:val="24"/>
              </w:rPr>
            </w:pPr>
            <w:r>
              <w:rPr>
                <w:rFonts w:cstheme="minorHAnsi"/>
                <w:color w:val="1A2952"/>
                <w:szCs w:val="24"/>
              </w:rPr>
              <w:t>6</w:t>
            </w:r>
          </w:p>
        </w:tc>
        <w:tc>
          <w:tcPr>
            <w:tcW w:w="1710" w:type="dxa"/>
            <w:tcBorders>
              <w:top w:val="nil"/>
              <w:left w:val="nil"/>
              <w:bottom w:val="single" w:sz="12" w:space="0" w:color="0070C0" w:themeColor="accent5"/>
              <w:right w:val="nil"/>
            </w:tcBorders>
          </w:tcPr>
          <w:p w14:paraId="560EAC98" w14:textId="71AC2F3D" w:rsidR="00682E0C" w:rsidRPr="007F4055" w:rsidRDefault="0043789C" w:rsidP="00150ECB">
            <w:pPr>
              <w:spacing w:before="0" w:line="240" w:lineRule="auto"/>
              <w:ind w:left="29"/>
              <w:jc w:val="center"/>
              <w:rPr>
                <w:rFonts w:cstheme="minorHAnsi"/>
                <w:color w:val="1A2952"/>
                <w:szCs w:val="24"/>
              </w:rPr>
            </w:pPr>
            <w:r>
              <w:rPr>
                <w:rFonts w:cstheme="minorHAnsi"/>
                <w:color w:val="1A2952"/>
                <w:szCs w:val="24"/>
              </w:rPr>
              <w:t>6</w:t>
            </w:r>
            <w:r w:rsidR="00682E0C" w:rsidRPr="007F4055">
              <w:rPr>
                <w:rFonts w:cstheme="minorHAnsi"/>
                <w:color w:val="1A2952"/>
                <w:szCs w:val="24"/>
              </w:rPr>
              <w:t>%</w:t>
            </w:r>
          </w:p>
        </w:tc>
      </w:tr>
      <w:tr w:rsidR="00A72BA0" w:rsidRPr="0021697B" w14:paraId="0A07F972" w14:textId="77777777" w:rsidTr="00D30A63">
        <w:trPr>
          <w:trHeight w:val="432"/>
        </w:trPr>
        <w:tc>
          <w:tcPr>
            <w:tcW w:w="4770" w:type="dxa"/>
            <w:tcBorders>
              <w:top w:val="nil"/>
              <w:left w:val="nil"/>
              <w:bottom w:val="single" w:sz="12" w:space="0" w:color="0070C0" w:themeColor="accent5"/>
              <w:right w:val="nil"/>
            </w:tcBorders>
          </w:tcPr>
          <w:p w14:paraId="49BBDC7B" w14:textId="77777777" w:rsidR="00A72BA0" w:rsidRPr="00E47E57" w:rsidRDefault="00A72BA0" w:rsidP="00150ECB">
            <w:pPr>
              <w:spacing w:line="240" w:lineRule="auto"/>
              <w:ind w:left="29"/>
              <w:rPr>
                <w:rFonts w:cstheme="minorHAnsi"/>
                <w:color w:val="1A2952"/>
                <w:szCs w:val="24"/>
              </w:rPr>
            </w:pPr>
          </w:p>
        </w:tc>
        <w:tc>
          <w:tcPr>
            <w:tcW w:w="1350" w:type="dxa"/>
            <w:tcBorders>
              <w:top w:val="nil"/>
              <w:left w:val="nil"/>
              <w:bottom w:val="single" w:sz="12" w:space="0" w:color="0070C0" w:themeColor="accent5"/>
              <w:right w:val="nil"/>
            </w:tcBorders>
          </w:tcPr>
          <w:p w14:paraId="470631C0" w14:textId="77777777" w:rsidR="00A72BA0" w:rsidRDefault="00A72BA0" w:rsidP="00150ECB">
            <w:pPr>
              <w:spacing w:line="240" w:lineRule="auto"/>
              <w:ind w:left="29"/>
              <w:jc w:val="center"/>
              <w:rPr>
                <w:rFonts w:cstheme="minorHAnsi"/>
                <w:color w:val="1A2952"/>
                <w:szCs w:val="24"/>
              </w:rPr>
            </w:pPr>
          </w:p>
        </w:tc>
        <w:tc>
          <w:tcPr>
            <w:tcW w:w="1620" w:type="dxa"/>
            <w:tcBorders>
              <w:top w:val="nil"/>
              <w:left w:val="nil"/>
              <w:bottom w:val="single" w:sz="12" w:space="0" w:color="0070C0" w:themeColor="accent5"/>
              <w:right w:val="nil"/>
            </w:tcBorders>
          </w:tcPr>
          <w:p w14:paraId="53AF6F23" w14:textId="77777777" w:rsidR="00A72BA0" w:rsidRDefault="00A72BA0" w:rsidP="00150ECB">
            <w:pPr>
              <w:spacing w:line="240" w:lineRule="auto"/>
              <w:ind w:left="29"/>
              <w:jc w:val="center"/>
              <w:rPr>
                <w:rFonts w:cstheme="minorHAnsi"/>
                <w:color w:val="1A2952"/>
                <w:szCs w:val="24"/>
              </w:rPr>
            </w:pPr>
          </w:p>
        </w:tc>
        <w:tc>
          <w:tcPr>
            <w:tcW w:w="1350" w:type="dxa"/>
            <w:tcBorders>
              <w:top w:val="nil"/>
              <w:left w:val="nil"/>
              <w:bottom w:val="single" w:sz="12" w:space="0" w:color="0070C0" w:themeColor="accent5"/>
              <w:right w:val="nil"/>
            </w:tcBorders>
          </w:tcPr>
          <w:p w14:paraId="0C476A22" w14:textId="77777777" w:rsidR="00A72BA0" w:rsidRDefault="00A72BA0" w:rsidP="00150ECB">
            <w:pPr>
              <w:spacing w:line="240" w:lineRule="auto"/>
              <w:ind w:left="29"/>
              <w:jc w:val="center"/>
              <w:rPr>
                <w:rFonts w:cstheme="minorHAnsi"/>
                <w:color w:val="1A2952"/>
                <w:szCs w:val="24"/>
              </w:rPr>
            </w:pPr>
          </w:p>
        </w:tc>
        <w:tc>
          <w:tcPr>
            <w:tcW w:w="1710" w:type="dxa"/>
            <w:tcBorders>
              <w:top w:val="nil"/>
              <w:left w:val="nil"/>
              <w:bottom w:val="single" w:sz="12" w:space="0" w:color="0070C0" w:themeColor="accent5"/>
              <w:right w:val="nil"/>
            </w:tcBorders>
          </w:tcPr>
          <w:p w14:paraId="2ABF5AB7" w14:textId="77777777" w:rsidR="00A72BA0" w:rsidRDefault="00A72BA0" w:rsidP="00150ECB">
            <w:pPr>
              <w:spacing w:line="240" w:lineRule="auto"/>
              <w:ind w:left="29"/>
              <w:jc w:val="center"/>
              <w:rPr>
                <w:rFonts w:cstheme="minorHAnsi"/>
                <w:color w:val="1A2952"/>
                <w:szCs w:val="24"/>
              </w:rPr>
            </w:pPr>
          </w:p>
        </w:tc>
      </w:tr>
      <w:tr w:rsidR="00682E0C" w:rsidRPr="0021697B" w14:paraId="4F601BA8" w14:textId="77777777" w:rsidTr="00D30A63">
        <w:trPr>
          <w:trHeight w:val="432"/>
        </w:trPr>
        <w:tc>
          <w:tcPr>
            <w:tcW w:w="4770" w:type="dxa"/>
            <w:tcBorders>
              <w:top w:val="single" w:sz="12" w:space="0" w:color="0070C0" w:themeColor="accent5"/>
              <w:left w:val="nil"/>
              <w:bottom w:val="nil"/>
              <w:right w:val="nil"/>
            </w:tcBorders>
          </w:tcPr>
          <w:p w14:paraId="3BEAF2E0" w14:textId="34D2520B" w:rsidR="00682E0C" w:rsidRPr="00E47E57" w:rsidRDefault="00682E0C" w:rsidP="00150ECB">
            <w:pPr>
              <w:spacing w:before="0" w:line="240" w:lineRule="auto"/>
              <w:ind w:left="29"/>
              <w:rPr>
                <w:rFonts w:cstheme="minorHAnsi"/>
                <w:color w:val="1A2952"/>
                <w:szCs w:val="24"/>
              </w:rPr>
            </w:pPr>
            <w:r w:rsidRPr="00E47E57">
              <w:rPr>
                <w:rFonts w:cstheme="minorHAnsi"/>
                <w:b/>
                <w:color w:val="92D050"/>
                <w:szCs w:val="24"/>
              </w:rPr>
              <w:t>ENROLLMENT BY ETHNICITY</w:t>
            </w:r>
          </w:p>
        </w:tc>
        <w:tc>
          <w:tcPr>
            <w:tcW w:w="1350" w:type="dxa"/>
            <w:tcBorders>
              <w:top w:val="single" w:sz="12" w:space="0" w:color="0070C0" w:themeColor="accent5"/>
              <w:left w:val="nil"/>
              <w:bottom w:val="nil"/>
              <w:right w:val="nil"/>
            </w:tcBorders>
          </w:tcPr>
          <w:p w14:paraId="1DDB61CD" w14:textId="77777777" w:rsidR="00682E0C" w:rsidRPr="00E47E57" w:rsidRDefault="00682E0C" w:rsidP="00150ECB">
            <w:pPr>
              <w:spacing w:line="240" w:lineRule="auto"/>
              <w:ind w:left="29"/>
              <w:jc w:val="center"/>
              <w:rPr>
                <w:rFonts w:cstheme="minorHAnsi"/>
                <w:color w:val="1A2952"/>
                <w:szCs w:val="24"/>
              </w:rPr>
            </w:pPr>
          </w:p>
        </w:tc>
        <w:tc>
          <w:tcPr>
            <w:tcW w:w="1620" w:type="dxa"/>
            <w:tcBorders>
              <w:top w:val="single" w:sz="12" w:space="0" w:color="0070C0" w:themeColor="accent5"/>
              <w:left w:val="nil"/>
              <w:bottom w:val="nil"/>
              <w:right w:val="nil"/>
            </w:tcBorders>
          </w:tcPr>
          <w:p w14:paraId="65C38937" w14:textId="77777777" w:rsidR="00682E0C" w:rsidRPr="00E47E57" w:rsidRDefault="00682E0C" w:rsidP="00150ECB">
            <w:pPr>
              <w:spacing w:line="240" w:lineRule="auto"/>
              <w:ind w:left="29"/>
              <w:jc w:val="center"/>
              <w:rPr>
                <w:rFonts w:cstheme="minorHAnsi"/>
                <w:color w:val="1A2952"/>
                <w:szCs w:val="24"/>
              </w:rPr>
            </w:pPr>
          </w:p>
        </w:tc>
        <w:tc>
          <w:tcPr>
            <w:tcW w:w="1350" w:type="dxa"/>
            <w:tcBorders>
              <w:top w:val="single" w:sz="12" w:space="0" w:color="0070C0" w:themeColor="accent5"/>
              <w:left w:val="nil"/>
              <w:bottom w:val="nil"/>
              <w:right w:val="nil"/>
            </w:tcBorders>
          </w:tcPr>
          <w:p w14:paraId="3F746074" w14:textId="007A0FFA" w:rsidR="00682E0C" w:rsidRPr="00E47E57" w:rsidRDefault="00682E0C" w:rsidP="00150ECB">
            <w:pPr>
              <w:spacing w:before="0" w:line="240" w:lineRule="auto"/>
              <w:ind w:left="29"/>
              <w:jc w:val="center"/>
              <w:rPr>
                <w:rFonts w:cstheme="minorHAnsi"/>
                <w:color w:val="1A2952"/>
                <w:szCs w:val="24"/>
              </w:rPr>
            </w:pPr>
          </w:p>
        </w:tc>
        <w:tc>
          <w:tcPr>
            <w:tcW w:w="1710" w:type="dxa"/>
            <w:tcBorders>
              <w:top w:val="single" w:sz="12" w:space="0" w:color="0070C0" w:themeColor="accent5"/>
              <w:left w:val="nil"/>
              <w:bottom w:val="nil"/>
              <w:right w:val="nil"/>
            </w:tcBorders>
          </w:tcPr>
          <w:p w14:paraId="6EA51D40" w14:textId="77777777" w:rsidR="00682E0C" w:rsidRPr="00E47E57" w:rsidRDefault="00682E0C" w:rsidP="00150ECB">
            <w:pPr>
              <w:spacing w:before="0" w:line="240" w:lineRule="auto"/>
              <w:ind w:left="29"/>
              <w:jc w:val="center"/>
              <w:rPr>
                <w:rFonts w:cstheme="minorHAnsi"/>
                <w:color w:val="1A2952"/>
                <w:szCs w:val="24"/>
              </w:rPr>
            </w:pPr>
          </w:p>
        </w:tc>
      </w:tr>
      <w:tr w:rsidR="00682E0C" w:rsidRPr="0021697B" w14:paraId="4891E57C" w14:textId="77777777" w:rsidTr="00D30A63">
        <w:trPr>
          <w:trHeight w:val="432"/>
        </w:trPr>
        <w:tc>
          <w:tcPr>
            <w:tcW w:w="4770" w:type="dxa"/>
            <w:tcBorders>
              <w:top w:val="nil"/>
              <w:left w:val="nil"/>
              <w:bottom w:val="nil"/>
              <w:right w:val="nil"/>
            </w:tcBorders>
          </w:tcPr>
          <w:p w14:paraId="51581113" w14:textId="10133879"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Hispanic or Latino Origin</w:t>
            </w:r>
          </w:p>
        </w:tc>
        <w:tc>
          <w:tcPr>
            <w:tcW w:w="1350" w:type="dxa"/>
            <w:tcBorders>
              <w:top w:val="nil"/>
              <w:left w:val="nil"/>
              <w:bottom w:val="nil"/>
              <w:right w:val="nil"/>
            </w:tcBorders>
            <w:shd w:val="clear" w:color="auto" w:fill="auto"/>
          </w:tcPr>
          <w:p w14:paraId="37797D0D" w14:textId="0043DF36" w:rsidR="00682E0C" w:rsidRPr="008725FA" w:rsidRDefault="001036E3" w:rsidP="00150ECB">
            <w:pPr>
              <w:spacing w:line="240" w:lineRule="auto"/>
              <w:ind w:left="29"/>
              <w:jc w:val="center"/>
              <w:rPr>
                <w:rFonts w:cstheme="minorHAnsi"/>
                <w:color w:val="1A2952"/>
                <w:szCs w:val="24"/>
              </w:rPr>
            </w:pPr>
            <w:r>
              <w:rPr>
                <w:rFonts w:cstheme="minorHAnsi"/>
                <w:color w:val="1A2952"/>
                <w:szCs w:val="24"/>
              </w:rPr>
              <w:t>5</w:t>
            </w:r>
            <w:r w:rsidR="0070056D">
              <w:rPr>
                <w:rFonts w:cstheme="minorHAnsi"/>
                <w:color w:val="1A2952"/>
                <w:szCs w:val="24"/>
              </w:rPr>
              <w:t>7</w:t>
            </w:r>
          </w:p>
        </w:tc>
        <w:tc>
          <w:tcPr>
            <w:tcW w:w="1620" w:type="dxa"/>
            <w:tcBorders>
              <w:top w:val="nil"/>
              <w:left w:val="nil"/>
              <w:bottom w:val="nil"/>
              <w:right w:val="nil"/>
            </w:tcBorders>
            <w:shd w:val="clear" w:color="auto" w:fill="auto"/>
          </w:tcPr>
          <w:p w14:paraId="0D895A51" w14:textId="7FA59256" w:rsidR="00682E0C" w:rsidRPr="008725FA" w:rsidRDefault="00D86B2B" w:rsidP="00150ECB">
            <w:pPr>
              <w:spacing w:line="240" w:lineRule="auto"/>
              <w:ind w:left="29"/>
              <w:jc w:val="center"/>
              <w:rPr>
                <w:rFonts w:cstheme="minorHAnsi"/>
                <w:color w:val="1A2952"/>
                <w:szCs w:val="24"/>
              </w:rPr>
            </w:pPr>
            <w:r>
              <w:rPr>
                <w:rFonts w:cstheme="minorHAnsi"/>
                <w:color w:val="1A2952"/>
                <w:szCs w:val="24"/>
              </w:rPr>
              <w:t>12</w:t>
            </w:r>
            <w:r w:rsidR="00682E0C" w:rsidRPr="008725FA">
              <w:rPr>
                <w:rFonts w:cstheme="minorHAnsi"/>
                <w:color w:val="1A2952"/>
                <w:szCs w:val="24"/>
              </w:rPr>
              <w:t>%</w:t>
            </w:r>
          </w:p>
        </w:tc>
        <w:tc>
          <w:tcPr>
            <w:tcW w:w="1350" w:type="dxa"/>
            <w:tcBorders>
              <w:top w:val="nil"/>
              <w:left w:val="nil"/>
              <w:bottom w:val="nil"/>
              <w:right w:val="nil"/>
            </w:tcBorders>
            <w:shd w:val="clear" w:color="auto" w:fill="auto"/>
          </w:tcPr>
          <w:p w14:paraId="3A93D5DA" w14:textId="3E9D468F" w:rsidR="00682E0C" w:rsidRPr="008725FA" w:rsidRDefault="001036E3" w:rsidP="00150ECB">
            <w:pPr>
              <w:spacing w:before="0" w:line="240" w:lineRule="auto"/>
              <w:ind w:left="29"/>
              <w:jc w:val="center"/>
              <w:rPr>
                <w:rFonts w:cstheme="minorHAnsi"/>
                <w:color w:val="1A2952"/>
                <w:szCs w:val="24"/>
              </w:rPr>
            </w:pPr>
            <w:r>
              <w:rPr>
                <w:rFonts w:cstheme="minorHAnsi"/>
                <w:color w:val="1A2952"/>
                <w:szCs w:val="24"/>
              </w:rPr>
              <w:t>16</w:t>
            </w:r>
          </w:p>
        </w:tc>
        <w:tc>
          <w:tcPr>
            <w:tcW w:w="1710" w:type="dxa"/>
            <w:tcBorders>
              <w:top w:val="nil"/>
              <w:left w:val="nil"/>
              <w:bottom w:val="nil"/>
              <w:right w:val="nil"/>
            </w:tcBorders>
            <w:shd w:val="clear" w:color="auto" w:fill="auto"/>
          </w:tcPr>
          <w:p w14:paraId="547FDEC4" w14:textId="26D2B10A" w:rsidR="00682E0C" w:rsidRPr="008725FA" w:rsidRDefault="0043789C" w:rsidP="00150ECB">
            <w:pPr>
              <w:spacing w:before="0" w:line="240" w:lineRule="auto"/>
              <w:ind w:left="29"/>
              <w:jc w:val="center"/>
              <w:rPr>
                <w:rFonts w:cstheme="minorHAnsi"/>
                <w:color w:val="1A2952"/>
                <w:szCs w:val="24"/>
              </w:rPr>
            </w:pPr>
            <w:r>
              <w:rPr>
                <w:rFonts w:cstheme="minorHAnsi"/>
                <w:color w:val="1A2952"/>
                <w:szCs w:val="24"/>
              </w:rPr>
              <w:t>16</w:t>
            </w:r>
            <w:r w:rsidR="00682E0C" w:rsidRPr="008725FA">
              <w:rPr>
                <w:rFonts w:cstheme="minorHAnsi"/>
                <w:color w:val="1A2952"/>
                <w:szCs w:val="24"/>
              </w:rPr>
              <w:t>%</w:t>
            </w:r>
          </w:p>
        </w:tc>
      </w:tr>
      <w:tr w:rsidR="00682E0C" w:rsidRPr="0021697B" w14:paraId="4C316E0D" w14:textId="77777777" w:rsidTr="00D30A63">
        <w:trPr>
          <w:trHeight w:val="432"/>
        </w:trPr>
        <w:tc>
          <w:tcPr>
            <w:tcW w:w="4770" w:type="dxa"/>
            <w:tcBorders>
              <w:top w:val="nil"/>
              <w:left w:val="nil"/>
              <w:bottom w:val="single" w:sz="12" w:space="0" w:color="0070C0" w:themeColor="accent5"/>
              <w:right w:val="nil"/>
            </w:tcBorders>
          </w:tcPr>
          <w:p w14:paraId="691E21AA" w14:textId="7D851CD4" w:rsidR="00682E0C" w:rsidRPr="00E47E57" w:rsidRDefault="00682E0C" w:rsidP="00150ECB">
            <w:pPr>
              <w:spacing w:before="0" w:line="240" w:lineRule="auto"/>
              <w:ind w:left="29"/>
              <w:rPr>
                <w:rFonts w:cstheme="minorHAnsi"/>
                <w:color w:val="1A2952"/>
                <w:szCs w:val="24"/>
              </w:rPr>
            </w:pPr>
            <w:r w:rsidRPr="00E47E57">
              <w:rPr>
                <w:rFonts w:cstheme="minorHAnsi"/>
                <w:color w:val="1A2952"/>
                <w:szCs w:val="24"/>
              </w:rPr>
              <w:t>Non-Hispanic or Non-Latino Origin</w:t>
            </w:r>
          </w:p>
        </w:tc>
        <w:tc>
          <w:tcPr>
            <w:tcW w:w="1350" w:type="dxa"/>
            <w:tcBorders>
              <w:top w:val="nil"/>
              <w:left w:val="nil"/>
              <w:bottom w:val="single" w:sz="12" w:space="0" w:color="0070C0" w:themeColor="accent5"/>
              <w:right w:val="nil"/>
            </w:tcBorders>
            <w:shd w:val="clear" w:color="auto" w:fill="auto"/>
          </w:tcPr>
          <w:p w14:paraId="23D15E63" w14:textId="2C638F94" w:rsidR="00682E0C" w:rsidRPr="008725FA" w:rsidRDefault="001036E3" w:rsidP="00150ECB">
            <w:pPr>
              <w:spacing w:line="240" w:lineRule="auto"/>
              <w:ind w:left="29"/>
              <w:jc w:val="center"/>
              <w:rPr>
                <w:rFonts w:cstheme="minorHAnsi"/>
                <w:color w:val="1A2952"/>
                <w:szCs w:val="24"/>
              </w:rPr>
            </w:pPr>
            <w:r>
              <w:rPr>
                <w:rFonts w:cstheme="minorHAnsi"/>
                <w:color w:val="1A2952"/>
                <w:szCs w:val="24"/>
              </w:rPr>
              <w:t>412</w:t>
            </w:r>
          </w:p>
        </w:tc>
        <w:tc>
          <w:tcPr>
            <w:tcW w:w="1620" w:type="dxa"/>
            <w:tcBorders>
              <w:top w:val="nil"/>
              <w:left w:val="nil"/>
              <w:bottom w:val="single" w:sz="12" w:space="0" w:color="0070C0" w:themeColor="accent5"/>
              <w:right w:val="nil"/>
            </w:tcBorders>
            <w:shd w:val="clear" w:color="auto" w:fill="auto"/>
          </w:tcPr>
          <w:p w14:paraId="50852020" w14:textId="2C57BEE3" w:rsidR="00682E0C" w:rsidRPr="008725FA" w:rsidRDefault="00D86B2B" w:rsidP="00150ECB">
            <w:pPr>
              <w:spacing w:line="240" w:lineRule="auto"/>
              <w:ind w:left="29"/>
              <w:jc w:val="center"/>
              <w:rPr>
                <w:rFonts w:cstheme="minorHAnsi"/>
                <w:color w:val="1A2952"/>
                <w:szCs w:val="24"/>
              </w:rPr>
            </w:pPr>
            <w:r>
              <w:rPr>
                <w:rFonts w:cstheme="minorHAnsi"/>
                <w:color w:val="1A2952"/>
                <w:szCs w:val="24"/>
              </w:rPr>
              <w:t>88</w:t>
            </w:r>
            <w:r w:rsidR="00682E0C" w:rsidRPr="008725FA">
              <w:rPr>
                <w:rFonts w:cstheme="minorHAnsi"/>
                <w:color w:val="1A2952"/>
                <w:szCs w:val="24"/>
              </w:rPr>
              <w:t>%</w:t>
            </w:r>
          </w:p>
        </w:tc>
        <w:tc>
          <w:tcPr>
            <w:tcW w:w="1350" w:type="dxa"/>
            <w:tcBorders>
              <w:top w:val="nil"/>
              <w:left w:val="nil"/>
              <w:bottom w:val="single" w:sz="12" w:space="0" w:color="0070C0" w:themeColor="accent5"/>
              <w:right w:val="nil"/>
            </w:tcBorders>
            <w:shd w:val="clear" w:color="auto" w:fill="auto"/>
          </w:tcPr>
          <w:p w14:paraId="43FE576A" w14:textId="0BDFF9CD" w:rsidR="00682E0C" w:rsidRPr="008725FA" w:rsidRDefault="001036E3" w:rsidP="00150ECB">
            <w:pPr>
              <w:spacing w:before="0" w:line="240" w:lineRule="auto"/>
              <w:ind w:left="29"/>
              <w:jc w:val="center"/>
              <w:rPr>
                <w:rFonts w:cstheme="minorHAnsi"/>
                <w:color w:val="1A2952"/>
                <w:szCs w:val="24"/>
              </w:rPr>
            </w:pPr>
            <w:r>
              <w:rPr>
                <w:rFonts w:cstheme="minorHAnsi"/>
                <w:color w:val="1A2952"/>
                <w:szCs w:val="24"/>
              </w:rPr>
              <w:t>87</w:t>
            </w:r>
          </w:p>
        </w:tc>
        <w:tc>
          <w:tcPr>
            <w:tcW w:w="1710" w:type="dxa"/>
            <w:tcBorders>
              <w:top w:val="nil"/>
              <w:left w:val="nil"/>
              <w:bottom w:val="single" w:sz="12" w:space="0" w:color="0070C0" w:themeColor="accent5"/>
              <w:right w:val="nil"/>
            </w:tcBorders>
            <w:shd w:val="clear" w:color="auto" w:fill="auto"/>
          </w:tcPr>
          <w:p w14:paraId="0F6C637D" w14:textId="26690FDB" w:rsidR="00682E0C" w:rsidRPr="008725FA" w:rsidRDefault="0043789C" w:rsidP="00150ECB">
            <w:pPr>
              <w:spacing w:before="0" w:line="240" w:lineRule="auto"/>
              <w:ind w:left="29"/>
              <w:jc w:val="center"/>
              <w:rPr>
                <w:rFonts w:cstheme="minorHAnsi"/>
                <w:color w:val="1A2952"/>
                <w:szCs w:val="24"/>
              </w:rPr>
            </w:pPr>
            <w:r>
              <w:rPr>
                <w:rFonts w:cstheme="minorHAnsi"/>
                <w:color w:val="1A2952"/>
                <w:szCs w:val="24"/>
              </w:rPr>
              <w:t>85</w:t>
            </w:r>
            <w:r w:rsidR="00682E0C" w:rsidRPr="008725FA">
              <w:rPr>
                <w:rFonts w:cstheme="minorHAnsi"/>
                <w:color w:val="1A2952"/>
                <w:szCs w:val="24"/>
              </w:rPr>
              <w:t>%</w:t>
            </w:r>
          </w:p>
        </w:tc>
      </w:tr>
      <w:tr w:rsidR="00682E0C" w:rsidRPr="0021697B" w14:paraId="7B6BF32B" w14:textId="77777777" w:rsidTr="00D30A63">
        <w:trPr>
          <w:trHeight w:val="432"/>
        </w:trPr>
        <w:tc>
          <w:tcPr>
            <w:tcW w:w="4770" w:type="dxa"/>
            <w:tcBorders>
              <w:top w:val="single" w:sz="12" w:space="0" w:color="0070C0" w:themeColor="accent5"/>
              <w:left w:val="nil"/>
              <w:bottom w:val="nil"/>
              <w:right w:val="nil"/>
            </w:tcBorders>
          </w:tcPr>
          <w:p w14:paraId="28F2D1E1" w14:textId="77777777" w:rsidR="00682E0C" w:rsidRPr="00E47E57" w:rsidRDefault="00682E0C" w:rsidP="00150ECB">
            <w:pPr>
              <w:spacing w:before="0" w:line="240" w:lineRule="auto"/>
              <w:ind w:left="29"/>
              <w:rPr>
                <w:rFonts w:cstheme="minorHAnsi"/>
                <w:b/>
                <w:color w:val="1A2952"/>
                <w:szCs w:val="24"/>
              </w:rPr>
            </w:pPr>
            <w:bookmarkStart w:id="18" w:name="_Hlk14183871"/>
            <w:r w:rsidRPr="00E47E57">
              <w:rPr>
                <w:rFonts w:cstheme="minorHAnsi"/>
                <w:b/>
                <w:color w:val="92D050"/>
                <w:szCs w:val="24"/>
              </w:rPr>
              <w:t xml:space="preserve">ENROLLMENT BY RACE </w:t>
            </w:r>
          </w:p>
        </w:tc>
        <w:tc>
          <w:tcPr>
            <w:tcW w:w="1350" w:type="dxa"/>
            <w:tcBorders>
              <w:top w:val="single" w:sz="12" w:space="0" w:color="0070C0" w:themeColor="accent5"/>
              <w:left w:val="nil"/>
              <w:bottom w:val="nil"/>
              <w:right w:val="nil"/>
            </w:tcBorders>
          </w:tcPr>
          <w:p w14:paraId="5EAA8ECF" w14:textId="77777777" w:rsidR="00682E0C" w:rsidRPr="00E47E57" w:rsidRDefault="00682E0C" w:rsidP="00150ECB">
            <w:pPr>
              <w:spacing w:line="240" w:lineRule="auto"/>
              <w:ind w:left="29"/>
              <w:jc w:val="center"/>
              <w:rPr>
                <w:rFonts w:cstheme="minorHAnsi"/>
                <w:color w:val="1A2952"/>
                <w:szCs w:val="24"/>
              </w:rPr>
            </w:pPr>
          </w:p>
        </w:tc>
        <w:tc>
          <w:tcPr>
            <w:tcW w:w="1620" w:type="dxa"/>
            <w:tcBorders>
              <w:top w:val="single" w:sz="12" w:space="0" w:color="0070C0" w:themeColor="accent5"/>
              <w:left w:val="nil"/>
              <w:bottom w:val="nil"/>
              <w:right w:val="nil"/>
            </w:tcBorders>
          </w:tcPr>
          <w:p w14:paraId="709EB2BA" w14:textId="77777777" w:rsidR="00682E0C" w:rsidRPr="00E47E57" w:rsidRDefault="00682E0C" w:rsidP="00150ECB">
            <w:pPr>
              <w:spacing w:line="240" w:lineRule="auto"/>
              <w:ind w:left="29"/>
              <w:jc w:val="center"/>
              <w:rPr>
                <w:rFonts w:cstheme="minorHAnsi"/>
                <w:color w:val="1A2952"/>
                <w:szCs w:val="24"/>
              </w:rPr>
            </w:pPr>
          </w:p>
        </w:tc>
        <w:tc>
          <w:tcPr>
            <w:tcW w:w="1350" w:type="dxa"/>
            <w:tcBorders>
              <w:top w:val="single" w:sz="12" w:space="0" w:color="0070C0" w:themeColor="accent5"/>
              <w:left w:val="nil"/>
              <w:bottom w:val="nil"/>
              <w:right w:val="nil"/>
            </w:tcBorders>
          </w:tcPr>
          <w:p w14:paraId="066A61BC" w14:textId="1E2E4877" w:rsidR="00682E0C" w:rsidRPr="00E47E57" w:rsidRDefault="00682E0C" w:rsidP="00150ECB">
            <w:pPr>
              <w:spacing w:before="0" w:line="240" w:lineRule="auto"/>
              <w:ind w:left="29"/>
              <w:jc w:val="center"/>
              <w:rPr>
                <w:rFonts w:cstheme="minorHAnsi"/>
                <w:color w:val="1A2952"/>
                <w:szCs w:val="24"/>
              </w:rPr>
            </w:pPr>
          </w:p>
        </w:tc>
        <w:tc>
          <w:tcPr>
            <w:tcW w:w="1710" w:type="dxa"/>
            <w:tcBorders>
              <w:top w:val="single" w:sz="12" w:space="0" w:color="0070C0" w:themeColor="accent5"/>
              <w:left w:val="nil"/>
              <w:bottom w:val="nil"/>
              <w:right w:val="nil"/>
            </w:tcBorders>
          </w:tcPr>
          <w:p w14:paraId="3A34173B" w14:textId="77777777" w:rsidR="00682E0C" w:rsidRPr="00E47E57" w:rsidRDefault="00682E0C" w:rsidP="00150ECB">
            <w:pPr>
              <w:spacing w:before="0" w:line="240" w:lineRule="auto"/>
              <w:ind w:left="29"/>
              <w:jc w:val="center"/>
              <w:rPr>
                <w:rFonts w:cstheme="minorHAnsi"/>
                <w:color w:val="1A2952"/>
                <w:szCs w:val="24"/>
              </w:rPr>
            </w:pPr>
          </w:p>
        </w:tc>
      </w:tr>
      <w:bookmarkEnd w:id="18"/>
      <w:tr w:rsidR="00691251" w:rsidRPr="0021697B" w14:paraId="5A09F2FE" w14:textId="77777777" w:rsidTr="008F03FB">
        <w:trPr>
          <w:trHeight w:val="288"/>
        </w:trPr>
        <w:tc>
          <w:tcPr>
            <w:tcW w:w="4770" w:type="dxa"/>
            <w:tcBorders>
              <w:top w:val="nil"/>
              <w:left w:val="nil"/>
              <w:bottom w:val="nil"/>
              <w:right w:val="nil"/>
            </w:tcBorders>
          </w:tcPr>
          <w:p w14:paraId="775CB66C" w14:textId="0E8F2CA7" w:rsidR="00691251" w:rsidRPr="00E47E57" w:rsidRDefault="00691251" w:rsidP="00150ECB">
            <w:pPr>
              <w:spacing w:before="0" w:line="240" w:lineRule="auto"/>
              <w:ind w:left="29"/>
              <w:rPr>
                <w:rFonts w:cstheme="minorHAnsi"/>
                <w:color w:val="1A2952"/>
                <w:szCs w:val="24"/>
              </w:rPr>
            </w:pPr>
            <w:r w:rsidRPr="00E47E57">
              <w:rPr>
                <w:rFonts w:cstheme="minorHAnsi"/>
                <w:color w:val="1A2952"/>
                <w:szCs w:val="24"/>
              </w:rPr>
              <w:lastRenderedPageBreak/>
              <w:t>American Indian or Alaska Native</w:t>
            </w:r>
          </w:p>
        </w:tc>
        <w:tc>
          <w:tcPr>
            <w:tcW w:w="1350" w:type="dxa"/>
            <w:tcBorders>
              <w:top w:val="nil"/>
              <w:left w:val="nil"/>
              <w:bottom w:val="nil"/>
              <w:right w:val="nil"/>
            </w:tcBorders>
          </w:tcPr>
          <w:p w14:paraId="2D4DD884" w14:textId="50EA882B" w:rsidR="00691251" w:rsidRPr="000F080C" w:rsidRDefault="00AE7F29" w:rsidP="00150ECB">
            <w:pPr>
              <w:spacing w:line="240" w:lineRule="auto"/>
              <w:ind w:left="29"/>
              <w:jc w:val="center"/>
              <w:rPr>
                <w:rFonts w:cstheme="minorHAnsi"/>
                <w:color w:val="1A2952"/>
                <w:szCs w:val="24"/>
              </w:rPr>
            </w:pPr>
            <w:r w:rsidRPr="000F080C">
              <w:rPr>
                <w:rFonts w:cstheme="minorHAnsi"/>
                <w:color w:val="1A2952"/>
                <w:szCs w:val="24"/>
              </w:rPr>
              <w:t>0</w:t>
            </w:r>
          </w:p>
        </w:tc>
        <w:tc>
          <w:tcPr>
            <w:tcW w:w="1620" w:type="dxa"/>
            <w:tcBorders>
              <w:top w:val="nil"/>
              <w:left w:val="nil"/>
              <w:bottom w:val="nil"/>
              <w:right w:val="nil"/>
            </w:tcBorders>
          </w:tcPr>
          <w:p w14:paraId="6C5B171C" w14:textId="542638DC" w:rsidR="00691251" w:rsidRPr="000F080C" w:rsidRDefault="00AE7F29" w:rsidP="00150ECB">
            <w:pPr>
              <w:spacing w:line="240" w:lineRule="auto"/>
              <w:ind w:left="29"/>
              <w:jc w:val="center"/>
              <w:rPr>
                <w:rFonts w:cstheme="minorHAnsi"/>
                <w:color w:val="1A2952"/>
                <w:szCs w:val="24"/>
              </w:rPr>
            </w:pPr>
            <w:r w:rsidRPr="000F080C">
              <w:rPr>
                <w:rFonts w:cstheme="minorHAnsi"/>
                <w:color w:val="1A2952"/>
                <w:szCs w:val="24"/>
              </w:rPr>
              <w:t>0</w:t>
            </w:r>
            <w:r w:rsidR="00691251" w:rsidRPr="000F080C">
              <w:rPr>
                <w:rFonts w:cstheme="minorHAnsi"/>
                <w:color w:val="1A2952"/>
                <w:szCs w:val="24"/>
              </w:rPr>
              <w:t>%</w:t>
            </w:r>
          </w:p>
        </w:tc>
        <w:tc>
          <w:tcPr>
            <w:tcW w:w="1350" w:type="dxa"/>
            <w:tcBorders>
              <w:top w:val="nil"/>
              <w:left w:val="nil"/>
              <w:bottom w:val="nil"/>
              <w:right w:val="nil"/>
            </w:tcBorders>
          </w:tcPr>
          <w:p w14:paraId="3ACF4C8A" w14:textId="576E3F3C" w:rsidR="00691251" w:rsidRPr="003C20FB" w:rsidRDefault="003E4B1F" w:rsidP="00150ECB">
            <w:pPr>
              <w:spacing w:before="0" w:line="240" w:lineRule="auto"/>
              <w:ind w:left="29"/>
              <w:jc w:val="center"/>
              <w:rPr>
                <w:rFonts w:cstheme="minorHAnsi"/>
                <w:color w:val="1A2952"/>
                <w:szCs w:val="24"/>
              </w:rPr>
            </w:pPr>
            <w:r w:rsidRPr="003C20FB">
              <w:rPr>
                <w:rFonts w:cstheme="minorHAnsi"/>
                <w:color w:val="1A2952"/>
                <w:szCs w:val="24"/>
              </w:rPr>
              <w:t>0</w:t>
            </w:r>
          </w:p>
        </w:tc>
        <w:tc>
          <w:tcPr>
            <w:tcW w:w="1710" w:type="dxa"/>
            <w:tcBorders>
              <w:top w:val="nil"/>
              <w:left w:val="nil"/>
              <w:bottom w:val="nil"/>
              <w:right w:val="nil"/>
            </w:tcBorders>
          </w:tcPr>
          <w:p w14:paraId="3DB814FD" w14:textId="39E01E99" w:rsidR="00691251" w:rsidRPr="003C20FB" w:rsidRDefault="003E4B1F" w:rsidP="00150ECB">
            <w:pPr>
              <w:spacing w:before="0" w:line="240" w:lineRule="auto"/>
              <w:ind w:left="29"/>
              <w:jc w:val="center"/>
              <w:rPr>
                <w:rFonts w:cstheme="minorHAnsi"/>
                <w:color w:val="1A2952"/>
                <w:szCs w:val="24"/>
              </w:rPr>
            </w:pPr>
            <w:r w:rsidRPr="003C20FB">
              <w:rPr>
                <w:rFonts w:cstheme="minorHAnsi"/>
                <w:color w:val="1A2952"/>
                <w:szCs w:val="24"/>
              </w:rPr>
              <w:t>0</w:t>
            </w:r>
            <w:r w:rsidR="00691251" w:rsidRPr="003C20FB">
              <w:rPr>
                <w:rFonts w:cstheme="minorHAnsi"/>
                <w:color w:val="1A2952"/>
                <w:szCs w:val="24"/>
              </w:rPr>
              <w:t>%</w:t>
            </w:r>
          </w:p>
        </w:tc>
      </w:tr>
      <w:tr w:rsidR="00691251" w:rsidRPr="0021697B" w14:paraId="5799D93C" w14:textId="77777777" w:rsidTr="008F03FB">
        <w:trPr>
          <w:trHeight w:val="360"/>
        </w:trPr>
        <w:tc>
          <w:tcPr>
            <w:tcW w:w="4770" w:type="dxa"/>
            <w:tcBorders>
              <w:top w:val="nil"/>
              <w:left w:val="nil"/>
              <w:bottom w:val="nil"/>
              <w:right w:val="nil"/>
            </w:tcBorders>
          </w:tcPr>
          <w:p w14:paraId="4ABBE63F" w14:textId="40029562" w:rsidR="00691251" w:rsidRPr="00E47E57" w:rsidRDefault="00691251" w:rsidP="00150ECB">
            <w:pPr>
              <w:spacing w:before="0" w:line="240" w:lineRule="auto"/>
              <w:ind w:left="29"/>
              <w:rPr>
                <w:rFonts w:cstheme="minorHAnsi"/>
                <w:color w:val="1A2952"/>
                <w:szCs w:val="24"/>
              </w:rPr>
            </w:pPr>
            <w:r w:rsidRPr="00E47E57">
              <w:rPr>
                <w:rFonts w:cstheme="minorHAnsi"/>
                <w:color w:val="1A2952"/>
                <w:szCs w:val="24"/>
              </w:rPr>
              <w:t>Asian</w:t>
            </w:r>
          </w:p>
        </w:tc>
        <w:tc>
          <w:tcPr>
            <w:tcW w:w="1350" w:type="dxa"/>
            <w:tcBorders>
              <w:top w:val="nil"/>
              <w:left w:val="nil"/>
              <w:bottom w:val="nil"/>
              <w:right w:val="nil"/>
            </w:tcBorders>
          </w:tcPr>
          <w:p w14:paraId="7B974B0F" w14:textId="711D363A" w:rsidR="00691251" w:rsidRPr="000F080C" w:rsidRDefault="00B87BAE" w:rsidP="00150ECB">
            <w:pPr>
              <w:spacing w:line="240" w:lineRule="auto"/>
              <w:ind w:left="29"/>
              <w:jc w:val="center"/>
              <w:rPr>
                <w:rFonts w:cstheme="minorHAnsi"/>
                <w:color w:val="1A2952"/>
                <w:szCs w:val="24"/>
              </w:rPr>
            </w:pPr>
            <w:r w:rsidRPr="000F080C">
              <w:rPr>
                <w:rFonts w:cstheme="minorHAnsi"/>
                <w:color w:val="1A2952"/>
                <w:szCs w:val="24"/>
              </w:rPr>
              <w:t>1</w:t>
            </w:r>
            <w:r w:rsidR="00516E87">
              <w:rPr>
                <w:rFonts w:cstheme="minorHAnsi"/>
                <w:color w:val="1A2952"/>
                <w:szCs w:val="24"/>
              </w:rPr>
              <w:t>8</w:t>
            </w:r>
          </w:p>
        </w:tc>
        <w:tc>
          <w:tcPr>
            <w:tcW w:w="1620" w:type="dxa"/>
            <w:tcBorders>
              <w:top w:val="nil"/>
              <w:left w:val="nil"/>
              <w:bottom w:val="nil"/>
              <w:right w:val="nil"/>
            </w:tcBorders>
          </w:tcPr>
          <w:p w14:paraId="75588651" w14:textId="3D42DD09" w:rsidR="00691251" w:rsidRPr="000F080C" w:rsidRDefault="00D86B2B" w:rsidP="00150ECB">
            <w:pPr>
              <w:spacing w:line="240" w:lineRule="auto"/>
              <w:ind w:left="29"/>
              <w:jc w:val="center"/>
              <w:rPr>
                <w:rFonts w:cstheme="minorHAnsi"/>
                <w:color w:val="1A2952"/>
                <w:szCs w:val="24"/>
              </w:rPr>
            </w:pPr>
            <w:r>
              <w:rPr>
                <w:rFonts w:cstheme="minorHAnsi"/>
                <w:color w:val="1A2952"/>
                <w:szCs w:val="24"/>
              </w:rPr>
              <w:t>4</w:t>
            </w:r>
            <w:r w:rsidR="00691251" w:rsidRPr="000F080C">
              <w:rPr>
                <w:rFonts w:cstheme="minorHAnsi"/>
                <w:color w:val="1A2952"/>
                <w:szCs w:val="24"/>
              </w:rPr>
              <w:t>%</w:t>
            </w:r>
          </w:p>
        </w:tc>
        <w:tc>
          <w:tcPr>
            <w:tcW w:w="1350" w:type="dxa"/>
            <w:tcBorders>
              <w:top w:val="nil"/>
              <w:left w:val="nil"/>
              <w:bottom w:val="nil"/>
              <w:right w:val="nil"/>
            </w:tcBorders>
          </w:tcPr>
          <w:p w14:paraId="257CCEE9" w14:textId="0FFAA1D9" w:rsidR="00691251" w:rsidRPr="003C20FB" w:rsidRDefault="00516E87" w:rsidP="00150ECB">
            <w:pPr>
              <w:spacing w:before="0" w:line="240" w:lineRule="auto"/>
              <w:ind w:left="29"/>
              <w:jc w:val="center"/>
              <w:rPr>
                <w:rFonts w:cstheme="minorHAnsi"/>
                <w:color w:val="1A2952"/>
                <w:szCs w:val="24"/>
              </w:rPr>
            </w:pPr>
            <w:r>
              <w:rPr>
                <w:rFonts w:cstheme="minorHAnsi"/>
                <w:color w:val="1A2952"/>
                <w:szCs w:val="24"/>
              </w:rPr>
              <w:t>24</w:t>
            </w:r>
          </w:p>
        </w:tc>
        <w:tc>
          <w:tcPr>
            <w:tcW w:w="1710" w:type="dxa"/>
            <w:tcBorders>
              <w:top w:val="nil"/>
              <w:left w:val="nil"/>
              <w:bottom w:val="nil"/>
              <w:right w:val="nil"/>
            </w:tcBorders>
          </w:tcPr>
          <w:p w14:paraId="401A9A2F" w14:textId="2A858DA9" w:rsidR="00691251" w:rsidRPr="003C20FB" w:rsidRDefault="0043789C" w:rsidP="00150ECB">
            <w:pPr>
              <w:spacing w:before="0" w:line="240" w:lineRule="auto"/>
              <w:ind w:left="29"/>
              <w:jc w:val="center"/>
              <w:rPr>
                <w:rFonts w:cstheme="minorHAnsi"/>
                <w:color w:val="1A2952"/>
                <w:szCs w:val="24"/>
              </w:rPr>
            </w:pPr>
            <w:r>
              <w:rPr>
                <w:rFonts w:cstheme="minorHAnsi"/>
                <w:color w:val="1A2952"/>
                <w:szCs w:val="24"/>
              </w:rPr>
              <w:t>23</w:t>
            </w:r>
            <w:r w:rsidR="00691251" w:rsidRPr="003C20FB">
              <w:rPr>
                <w:rFonts w:cstheme="minorHAnsi"/>
                <w:color w:val="1A2952"/>
                <w:szCs w:val="24"/>
              </w:rPr>
              <w:t>%</w:t>
            </w:r>
          </w:p>
        </w:tc>
      </w:tr>
      <w:tr w:rsidR="00691251" w:rsidRPr="0021697B" w14:paraId="1A1EFE41" w14:textId="77777777" w:rsidTr="008F03FB">
        <w:trPr>
          <w:trHeight w:val="360"/>
        </w:trPr>
        <w:tc>
          <w:tcPr>
            <w:tcW w:w="4770" w:type="dxa"/>
            <w:tcBorders>
              <w:top w:val="nil"/>
              <w:left w:val="nil"/>
              <w:bottom w:val="nil"/>
              <w:right w:val="nil"/>
            </w:tcBorders>
          </w:tcPr>
          <w:p w14:paraId="442FBCAC" w14:textId="5ED42E6D" w:rsidR="00691251" w:rsidRPr="00E47E57" w:rsidRDefault="00691251" w:rsidP="00150ECB">
            <w:pPr>
              <w:spacing w:before="0" w:line="240" w:lineRule="auto"/>
              <w:ind w:left="29"/>
              <w:rPr>
                <w:rFonts w:cstheme="minorHAnsi"/>
                <w:color w:val="1A2952"/>
                <w:szCs w:val="24"/>
              </w:rPr>
            </w:pPr>
            <w:r w:rsidRPr="00E47E57">
              <w:rPr>
                <w:rFonts w:cstheme="minorHAnsi"/>
                <w:color w:val="1A2952"/>
                <w:szCs w:val="24"/>
              </w:rPr>
              <w:t>Black or African American</w:t>
            </w:r>
          </w:p>
        </w:tc>
        <w:tc>
          <w:tcPr>
            <w:tcW w:w="1350" w:type="dxa"/>
            <w:tcBorders>
              <w:top w:val="nil"/>
              <w:left w:val="nil"/>
              <w:bottom w:val="nil"/>
              <w:right w:val="nil"/>
            </w:tcBorders>
          </w:tcPr>
          <w:p w14:paraId="646C1BD4" w14:textId="11B10A3C" w:rsidR="00691251" w:rsidRPr="000F080C" w:rsidRDefault="00516E87" w:rsidP="00150ECB">
            <w:pPr>
              <w:spacing w:line="240" w:lineRule="auto"/>
              <w:ind w:left="29"/>
              <w:jc w:val="center"/>
              <w:rPr>
                <w:rFonts w:cstheme="minorHAnsi"/>
                <w:color w:val="1A2952"/>
                <w:szCs w:val="24"/>
              </w:rPr>
            </w:pPr>
            <w:r>
              <w:rPr>
                <w:rFonts w:cstheme="minorHAnsi"/>
                <w:color w:val="1A2952"/>
                <w:szCs w:val="24"/>
              </w:rPr>
              <w:t>271</w:t>
            </w:r>
          </w:p>
        </w:tc>
        <w:tc>
          <w:tcPr>
            <w:tcW w:w="1620" w:type="dxa"/>
            <w:tcBorders>
              <w:top w:val="nil"/>
              <w:left w:val="nil"/>
              <w:bottom w:val="nil"/>
              <w:right w:val="nil"/>
            </w:tcBorders>
          </w:tcPr>
          <w:p w14:paraId="26C25568" w14:textId="656B44B8" w:rsidR="00691251" w:rsidRPr="000F080C" w:rsidRDefault="00D86B2B" w:rsidP="00150ECB">
            <w:pPr>
              <w:spacing w:line="240" w:lineRule="auto"/>
              <w:ind w:left="29"/>
              <w:jc w:val="center"/>
              <w:rPr>
                <w:rFonts w:cstheme="minorHAnsi"/>
                <w:color w:val="1A2952"/>
                <w:szCs w:val="24"/>
              </w:rPr>
            </w:pPr>
            <w:r>
              <w:rPr>
                <w:rFonts w:cstheme="minorHAnsi"/>
                <w:color w:val="1A2952"/>
                <w:szCs w:val="24"/>
              </w:rPr>
              <w:t>58</w:t>
            </w:r>
            <w:r w:rsidR="00691251" w:rsidRPr="000F080C">
              <w:rPr>
                <w:rFonts w:cstheme="minorHAnsi"/>
                <w:color w:val="1A2952"/>
                <w:szCs w:val="24"/>
              </w:rPr>
              <w:t>%</w:t>
            </w:r>
          </w:p>
        </w:tc>
        <w:tc>
          <w:tcPr>
            <w:tcW w:w="1350" w:type="dxa"/>
            <w:tcBorders>
              <w:top w:val="nil"/>
              <w:left w:val="nil"/>
              <w:bottom w:val="nil"/>
              <w:right w:val="nil"/>
            </w:tcBorders>
          </w:tcPr>
          <w:p w14:paraId="7665DF35" w14:textId="42AD814B" w:rsidR="00691251" w:rsidRPr="003C20FB" w:rsidRDefault="00516E87" w:rsidP="00150ECB">
            <w:pPr>
              <w:spacing w:before="0" w:line="240" w:lineRule="auto"/>
              <w:ind w:left="29"/>
              <w:jc w:val="center"/>
              <w:rPr>
                <w:rFonts w:cstheme="minorHAnsi"/>
                <w:color w:val="1A2952"/>
                <w:szCs w:val="24"/>
              </w:rPr>
            </w:pPr>
            <w:r>
              <w:rPr>
                <w:rFonts w:cstheme="minorHAnsi"/>
                <w:color w:val="1A2952"/>
                <w:szCs w:val="24"/>
              </w:rPr>
              <w:t>29</w:t>
            </w:r>
          </w:p>
        </w:tc>
        <w:tc>
          <w:tcPr>
            <w:tcW w:w="1710" w:type="dxa"/>
            <w:tcBorders>
              <w:top w:val="nil"/>
              <w:left w:val="nil"/>
              <w:bottom w:val="nil"/>
              <w:right w:val="nil"/>
            </w:tcBorders>
          </w:tcPr>
          <w:p w14:paraId="3D30F475" w14:textId="500A2F51" w:rsidR="00691251" w:rsidRPr="003C20FB" w:rsidRDefault="0043789C" w:rsidP="00150ECB">
            <w:pPr>
              <w:spacing w:before="0" w:line="240" w:lineRule="auto"/>
              <w:ind w:left="29"/>
              <w:jc w:val="center"/>
              <w:rPr>
                <w:rFonts w:cstheme="minorHAnsi"/>
                <w:color w:val="1A2952"/>
                <w:szCs w:val="24"/>
              </w:rPr>
            </w:pPr>
            <w:r>
              <w:rPr>
                <w:rFonts w:cstheme="minorHAnsi"/>
                <w:color w:val="1A2952"/>
                <w:szCs w:val="24"/>
              </w:rPr>
              <w:t>28</w:t>
            </w:r>
            <w:r w:rsidR="00691251" w:rsidRPr="003C20FB">
              <w:rPr>
                <w:rFonts w:cstheme="minorHAnsi"/>
                <w:color w:val="1A2952"/>
                <w:szCs w:val="24"/>
              </w:rPr>
              <w:t>%</w:t>
            </w:r>
          </w:p>
        </w:tc>
      </w:tr>
      <w:tr w:rsidR="00691251" w:rsidRPr="0021697B" w14:paraId="5A5B08B0" w14:textId="77777777" w:rsidTr="008F03FB">
        <w:trPr>
          <w:trHeight w:val="360"/>
        </w:trPr>
        <w:tc>
          <w:tcPr>
            <w:tcW w:w="4770" w:type="dxa"/>
            <w:tcBorders>
              <w:top w:val="nil"/>
              <w:left w:val="nil"/>
              <w:bottom w:val="nil"/>
              <w:right w:val="nil"/>
            </w:tcBorders>
          </w:tcPr>
          <w:p w14:paraId="320CBD9C" w14:textId="43FF468E" w:rsidR="00691251" w:rsidRPr="00E47E57" w:rsidRDefault="00691251" w:rsidP="00150ECB">
            <w:pPr>
              <w:spacing w:before="0" w:line="240" w:lineRule="auto"/>
              <w:ind w:left="29"/>
              <w:rPr>
                <w:rFonts w:cstheme="minorHAnsi"/>
                <w:color w:val="1A2952"/>
                <w:szCs w:val="24"/>
              </w:rPr>
            </w:pPr>
            <w:r w:rsidRPr="00E47E57">
              <w:rPr>
                <w:rFonts w:cstheme="minorHAnsi"/>
                <w:color w:val="1A2952"/>
                <w:szCs w:val="24"/>
              </w:rPr>
              <w:t>Biracial/</w:t>
            </w:r>
            <w:proofErr w:type="gramStart"/>
            <w:r w:rsidRPr="00E47E57">
              <w:rPr>
                <w:rFonts w:cstheme="minorHAnsi"/>
                <w:color w:val="1A2952"/>
                <w:szCs w:val="24"/>
              </w:rPr>
              <w:t>Multi-racial</w:t>
            </w:r>
            <w:proofErr w:type="gramEnd"/>
          </w:p>
        </w:tc>
        <w:tc>
          <w:tcPr>
            <w:tcW w:w="1350" w:type="dxa"/>
            <w:tcBorders>
              <w:top w:val="nil"/>
              <w:left w:val="nil"/>
              <w:bottom w:val="nil"/>
              <w:right w:val="nil"/>
            </w:tcBorders>
          </w:tcPr>
          <w:p w14:paraId="67C9BAAD" w14:textId="582A6F99" w:rsidR="00691251" w:rsidRPr="000F080C" w:rsidRDefault="00516E87" w:rsidP="00150ECB">
            <w:pPr>
              <w:spacing w:line="240" w:lineRule="auto"/>
              <w:ind w:left="29"/>
              <w:jc w:val="center"/>
              <w:rPr>
                <w:rFonts w:cstheme="minorHAnsi"/>
                <w:color w:val="1A2952"/>
                <w:szCs w:val="24"/>
              </w:rPr>
            </w:pPr>
            <w:r>
              <w:rPr>
                <w:rFonts w:cstheme="minorHAnsi"/>
                <w:color w:val="1A2952"/>
                <w:szCs w:val="24"/>
              </w:rPr>
              <w:t>47</w:t>
            </w:r>
          </w:p>
        </w:tc>
        <w:tc>
          <w:tcPr>
            <w:tcW w:w="1620" w:type="dxa"/>
            <w:tcBorders>
              <w:top w:val="nil"/>
              <w:left w:val="nil"/>
              <w:bottom w:val="nil"/>
              <w:right w:val="nil"/>
            </w:tcBorders>
          </w:tcPr>
          <w:p w14:paraId="7F51550B" w14:textId="0B9A7997" w:rsidR="00691251" w:rsidRPr="000F080C" w:rsidRDefault="00D86B2B" w:rsidP="00150ECB">
            <w:pPr>
              <w:spacing w:line="240" w:lineRule="auto"/>
              <w:ind w:left="29"/>
              <w:jc w:val="center"/>
              <w:rPr>
                <w:rFonts w:cstheme="minorHAnsi"/>
                <w:color w:val="1A2952"/>
                <w:szCs w:val="24"/>
              </w:rPr>
            </w:pPr>
            <w:r>
              <w:rPr>
                <w:rFonts w:cstheme="minorHAnsi"/>
                <w:color w:val="1A2952"/>
                <w:szCs w:val="24"/>
              </w:rPr>
              <w:t>10</w:t>
            </w:r>
            <w:r w:rsidR="00691251" w:rsidRPr="000F080C">
              <w:rPr>
                <w:rFonts w:cstheme="minorHAnsi"/>
                <w:color w:val="1A2952"/>
                <w:szCs w:val="24"/>
              </w:rPr>
              <w:t>%</w:t>
            </w:r>
          </w:p>
        </w:tc>
        <w:tc>
          <w:tcPr>
            <w:tcW w:w="1350" w:type="dxa"/>
            <w:tcBorders>
              <w:top w:val="nil"/>
              <w:left w:val="nil"/>
              <w:bottom w:val="nil"/>
              <w:right w:val="nil"/>
            </w:tcBorders>
          </w:tcPr>
          <w:p w14:paraId="2DD2D3C7" w14:textId="3A0D6682" w:rsidR="00691251" w:rsidRPr="003C20FB" w:rsidRDefault="00516E87" w:rsidP="00150ECB">
            <w:pPr>
              <w:spacing w:before="0" w:line="240" w:lineRule="auto"/>
              <w:ind w:left="29"/>
              <w:jc w:val="center"/>
              <w:rPr>
                <w:rFonts w:cstheme="minorHAnsi"/>
                <w:color w:val="1A2952"/>
                <w:szCs w:val="24"/>
              </w:rPr>
            </w:pPr>
            <w:r>
              <w:rPr>
                <w:rFonts w:cstheme="minorHAnsi"/>
                <w:color w:val="1A2952"/>
                <w:szCs w:val="24"/>
              </w:rPr>
              <w:t>7</w:t>
            </w:r>
          </w:p>
        </w:tc>
        <w:tc>
          <w:tcPr>
            <w:tcW w:w="1710" w:type="dxa"/>
            <w:tcBorders>
              <w:top w:val="nil"/>
              <w:left w:val="nil"/>
              <w:bottom w:val="nil"/>
              <w:right w:val="nil"/>
            </w:tcBorders>
          </w:tcPr>
          <w:p w14:paraId="0C13456C" w14:textId="31C60913" w:rsidR="00691251" w:rsidRPr="003C20FB" w:rsidRDefault="0043789C" w:rsidP="00150ECB">
            <w:pPr>
              <w:spacing w:before="0" w:line="240" w:lineRule="auto"/>
              <w:ind w:left="29"/>
              <w:jc w:val="center"/>
              <w:rPr>
                <w:rFonts w:cstheme="minorHAnsi"/>
                <w:color w:val="1A2952"/>
                <w:szCs w:val="24"/>
              </w:rPr>
            </w:pPr>
            <w:r>
              <w:rPr>
                <w:rFonts w:cstheme="minorHAnsi"/>
                <w:color w:val="1A2952"/>
                <w:szCs w:val="24"/>
              </w:rPr>
              <w:t>7</w:t>
            </w:r>
            <w:r w:rsidR="00691251" w:rsidRPr="003C20FB">
              <w:rPr>
                <w:rFonts w:cstheme="minorHAnsi"/>
                <w:color w:val="1A2952"/>
                <w:szCs w:val="24"/>
              </w:rPr>
              <w:t>%</w:t>
            </w:r>
          </w:p>
        </w:tc>
      </w:tr>
      <w:tr w:rsidR="00720EE9" w:rsidRPr="0021697B" w14:paraId="1E51EF8D" w14:textId="77777777" w:rsidTr="00575466">
        <w:trPr>
          <w:trHeight w:val="540"/>
        </w:trPr>
        <w:tc>
          <w:tcPr>
            <w:tcW w:w="4770" w:type="dxa"/>
            <w:tcBorders>
              <w:top w:val="nil"/>
              <w:left w:val="nil"/>
              <w:bottom w:val="single" w:sz="12" w:space="0" w:color="0070C0" w:themeColor="accent5"/>
              <w:right w:val="nil"/>
            </w:tcBorders>
          </w:tcPr>
          <w:p w14:paraId="2276EC98" w14:textId="77777777" w:rsidR="00720EE9" w:rsidRDefault="00720EE9" w:rsidP="00720EE9">
            <w:pPr>
              <w:spacing w:before="0" w:line="240" w:lineRule="auto"/>
              <w:ind w:left="29"/>
              <w:rPr>
                <w:rFonts w:cstheme="minorHAnsi"/>
                <w:color w:val="1A2952"/>
                <w:szCs w:val="24"/>
              </w:rPr>
            </w:pPr>
            <w:r w:rsidRPr="00E47E57">
              <w:rPr>
                <w:rFonts w:cstheme="minorHAnsi"/>
                <w:color w:val="1A2952"/>
                <w:szCs w:val="24"/>
              </w:rPr>
              <w:t>White</w:t>
            </w:r>
          </w:p>
          <w:p w14:paraId="71693A93" w14:textId="00B50DF2" w:rsidR="00B47AFD" w:rsidRPr="00E47E57" w:rsidRDefault="00B47AFD" w:rsidP="00720EE9">
            <w:pPr>
              <w:spacing w:before="0" w:line="240" w:lineRule="auto"/>
              <w:ind w:left="29"/>
              <w:rPr>
                <w:rFonts w:cstheme="minorHAnsi"/>
                <w:color w:val="1A2952"/>
                <w:szCs w:val="24"/>
              </w:rPr>
            </w:pPr>
            <w:r>
              <w:rPr>
                <w:rFonts w:cstheme="minorHAnsi"/>
                <w:color w:val="1A2952"/>
                <w:szCs w:val="24"/>
              </w:rPr>
              <w:t>Native Hawaiian/Pacific Islander</w:t>
            </w:r>
          </w:p>
        </w:tc>
        <w:tc>
          <w:tcPr>
            <w:tcW w:w="1350" w:type="dxa"/>
            <w:tcBorders>
              <w:top w:val="nil"/>
              <w:left w:val="nil"/>
              <w:bottom w:val="single" w:sz="12" w:space="0" w:color="0070C0" w:themeColor="accent5"/>
              <w:right w:val="nil"/>
            </w:tcBorders>
          </w:tcPr>
          <w:p w14:paraId="2AAB1D5F" w14:textId="77777777" w:rsidR="00720EE9" w:rsidRDefault="00720EE9" w:rsidP="00720EE9">
            <w:pPr>
              <w:spacing w:line="240" w:lineRule="auto"/>
              <w:ind w:left="29"/>
              <w:jc w:val="center"/>
              <w:rPr>
                <w:rFonts w:cstheme="minorHAnsi"/>
                <w:color w:val="1A2952"/>
                <w:szCs w:val="24"/>
              </w:rPr>
            </w:pPr>
            <w:r>
              <w:rPr>
                <w:rFonts w:cstheme="minorHAnsi"/>
                <w:color w:val="1A2952"/>
                <w:szCs w:val="24"/>
              </w:rPr>
              <w:t>131</w:t>
            </w:r>
          </w:p>
          <w:p w14:paraId="6F5B3B4F" w14:textId="3CE4BDBA" w:rsidR="00B47AFD" w:rsidRPr="000F080C" w:rsidRDefault="00B47AFD" w:rsidP="00720EE9">
            <w:pPr>
              <w:spacing w:line="240" w:lineRule="auto"/>
              <w:ind w:left="29"/>
              <w:jc w:val="center"/>
              <w:rPr>
                <w:rFonts w:cstheme="minorHAnsi"/>
                <w:color w:val="1A2952"/>
                <w:szCs w:val="24"/>
              </w:rPr>
            </w:pPr>
            <w:r>
              <w:rPr>
                <w:rFonts w:cstheme="minorHAnsi"/>
                <w:color w:val="1A2952"/>
                <w:szCs w:val="24"/>
              </w:rPr>
              <w:t>2</w:t>
            </w:r>
          </w:p>
        </w:tc>
        <w:tc>
          <w:tcPr>
            <w:tcW w:w="1620" w:type="dxa"/>
            <w:tcBorders>
              <w:top w:val="nil"/>
              <w:left w:val="nil"/>
              <w:bottom w:val="single" w:sz="12" w:space="0" w:color="0070C0" w:themeColor="accent5"/>
              <w:right w:val="nil"/>
            </w:tcBorders>
          </w:tcPr>
          <w:p w14:paraId="7017DB74" w14:textId="77777777" w:rsidR="00720EE9" w:rsidRDefault="00720EE9" w:rsidP="00720EE9">
            <w:pPr>
              <w:spacing w:line="240" w:lineRule="auto"/>
              <w:ind w:left="29"/>
              <w:jc w:val="center"/>
              <w:rPr>
                <w:rFonts w:cstheme="minorHAnsi"/>
                <w:color w:val="1A2952"/>
                <w:szCs w:val="24"/>
              </w:rPr>
            </w:pPr>
            <w:r>
              <w:rPr>
                <w:rFonts w:cstheme="minorHAnsi"/>
                <w:color w:val="1A2952"/>
                <w:szCs w:val="24"/>
              </w:rPr>
              <w:t>28</w:t>
            </w:r>
            <w:r w:rsidRPr="000F080C">
              <w:rPr>
                <w:rFonts w:cstheme="minorHAnsi"/>
                <w:color w:val="1A2952"/>
                <w:szCs w:val="24"/>
              </w:rPr>
              <w:t>%</w:t>
            </w:r>
          </w:p>
          <w:p w14:paraId="07BBF751" w14:textId="0FA65DDD" w:rsidR="00B47AFD" w:rsidRPr="000F080C" w:rsidRDefault="00B47AFD" w:rsidP="00720EE9">
            <w:pPr>
              <w:spacing w:line="240" w:lineRule="auto"/>
              <w:ind w:left="29"/>
              <w:jc w:val="center"/>
              <w:rPr>
                <w:rFonts w:cstheme="minorHAnsi"/>
                <w:color w:val="1A2952"/>
                <w:szCs w:val="24"/>
              </w:rPr>
            </w:pPr>
            <w:r>
              <w:rPr>
                <w:rFonts w:cstheme="minorHAnsi"/>
                <w:color w:val="1A2952"/>
                <w:szCs w:val="24"/>
              </w:rPr>
              <w:t>.4%</w:t>
            </w:r>
          </w:p>
        </w:tc>
        <w:tc>
          <w:tcPr>
            <w:tcW w:w="1350" w:type="dxa"/>
            <w:tcBorders>
              <w:top w:val="nil"/>
              <w:left w:val="nil"/>
              <w:bottom w:val="single" w:sz="12" w:space="0" w:color="0070C0" w:themeColor="accent5"/>
              <w:right w:val="nil"/>
            </w:tcBorders>
          </w:tcPr>
          <w:p w14:paraId="78764427" w14:textId="77777777" w:rsidR="00720EE9" w:rsidRDefault="00720EE9" w:rsidP="00720EE9">
            <w:pPr>
              <w:spacing w:before="0" w:line="240" w:lineRule="auto"/>
              <w:ind w:left="29"/>
              <w:jc w:val="center"/>
              <w:rPr>
                <w:rFonts w:cstheme="minorHAnsi"/>
                <w:color w:val="1A2952"/>
                <w:szCs w:val="24"/>
              </w:rPr>
            </w:pPr>
            <w:r>
              <w:rPr>
                <w:rFonts w:cstheme="minorHAnsi"/>
                <w:color w:val="1A2952"/>
                <w:szCs w:val="24"/>
              </w:rPr>
              <w:t>43</w:t>
            </w:r>
          </w:p>
          <w:p w14:paraId="6CF91628" w14:textId="079AFE8B" w:rsidR="00B47AFD" w:rsidRPr="003C20FB" w:rsidRDefault="00B47AFD" w:rsidP="00720EE9">
            <w:pPr>
              <w:spacing w:before="0" w:line="240" w:lineRule="auto"/>
              <w:ind w:left="29"/>
              <w:jc w:val="center"/>
              <w:rPr>
                <w:rFonts w:cstheme="minorHAnsi"/>
                <w:color w:val="1A2952"/>
                <w:szCs w:val="24"/>
              </w:rPr>
            </w:pPr>
            <w:r>
              <w:rPr>
                <w:rFonts w:cstheme="minorHAnsi"/>
                <w:color w:val="1A2952"/>
                <w:szCs w:val="24"/>
              </w:rPr>
              <w:t>0</w:t>
            </w:r>
          </w:p>
        </w:tc>
        <w:tc>
          <w:tcPr>
            <w:tcW w:w="1710" w:type="dxa"/>
            <w:tcBorders>
              <w:top w:val="nil"/>
              <w:left w:val="nil"/>
              <w:bottom w:val="single" w:sz="12" w:space="0" w:color="0070C0" w:themeColor="accent5"/>
              <w:right w:val="nil"/>
            </w:tcBorders>
          </w:tcPr>
          <w:p w14:paraId="5DC54DAD" w14:textId="77777777" w:rsidR="00720EE9" w:rsidRDefault="00720EE9" w:rsidP="00720EE9">
            <w:pPr>
              <w:spacing w:before="0" w:line="240" w:lineRule="auto"/>
              <w:ind w:left="29"/>
              <w:jc w:val="center"/>
              <w:rPr>
                <w:rFonts w:cstheme="minorHAnsi"/>
                <w:color w:val="1A2952"/>
                <w:szCs w:val="24"/>
              </w:rPr>
            </w:pPr>
            <w:r>
              <w:rPr>
                <w:rFonts w:cstheme="minorHAnsi"/>
                <w:color w:val="1A2952"/>
                <w:szCs w:val="24"/>
              </w:rPr>
              <w:t>42</w:t>
            </w:r>
            <w:r w:rsidRPr="003C20FB">
              <w:rPr>
                <w:rFonts w:cstheme="minorHAnsi"/>
                <w:color w:val="1A2952"/>
                <w:szCs w:val="24"/>
              </w:rPr>
              <w:t>%</w:t>
            </w:r>
          </w:p>
          <w:p w14:paraId="2AD3E702" w14:textId="585F7E1A" w:rsidR="00B47AFD" w:rsidRPr="003C20FB" w:rsidRDefault="00B47AFD" w:rsidP="00720EE9">
            <w:pPr>
              <w:spacing w:before="0" w:line="240" w:lineRule="auto"/>
              <w:ind w:left="29"/>
              <w:jc w:val="center"/>
              <w:rPr>
                <w:rFonts w:cstheme="minorHAnsi"/>
                <w:color w:val="1A2952"/>
                <w:szCs w:val="24"/>
              </w:rPr>
            </w:pPr>
            <w:r>
              <w:rPr>
                <w:rFonts w:cstheme="minorHAnsi"/>
                <w:color w:val="1A2952"/>
                <w:szCs w:val="24"/>
              </w:rPr>
              <w:t>0%</w:t>
            </w:r>
          </w:p>
        </w:tc>
      </w:tr>
      <w:tr w:rsidR="00720EE9" w:rsidRPr="0021697B" w14:paraId="78FFF9F9" w14:textId="77777777" w:rsidTr="00D30A63">
        <w:trPr>
          <w:trHeight w:val="432"/>
        </w:trPr>
        <w:tc>
          <w:tcPr>
            <w:tcW w:w="4770" w:type="dxa"/>
            <w:tcBorders>
              <w:top w:val="single" w:sz="12" w:space="0" w:color="0070C0" w:themeColor="accent5"/>
              <w:left w:val="nil"/>
              <w:bottom w:val="nil"/>
              <w:right w:val="nil"/>
            </w:tcBorders>
          </w:tcPr>
          <w:p w14:paraId="61A4B95F" w14:textId="5E5443C3" w:rsidR="00720EE9" w:rsidRPr="00E47E57" w:rsidRDefault="00720EE9" w:rsidP="00720EE9">
            <w:pPr>
              <w:spacing w:before="0" w:line="240" w:lineRule="auto"/>
              <w:ind w:left="29"/>
              <w:rPr>
                <w:rFonts w:cstheme="minorHAnsi"/>
                <w:b/>
                <w:color w:val="1A2952"/>
                <w:szCs w:val="24"/>
              </w:rPr>
            </w:pPr>
            <w:r w:rsidRPr="00E47E57">
              <w:rPr>
                <w:rFonts w:cstheme="minorHAnsi"/>
                <w:b/>
                <w:color w:val="92D050"/>
                <w:szCs w:val="24"/>
              </w:rPr>
              <w:t xml:space="preserve">ENROLLMENT BY HOME LANGUAGE </w:t>
            </w:r>
          </w:p>
        </w:tc>
        <w:tc>
          <w:tcPr>
            <w:tcW w:w="1350" w:type="dxa"/>
            <w:tcBorders>
              <w:top w:val="single" w:sz="12" w:space="0" w:color="0070C0" w:themeColor="accent5"/>
              <w:left w:val="nil"/>
              <w:bottom w:val="nil"/>
              <w:right w:val="nil"/>
            </w:tcBorders>
          </w:tcPr>
          <w:p w14:paraId="6E779FB3" w14:textId="77777777" w:rsidR="00720EE9" w:rsidRPr="00E47E57" w:rsidRDefault="00720EE9" w:rsidP="00720EE9">
            <w:pPr>
              <w:spacing w:line="240" w:lineRule="auto"/>
              <w:ind w:left="29"/>
              <w:jc w:val="center"/>
              <w:rPr>
                <w:rFonts w:cstheme="minorHAnsi"/>
                <w:color w:val="1A2952"/>
                <w:szCs w:val="24"/>
              </w:rPr>
            </w:pPr>
          </w:p>
        </w:tc>
        <w:tc>
          <w:tcPr>
            <w:tcW w:w="1620" w:type="dxa"/>
            <w:tcBorders>
              <w:top w:val="single" w:sz="12" w:space="0" w:color="0070C0" w:themeColor="accent5"/>
              <w:left w:val="nil"/>
              <w:bottom w:val="nil"/>
              <w:right w:val="nil"/>
            </w:tcBorders>
          </w:tcPr>
          <w:p w14:paraId="45FA04CB" w14:textId="77777777" w:rsidR="00720EE9" w:rsidRPr="00E47E57" w:rsidRDefault="00720EE9" w:rsidP="00720EE9">
            <w:pPr>
              <w:spacing w:line="240" w:lineRule="auto"/>
              <w:ind w:left="29"/>
              <w:jc w:val="center"/>
              <w:rPr>
                <w:rFonts w:cstheme="minorHAnsi"/>
                <w:color w:val="1A2952"/>
                <w:szCs w:val="24"/>
              </w:rPr>
            </w:pPr>
          </w:p>
        </w:tc>
        <w:tc>
          <w:tcPr>
            <w:tcW w:w="1350" w:type="dxa"/>
            <w:tcBorders>
              <w:top w:val="single" w:sz="12" w:space="0" w:color="0070C0" w:themeColor="accent5"/>
              <w:left w:val="nil"/>
              <w:bottom w:val="nil"/>
              <w:right w:val="nil"/>
            </w:tcBorders>
          </w:tcPr>
          <w:p w14:paraId="07684FDA" w14:textId="510B9FB0" w:rsidR="00720EE9" w:rsidRPr="00E47E57" w:rsidRDefault="00720EE9" w:rsidP="00720EE9">
            <w:pPr>
              <w:spacing w:before="0" w:line="240" w:lineRule="auto"/>
              <w:ind w:left="29"/>
              <w:jc w:val="center"/>
              <w:rPr>
                <w:rFonts w:cstheme="minorHAnsi"/>
                <w:color w:val="1A2952"/>
                <w:szCs w:val="24"/>
              </w:rPr>
            </w:pPr>
          </w:p>
        </w:tc>
        <w:tc>
          <w:tcPr>
            <w:tcW w:w="1710" w:type="dxa"/>
            <w:tcBorders>
              <w:top w:val="single" w:sz="12" w:space="0" w:color="0070C0" w:themeColor="accent5"/>
              <w:left w:val="nil"/>
              <w:bottom w:val="nil"/>
              <w:right w:val="nil"/>
            </w:tcBorders>
          </w:tcPr>
          <w:p w14:paraId="47CC059C" w14:textId="77777777" w:rsidR="00720EE9" w:rsidRPr="00E47E57" w:rsidRDefault="00720EE9" w:rsidP="00720EE9">
            <w:pPr>
              <w:spacing w:before="0" w:line="240" w:lineRule="auto"/>
              <w:ind w:left="29"/>
              <w:jc w:val="center"/>
              <w:rPr>
                <w:rFonts w:cstheme="minorHAnsi"/>
                <w:color w:val="1A2952"/>
                <w:szCs w:val="24"/>
              </w:rPr>
            </w:pPr>
          </w:p>
        </w:tc>
      </w:tr>
      <w:tr w:rsidR="00720EE9" w:rsidRPr="0021697B" w14:paraId="58DA8D4D" w14:textId="77777777" w:rsidTr="00D30A63">
        <w:trPr>
          <w:trHeight w:val="432"/>
        </w:trPr>
        <w:tc>
          <w:tcPr>
            <w:tcW w:w="4770" w:type="dxa"/>
            <w:tcBorders>
              <w:top w:val="nil"/>
              <w:left w:val="nil"/>
              <w:bottom w:val="nil"/>
              <w:right w:val="nil"/>
            </w:tcBorders>
          </w:tcPr>
          <w:p w14:paraId="0F25D087" w14:textId="2CB614B1" w:rsidR="00720EE9" w:rsidRPr="00E47E57" w:rsidRDefault="00720EE9" w:rsidP="00720EE9">
            <w:pPr>
              <w:spacing w:before="0" w:line="240" w:lineRule="auto"/>
              <w:ind w:left="29"/>
              <w:rPr>
                <w:rFonts w:cstheme="minorHAnsi"/>
                <w:color w:val="1A2952"/>
                <w:szCs w:val="24"/>
              </w:rPr>
            </w:pPr>
            <w:r w:rsidRPr="00E47E57">
              <w:rPr>
                <w:rFonts w:cstheme="minorHAnsi"/>
                <w:color w:val="1A2952"/>
                <w:szCs w:val="24"/>
              </w:rPr>
              <w:t>English</w:t>
            </w:r>
          </w:p>
        </w:tc>
        <w:tc>
          <w:tcPr>
            <w:tcW w:w="1350" w:type="dxa"/>
            <w:tcBorders>
              <w:top w:val="nil"/>
              <w:left w:val="nil"/>
              <w:bottom w:val="nil"/>
              <w:right w:val="nil"/>
            </w:tcBorders>
          </w:tcPr>
          <w:p w14:paraId="0EE64A7E" w14:textId="537F6AB5" w:rsidR="00720EE9" w:rsidRPr="00F43576" w:rsidRDefault="00720EE9" w:rsidP="00720EE9">
            <w:pPr>
              <w:spacing w:line="240" w:lineRule="auto"/>
              <w:ind w:left="29"/>
              <w:jc w:val="center"/>
              <w:rPr>
                <w:rFonts w:cstheme="minorHAnsi"/>
                <w:color w:val="1A2952"/>
                <w:szCs w:val="24"/>
              </w:rPr>
            </w:pPr>
            <w:r w:rsidRPr="00F43576">
              <w:rPr>
                <w:rFonts w:cstheme="minorHAnsi"/>
                <w:color w:val="1A2952"/>
                <w:szCs w:val="24"/>
              </w:rPr>
              <w:t>3</w:t>
            </w:r>
            <w:r>
              <w:rPr>
                <w:rFonts w:cstheme="minorHAnsi"/>
                <w:color w:val="1A2952"/>
                <w:szCs w:val="24"/>
              </w:rPr>
              <w:t>70</w:t>
            </w:r>
          </w:p>
        </w:tc>
        <w:tc>
          <w:tcPr>
            <w:tcW w:w="1620" w:type="dxa"/>
            <w:tcBorders>
              <w:top w:val="nil"/>
              <w:left w:val="nil"/>
              <w:bottom w:val="nil"/>
              <w:right w:val="nil"/>
            </w:tcBorders>
          </w:tcPr>
          <w:p w14:paraId="69A2326B" w14:textId="7BA91716"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79</w:t>
            </w:r>
            <w:r w:rsidRPr="00F43576">
              <w:rPr>
                <w:rFonts w:cstheme="minorHAnsi"/>
                <w:color w:val="1A2952"/>
                <w:szCs w:val="24"/>
              </w:rPr>
              <w:t>%</w:t>
            </w:r>
          </w:p>
        </w:tc>
        <w:tc>
          <w:tcPr>
            <w:tcW w:w="1350" w:type="dxa"/>
            <w:tcBorders>
              <w:top w:val="nil"/>
              <w:left w:val="nil"/>
              <w:bottom w:val="nil"/>
              <w:right w:val="nil"/>
            </w:tcBorders>
          </w:tcPr>
          <w:p w14:paraId="38BD8351" w14:textId="7EED4B71" w:rsidR="00720EE9" w:rsidRPr="00F07061" w:rsidRDefault="00720EE9" w:rsidP="00720EE9">
            <w:pPr>
              <w:spacing w:before="0" w:line="240" w:lineRule="auto"/>
              <w:ind w:left="29"/>
              <w:jc w:val="center"/>
              <w:rPr>
                <w:rFonts w:cstheme="minorHAnsi"/>
                <w:color w:val="1A2952"/>
                <w:szCs w:val="24"/>
              </w:rPr>
            </w:pPr>
            <w:r>
              <w:rPr>
                <w:rFonts w:cstheme="minorHAnsi"/>
                <w:color w:val="1A2952"/>
                <w:szCs w:val="24"/>
              </w:rPr>
              <w:t>48</w:t>
            </w:r>
          </w:p>
        </w:tc>
        <w:tc>
          <w:tcPr>
            <w:tcW w:w="1710" w:type="dxa"/>
            <w:tcBorders>
              <w:top w:val="nil"/>
              <w:left w:val="nil"/>
              <w:bottom w:val="nil"/>
              <w:right w:val="nil"/>
            </w:tcBorders>
          </w:tcPr>
          <w:p w14:paraId="59637DB6" w14:textId="01C22ECB" w:rsidR="00720EE9" w:rsidRPr="00F07061" w:rsidRDefault="00720EE9" w:rsidP="00720EE9">
            <w:pPr>
              <w:spacing w:before="0" w:line="240" w:lineRule="auto"/>
              <w:ind w:left="29"/>
              <w:jc w:val="center"/>
              <w:rPr>
                <w:rFonts w:cstheme="minorHAnsi"/>
                <w:color w:val="1A2952"/>
                <w:szCs w:val="24"/>
              </w:rPr>
            </w:pPr>
            <w:r>
              <w:rPr>
                <w:rFonts w:cstheme="minorHAnsi"/>
                <w:color w:val="1A2952"/>
                <w:szCs w:val="24"/>
              </w:rPr>
              <w:t>46</w:t>
            </w:r>
            <w:r w:rsidRPr="00F07061">
              <w:rPr>
                <w:rFonts w:cstheme="minorHAnsi"/>
                <w:color w:val="1A2952"/>
                <w:szCs w:val="24"/>
              </w:rPr>
              <w:t>%</w:t>
            </w:r>
          </w:p>
        </w:tc>
      </w:tr>
      <w:tr w:rsidR="00720EE9" w:rsidRPr="0021697B" w14:paraId="29697D1F" w14:textId="77777777" w:rsidTr="00D30A63">
        <w:trPr>
          <w:trHeight w:val="432"/>
        </w:trPr>
        <w:tc>
          <w:tcPr>
            <w:tcW w:w="4770" w:type="dxa"/>
            <w:tcBorders>
              <w:top w:val="nil"/>
              <w:left w:val="nil"/>
              <w:bottom w:val="nil"/>
              <w:right w:val="nil"/>
            </w:tcBorders>
          </w:tcPr>
          <w:p w14:paraId="536BA92D" w14:textId="117A4D11" w:rsidR="00720EE9" w:rsidRPr="00E47E57" w:rsidRDefault="00720EE9" w:rsidP="00720EE9">
            <w:pPr>
              <w:spacing w:before="0" w:line="240" w:lineRule="auto"/>
              <w:ind w:left="29"/>
              <w:rPr>
                <w:rFonts w:cstheme="minorHAnsi"/>
                <w:color w:val="1A2952"/>
                <w:szCs w:val="24"/>
              </w:rPr>
            </w:pPr>
            <w:r w:rsidRPr="00E47E57">
              <w:rPr>
                <w:rFonts w:cstheme="minorHAnsi"/>
                <w:color w:val="1A2952"/>
                <w:szCs w:val="24"/>
              </w:rPr>
              <w:t>Spanish</w:t>
            </w:r>
          </w:p>
        </w:tc>
        <w:tc>
          <w:tcPr>
            <w:tcW w:w="1350" w:type="dxa"/>
            <w:tcBorders>
              <w:top w:val="nil"/>
              <w:left w:val="nil"/>
              <w:bottom w:val="nil"/>
              <w:right w:val="nil"/>
            </w:tcBorders>
          </w:tcPr>
          <w:p w14:paraId="13592157" w14:textId="5BBA0876"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36</w:t>
            </w:r>
          </w:p>
        </w:tc>
        <w:tc>
          <w:tcPr>
            <w:tcW w:w="1620" w:type="dxa"/>
            <w:tcBorders>
              <w:top w:val="nil"/>
              <w:left w:val="nil"/>
              <w:bottom w:val="nil"/>
              <w:right w:val="nil"/>
            </w:tcBorders>
          </w:tcPr>
          <w:p w14:paraId="3FB9C2A5" w14:textId="451D8CB8"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7</w:t>
            </w:r>
            <w:r w:rsidRPr="00F43576">
              <w:rPr>
                <w:rFonts w:cstheme="minorHAnsi"/>
                <w:color w:val="1A2952"/>
                <w:szCs w:val="24"/>
              </w:rPr>
              <w:t>%</w:t>
            </w:r>
          </w:p>
        </w:tc>
        <w:tc>
          <w:tcPr>
            <w:tcW w:w="1350" w:type="dxa"/>
            <w:tcBorders>
              <w:top w:val="nil"/>
              <w:left w:val="nil"/>
              <w:bottom w:val="nil"/>
              <w:right w:val="nil"/>
            </w:tcBorders>
          </w:tcPr>
          <w:p w14:paraId="6445F3E5" w14:textId="34E87C4F" w:rsidR="00720EE9" w:rsidRPr="00F07061" w:rsidRDefault="00720EE9" w:rsidP="00720EE9">
            <w:pPr>
              <w:spacing w:before="0" w:line="240" w:lineRule="auto"/>
              <w:ind w:left="29"/>
              <w:jc w:val="center"/>
              <w:rPr>
                <w:rFonts w:cstheme="minorHAnsi"/>
                <w:color w:val="1A2952"/>
                <w:szCs w:val="24"/>
              </w:rPr>
            </w:pPr>
            <w:r w:rsidRPr="00F07061">
              <w:rPr>
                <w:rFonts w:cstheme="minorHAnsi"/>
                <w:color w:val="1A2952"/>
                <w:szCs w:val="24"/>
              </w:rPr>
              <w:t>1</w:t>
            </w:r>
            <w:r>
              <w:rPr>
                <w:rFonts w:cstheme="minorHAnsi"/>
                <w:color w:val="1A2952"/>
                <w:szCs w:val="24"/>
              </w:rPr>
              <w:t>4</w:t>
            </w:r>
          </w:p>
        </w:tc>
        <w:tc>
          <w:tcPr>
            <w:tcW w:w="1710" w:type="dxa"/>
            <w:tcBorders>
              <w:top w:val="nil"/>
              <w:left w:val="nil"/>
              <w:bottom w:val="nil"/>
              <w:right w:val="nil"/>
            </w:tcBorders>
          </w:tcPr>
          <w:p w14:paraId="6AAA7C25" w14:textId="7BF27B3E" w:rsidR="00720EE9" w:rsidRPr="00F07061" w:rsidRDefault="00720EE9" w:rsidP="00720EE9">
            <w:pPr>
              <w:spacing w:before="0" w:line="240" w:lineRule="auto"/>
              <w:ind w:left="29"/>
              <w:jc w:val="center"/>
              <w:rPr>
                <w:rFonts w:cstheme="minorHAnsi"/>
                <w:color w:val="1A2952"/>
                <w:szCs w:val="24"/>
              </w:rPr>
            </w:pPr>
            <w:r>
              <w:rPr>
                <w:rFonts w:cstheme="minorHAnsi"/>
                <w:color w:val="1A2952"/>
                <w:szCs w:val="24"/>
              </w:rPr>
              <w:t>14</w:t>
            </w:r>
            <w:r w:rsidRPr="00F07061">
              <w:rPr>
                <w:rFonts w:cstheme="minorHAnsi"/>
                <w:color w:val="1A2952"/>
                <w:szCs w:val="24"/>
              </w:rPr>
              <w:t>%</w:t>
            </w:r>
          </w:p>
        </w:tc>
      </w:tr>
      <w:tr w:rsidR="00720EE9" w:rsidRPr="0021697B" w14:paraId="6AABFC30" w14:textId="77777777" w:rsidTr="00D30A63">
        <w:trPr>
          <w:trHeight w:val="432"/>
        </w:trPr>
        <w:tc>
          <w:tcPr>
            <w:tcW w:w="4770" w:type="dxa"/>
            <w:tcBorders>
              <w:top w:val="nil"/>
              <w:left w:val="nil"/>
              <w:bottom w:val="nil"/>
              <w:right w:val="nil"/>
            </w:tcBorders>
          </w:tcPr>
          <w:p w14:paraId="142FBEE7" w14:textId="3B6D6933" w:rsidR="00720EE9" w:rsidRPr="00E47E57" w:rsidRDefault="00720EE9" w:rsidP="00720EE9">
            <w:pPr>
              <w:spacing w:before="0" w:line="240" w:lineRule="auto"/>
              <w:ind w:left="29"/>
              <w:rPr>
                <w:rFonts w:cstheme="minorHAnsi"/>
                <w:color w:val="1A2952"/>
                <w:szCs w:val="24"/>
              </w:rPr>
            </w:pPr>
            <w:bookmarkStart w:id="19" w:name="_Hlk14184986"/>
            <w:r w:rsidRPr="00E47E57">
              <w:rPr>
                <w:rFonts w:cstheme="minorHAnsi"/>
                <w:color w:val="1A2952"/>
                <w:szCs w:val="24"/>
              </w:rPr>
              <w:t>Middle Eastern and South Asian Languages</w:t>
            </w:r>
          </w:p>
        </w:tc>
        <w:tc>
          <w:tcPr>
            <w:tcW w:w="1350" w:type="dxa"/>
            <w:tcBorders>
              <w:top w:val="nil"/>
              <w:left w:val="nil"/>
              <w:bottom w:val="nil"/>
              <w:right w:val="nil"/>
            </w:tcBorders>
          </w:tcPr>
          <w:p w14:paraId="61E3D3E7" w14:textId="55CE9A3D" w:rsidR="00720EE9" w:rsidRPr="00F43576" w:rsidRDefault="00720EE9" w:rsidP="00720EE9">
            <w:pPr>
              <w:spacing w:line="240" w:lineRule="auto"/>
              <w:ind w:left="29"/>
              <w:jc w:val="center"/>
              <w:rPr>
                <w:rFonts w:cstheme="minorHAnsi"/>
                <w:color w:val="1A2952"/>
                <w:szCs w:val="24"/>
              </w:rPr>
            </w:pPr>
            <w:r w:rsidRPr="00F43576">
              <w:rPr>
                <w:rFonts w:cstheme="minorHAnsi"/>
                <w:color w:val="1A2952"/>
                <w:szCs w:val="24"/>
              </w:rPr>
              <w:t>3</w:t>
            </w:r>
            <w:r>
              <w:rPr>
                <w:rFonts w:cstheme="minorHAnsi"/>
                <w:color w:val="1A2952"/>
                <w:szCs w:val="24"/>
              </w:rPr>
              <w:t>9</w:t>
            </w:r>
          </w:p>
        </w:tc>
        <w:tc>
          <w:tcPr>
            <w:tcW w:w="1620" w:type="dxa"/>
            <w:tcBorders>
              <w:top w:val="nil"/>
              <w:left w:val="nil"/>
              <w:bottom w:val="nil"/>
              <w:right w:val="nil"/>
            </w:tcBorders>
          </w:tcPr>
          <w:p w14:paraId="77ADB834" w14:textId="19AC5293"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8</w:t>
            </w:r>
            <w:r w:rsidRPr="00F43576">
              <w:rPr>
                <w:rFonts w:cstheme="minorHAnsi"/>
                <w:color w:val="1A2952"/>
                <w:szCs w:val="24"/>
              </w:rPr>
              <w:t>%</w:t>
            </w:r>
          </w:p>
        </w:tc>
        <w:tc>
          <w:tcPr>
            <w:tcW w:w="1350" w:type="dxa"/>
            <w:tcBorders>
              <w:top w:val="nil"/>
              <w:left w:val="nil"/>
              <w:bottom w:val="nil"/>
              <w:right w:val="nil"/>
            </w:tcBorders>
          </w:tcPr>
          <w:p w14:paraId="06BB5347" w14:textId="11F3F635"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41</w:t>
            </w:r>
          </w:p>
        </w:tc>
        <w:tc>
          <w:tcPr>
            <w:tcW w:w="1710" w:type="dxa"/>
            <w:tcBorders>
              <w:top w:val="nil"/>
              <w:left w:val="nil"/>
              <w:bottom w:val="nil"/>
              <w:right w:val="nil"/>
            </w:tcBorders>
          </w:tcPr>
          <w:p w14:paraId="5B76767A" w14:textId="5C49C812"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40</w:t>
            </w:r>
            <w:r w:rsidRPr="00F07061">
              <w:rPr>
                <w:rFonts w:cstheme="minorHAnsi"/>
                <w:color w:val="1A2952"/>
                <w:szCs w:val="24"/>
              </w:rPr>
              <w:t>%</w:t>
            </w:r>
          </w:p>
        </w:tc>
      </w:tr>
      <w:tr w:rsidR="00720EE9" w:rsidRPr="0021697B" w14:paraId="385B7460" w14:textId="77777777" w:rsidTr="00D30A63">
        <w:trPr>
          <w:trHeight w:val="432"/>
        </w:trPr>
        <w:tc>
          <w:tcPr>
            <w:tcW w:w="4770" w:type="dxa"/>
            <w:tcBorders>
              <w:top w:val="nil"/>
              <w:left w:val="nil"/>
              <w:bottom w:val="nil"/>
              <w:right w:val="nil"/>
            </w:tcBorders>
          </w:tcPr>
          <w:p w14:paraId="1D763C4B" w14:textId="7491B84D" w:rsidR="00720EE9" w:rsidRPr="00E47E57" w:rsidRDefault="00720EE9" w:rsidP="00720EE9">
            <w:pPr>
              <w:spacing w:before="0" w:line="240" w:lineRule="auto"/>
              <w:ind w:left="29"/>
              <w:rPr>
                <w:rFonts w:cstheme="minorHAnsi"/>
                <w:color w:val="1A2952"/>
                <w:szCs w:val="24"/>
              </w:rPr>
            </w:pPr>
            <w:r w:rsidRPr="00E47E57">
              <w:rPr>
                <w:rFonts w:cstheme="minorHAnsi"/>
                <w:color w:val="1A2952"/>
                <w:szCs w:val="24"/>
              </w:rPr>
              <w:t>East Asian Languages</w:t>
            </w:r>
          </w:p>
        </w:tc>
        <w:tc>
          <w:tcPr>
            <w:tcW w:w="1350" w:type="dxa"/>
            <w:tcBorders>
              <w:top w:val="nil"/>
              <w:left w:val="nil"/>
              <w:bottom w:val="nil"/>
              <w:right w:val="nil"/>
            </w:tcBorders>
          </w:tcPr>
          <w:p w14:paraId="074E9563" w14:textId="052DC494"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4</w:t>
            </w:r>
          </w:p>
        </w:tc>
        <w:tc>
          <w:tcPr>
            <w:tcW w:w="1620" w:type="dxa"/>
            <w:tcBorders>
              <w:top w:val="nil"/>
              <w:left w:val="nil"/>
              <w:bottom w:val="nil"/>
              <w:right w:val="nil"/>
            </w:tcBorders>
          </w:tcPr>
          <w:p w14:paraId="068DB206" w14:textId="31A26AD8"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&lt;1</w:t>
            </w:r>
            <w:r w:rsidRPr="00F43576">
              <w:rPr>
                <w:rFonts w:cstheme="minorHAnsi"/>
                <w:color w:val="1A2952"/>
                <w:szCs w:val="24"/>
              </w:rPr>
              <w:t>%</w:t>
            </w:r>
          </w:p>
        </w:tc>
        <w:tc>
          <w:tcPr>
            <w:tcW w:w="1350" w:type="dxa"/>
            <w:tcBorders>
              <w:top w:val="nil"/>
              <w:left w:val="nil"/>
              <w:bottom w:val="nil"/>
              <w:right w:val="nil"/>
            </w:tcBorders>
          </w:tcPr>
          <w:p w14:paraId="5BF3B920" w14:textId="41081328"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0</w:t>
            </w:r>
          </w:p>
        </w:tc>
        <w:tc>
          <w:tcPr>
            <w:tcW w:w="1710" w:type="dxa"/>
            <w:tcBorders>
              <w:top w:val="nil"/>
              <w:left w:val="nil"/>
              <w:bottom w:val="nil"/>
              <w:right w:val="nil"/>
            </w:tcBorders>
          </w:tcPr>
          <w:p w14:paraId="3011DD16" w14:textId="26512EE8"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0</w:t>
            </w:r>
            <w:r w:rsidRPr="00F07061">
              <w:rPr>
                <w:rFonts w:cstheme="minorHAnsi"/>
                <w:color w:val="1A2952"/>
                <w:szCs w:val="24"/>
              </w:rPr>
              <w:t>%</w:t>
            </w:r>
          </w:p>
        </w:tc>
      </w:tr>
      <w:tr w:rsidR="00720EE9" w:rsidRPr="0021697B" w14:paraId="04F3D2F8" w14:textId="77777777" w:rsidTr="00D30A63">
        <w:trPr>
          <w:trHeight w:val="432"/>
        </w:trPr>
        <w:tc>
          <w:tcPr>
            <w:tcW w:w="4770" w:type="dxa"/>
            <w:tcBorders>
              <w:top w:val="nil"/>
              <w:left w:val="nil"/>
              <w:bottom w:val="nil"/>
              <w:right w:val="nil"/>
            </w:tcBorders>
          </w:tcPr>
          <w:p w14:paraId="35F1B039" w14:textId="16BF55B6" w:rsidR="00720EE9" w:rsidRPr="00E47E57" w:rsidRDefault="00720EE9" w:rsidP="00720EE9">
            <w:pPr>
              <w:spacing w:before="0" w:line="240" w:lineRule="auto"/>
              <w:ind w:left="29"/>
              <w:rPr>
                <w:rFonts w:cstheme="minorHAnsi"/>
                <w:color w:val="1A2952"/>
                <w:szCs w:val="24"/>
              </w:rPr>
            </w:pPr>
            <w:r w:rsidRPr="00E47E57">
              <w:rPr>
                <w:rFonts w:cstheme="minorHAnsi"/>
                <w:color w:val="1A2952"/>
                <w:szCs w:val="24"/>
              </w:rPr>
              <w:t>European/Slavic Languages</w:t>
            </w:r>
          </w:p>
        </w:tc>
        <w:tc>
          <w:tcPr>
            <w:tcW w:w="1350" w:type="dxa"/>
            <w:tcBorders>
              <w:top w:val="nil"/>
              <w:left w:val="nil"/>
              <w:bottom w:val="nil"/>
              <w:right w:val="nil"/>
            </w:tcBorders>
          </w:tcPr>
          <w:p w14:paraId="7719F7DB" w14:textId="39C24918"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5</w:t>
            </w:r>
          </w:p>
        </w:tc>
        <w:tc>
          <w:tcPr>
            <w:tcW w:w="1620" w:type="dxa"/>
            <w:tcBorders>
              <w:top w:val="nil"/>
              <w:left w:val="nil"/>
              <w:bottom w:val="nil"/>
              <w:right w:val="nil"/>
            </w:tcBorders>
          </w:tcPr>
          <w:p w14:paraId="03017B02" w14:textId="3EE9B9C9"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1</w:t>
            </w:r>
            <w:r w:rsidRPr="00F43576">
              <w:rPr>
                <w:rFonts w:cstheme="minorHAnsi"/>
                <w:color w:val="1A2952"/>
                <w:szCs w:val="24"/>
              </w:rPr>
              <w:t>%</w:t>
            </w:r>
          </w:p>
        </w:tc>
        <w:tc>
          <w:tcPr>
            <w:tcW w:w="1350" w:type="dxa"/>
            <w:tcBorders>
              <w:top w:val="nil"/>
              <w:left w:val="nil"/>
              <w:bottom w:val="nil"/>
              <w:right w:val="nil"/>
            </w:tcBorders>
          </w:tcPr>
          <w:p w14:paraId="14024D95" w14:textId="03885B96" w:rsidR="00720EE9" w:rsidRPr="00F07061" w:rsidRDefault="00720EE9" w:rsidP="00720EE9">
            <w:pPr>
              <w:spacing w:line="240" w:lineRule="auto"/>
              <w:ind w:left="29"/>
              <w:jc w:val="center"/>
              <w:rPr>
                <w:rFonts w:cstheme="minorHAnsi"/>
                <w:color w:val="1A2952"/>
                <w:szCs w:val="24"/>
              </w:rPr>
            </w:pPr>
            <w:r w:rsidRPr="00F07061">
              <w:rPr>
                <w:rFonts w:cstheme="minorHAnsi"/>
                <w:color w:val="1A2952"/>
                <w:szCs w:val="24"/>
              </w:rPr>
              <w:t>0</w:t>
            </w:r>
          </w:p>
        </w:tc>
        <w:tc>
          <w:tcPr>
            <w:tcW w:w="1710" w:type="dxa"/>
            <w:tcBorders>
              <w:top w:val="nil"/>
              <w:left w:val="nil"/>
              <w:bottom w:val="nil"/>
              <w:right w:val="nil"/>
            </w:tcBorders>
          </w:tcPr>
          <w:p w14:paraId="3766FC8F" w14:textId="79221F82" w:rsidR="00720EE9" w:rsidRPr="00F07061" w:rsidRDefault="00720EE9" w:rsidP="00720EE9">
            <w:pPr>
              <w:spacing w:line="240" w:lineRule="auto"/>
              <w:ind w:left="29"/>
              <w:jc w:val="center"/>
              <w:rPr>
                <w:rFonts w:cstheme="minorHAnsi"/>
                <w:color w:val="1A2952"/>
                <w:szCs w:val="24"/>
              </w:rPr>
            </w:pPr>
            <w:r w:rsidRPr="00F07061">
              <w:rPr>
                <w:rFonts w:cstheme="minorHAnsi"/>
                <w:color w:val="1A2952"/>
                <w:szCs w:val="24"/>
              </w:rPr>
              <w:t>0%</w:t>
            </w:r>
          </w:p>
        </w:tc>
      </w:tr>
      <w:tr w:rsidR="00720EE9" w:rsidRPr="0021697B" w14:paraId="70340519" w14:textId="77777777" w:rsidTr="00D30A63">
        <w:trPr>
          <w:trHeight w:val="432"/>
        </w:trPr>
        <w:tc>
          <w:tcPr>
            <w:tcW w:w="4770" w:type="dxa"/>
            <w:tcBorders>
              <w:top w:val="nil"/>
              <w:left w:val="nil"/>
              <w:bottom w:val="nil"/>
              <w:right w:val="nil"/>
            </w:tcBorders>
          </w:tcPr>
          <w:p w14:paraId="7DFED89A" w14:textId="592D888B" w:rsidR="00720EE9" w:rsidRPr="00E47E57" w:rsidRDefault="00720EE9" w:rsidP="00720EE9">
            <w:pPr>
              <w:spacing w:line="240" w:lineRule="auto"/>
              <w:ind w:left="29"/>
              <w:rPr>
                <w:rFonts w:cstheme="minorHAnsi"/>
                <w:color w:val="1A2952"/>
                <w:szCs w:val="24"/>
              </w:rPr>
            </w:pPr>
            <w:r w:rsidRPr="00E47E57">
              <w:rPr>
                <w:rFonts w:cstheme="minorHAnsi"/>
                <w:color w:val="1A2952"/>
                <w:szCs w:val="24"/>
              </w:rPr>
              <w:t>African Languages</w:t>
            </w:r>
          </w:p>
        </w:tc>
        <w:tc>
          <w:tcPr>
            <w:tcW w:w="1350" w:type="dxa"/>
            <w:tcBorders>
              <w:top w:val="nil"/>
              <w:left w:val="nil"/>
              <w:bottom w:val="nil"/>
              <w:right w:val="nil"/>
            </w:tcBorders>
          </w:tcPr>
          <w:p w14:paraId="34C88195" w14:textId="24AF325F"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15</w:t>
            </w:r>
          </w:p>
        </w:tc>
        <w:tc>
          <w:tcPr>
            <w:tcW w:w="1620" w:type="dxa"/>
            <w:tcBorders>
              <w:top w:val="nil"/>
              <w:left w:val="nil"/>
              <w:bottom w:val="nil"/>
              <w:right w:val="nil"/>
            </w:tcBorders>
          </w:tcPr>
          <w:p w14:paraId="0B2011DD" w14:textId="27893248"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3</w:t>
            </w:r>
            <w:r w:rsidRPr="00F43576">
              <w:rPr>
                <w:rFonts w:cstheme="minorHAnsi"/>
                <w:color w:val="1A2952"/>
                <w:szCs w:val="24"/>
              </w:rPr>
              <w:t>%</w:t>
            </w:r>
          </w:p>
        </w:tc>
        <w:tc>
          <w:tcPr>
            <w:tcW w:w="1350" w:type="dxa"/>
            <w:tcBorders>
              <w:top w:val="nil"/>
              <w:left w:val="nil"/>
              <w:bottom w:val="nil"/>
              <w:right w:val="nil"/>
            </w:tcBorders>
          </w:tcPr>
          <w:p w14:paraId="685A11DE" w14:textId="70F99ED1"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0</w:t>
            </w:r>
          </w:p>
        </w:tc>
        <w:tc>
          <w:tcPr>
            <w:tcW w:w="1710" w:type="dxa"/>
            <w:tcBorders>
              <w:top w:val="nil"/>
              <w:left w:val="nil"/>
              <w:bottom w:val="nil"/>
              <w:right w:val="nil"/>
            </w:tcBorders>
          </w:tcPr>
          <w:p w14:paraId="626C4F88" w14:textId="1BEDBAE4" w:rsidR="00720EE9" w:rsidRPr="00F07061" w:rsidRDefault="00720EE9" w:rsidP="00720EE9">
            <w:pPr>
              <w:spacing w:line="240" w:lineRule="auto"/>
              <w:ind w:left="29"/>
              <w:jc w:val="center"/>
              <w:rPr>
                <w:rFonts w:cstheme="minorHAnsi"/>
                <w:color w:val="1A2952"/>
                <w:szCs w:val="24"/>
              </w:rPr>
            </w:pPr>
            <w:r>
              <w:rPr>
                <w:rFonts w:cstheme="minorHAnsi"/>
                <w:color w:val="1A2952"/>
                <w:szCs w:val="24"/>
              </w:rPr>
              <w:t>0</w:t>
            </w:r>
            <w:r w:rsidRPr="00F07061">
              <w:rPr>
                <w:rFonts w:cstheme="minorHAnsi"/>
                <w:color w:val="1A2952"/>
                <w:szCs w:val="24"/>
              </w:rPr>
              <w:t>%</w:t>
            </w:r>
          </w:p>
        </w:tc>
      </w:tr>
      <w:tr w:rsidR="00720EE9" w:rsidRPr="0021697B" w14:paraId="4D23993D" w14:textId="77777777" w:rsidTr="00D30A63">
        <w:trPr>
          <w:trHeight w:val="432"/>
        </w:trPr>
        <w:tc>
          <w:tcPr>
            <w:tcW w:w="4770" w:type="dxa"/>
            <w:tcBorders>
              <w:top w:val="nil"/>
              <w:left w:val="nil"/>
              <w:bottom w:val="single" w:sz="12" w:space="0" w:color="0070C0" w:themeColor="accent5"/>
              <w:right w:val="nil"/>
            </w:tcBorders>
          </w:tcPr>
          <w:p w14:paraId="65793E4B" w14:textId="6570C954" w:rsidR="00720EE9" w:rsidRPr="00E47E57" w:rsidRDefault="00720EE9" w:rsidP="00720EE9">
            <w:pPr>
              <w:spacing w:line="240" w:lineRule="auto"/>
              <w:ind w:left="29"/>
              <w:rPr>
                <w:rFonts w:cstheme="minorHAnsi"/>
                <w:color w:val="1A2952"/>
                <w:szCs w:val="24"/>
              </w:rPr>
            </w:pPr>
            <w:r w:rsidRPr="00E47E57">
              <w:rPr>
                <w:rFonts w:cstheme="minorHAnsi"/>
                <w:color w:val="1A2952"/>
                <w:szCs w:val="24"/>
              </w:rPr>
              <w:t>American Sign</w:t>
            </w:r>
          </w:p>
        </w:tc>
        <w:tc>
          <w:tcPr>
            <w:tcW w:w="1350" w:type="dxa"/>
            <w:tcBorders>
              <w:top w:val="nil"/>
              <w:left w:val="nil"/>
              <w:bottom w:val="single" w:sz="12" w:space="0" w:color="0070C0" w:themeColor="accent5"/>
              <w:right w:val="nil"/>
            </w:tcBorders>
          </w:tcPr>
          <w:p w14:paraId="7757A0E7" w14:textId="673B6D17" w:rsidR="00720EE9" w:rsidRPr="00F43576" w:rsidRDefault="00720EE9" w:rsidP="00720EE9">
            <w:pPr>
              <w:spacing w:line="240" w:lineRule="auto"/>
              <w:ind w:left="29"/>
              <w:jc w:val="center"/>
              <w:rPr>
                <w:rFonts w:cstheme="minorHAnsi"/>
                <w:color w:val="1A2952"/>
                <w:szCs w:val="24"/>
              </w:rPr>
            </w:pPr>
            <w:r>
              <w:rPr>
                <w:rFonts w:cstheme="minorHAnsi"/>
                <w:color w:val="1A2952"/>
                <w:szCs w:val="24"/>
              </w:rPr>
              <w:t>0</w:t>
            </w:r>
          </w:p>
        </w:tc>
        <w:tc>
          <w:tcPr>
            <w:tcW w:w="1620" w:type="dxa"/>
            <w:tcBorders>
              <w:top w:val="nil"/>
              <w:left w:val="nil"/>
              <w:bottom w:val="single" w:sz="12" w:space="0" w:color="0070C0" w:themeColor="accent5"/>
              <w:right w:val="nil"/>
            </w:tcBorders>
          </w:tcPr>
          <w:p w14:paraId="77C4C011" w14:textId="31284A37" w:rsidR="00720EE9" w:rsidRPr="00F43576" w:rsidRDefault="00720EE9" w:rsidP="00720EE9">
            <w:pPr>
              <w:spacing w:line="240" w:lineRule="auto"/>
              <w:ind w:left="29"/>
              <w:jc w:val="center"/>
              <w:rPr>
                <w:rFonts w:cstheme="minorHAnsi"/>
                <w:color w:val="1A2952"/>
                <w:szCs w:val="24"/>
              </w:rPr>
            </w:pPr>
            <w:r w:rsidRPr="00F43576">
              <w:rPr>
                <w:rFonts w:cstheme="minorHAnsi"/>
                <w:color w:val="1A2952"/>
                <w:szCs w:val="24"/>
              </w:rPr>
              <w:t>0%</w:t>
            </w:r>
          </w:p>
        </w:tc>
        <w:tc>
          <w:tcPr>
            <w:tcW w:w="1350" w:type="dxa"/>
            <w:tcBorders>
              <w:top w:val="nil"/>
              <w:left w:val="nil"/>
              <w:bottom w:val="single" w:sz="12" w:space="0" w:color="0070C0" w:themeColor="accent5"/>
              <w:right w:val="nil"/>
            </w:tcBorders>
          </w:tcPr>
          <w:p w14:paraId="520939A5" w14:textId="02F1C9C8" w:rsidR="00720EE9" w:rsidRPr="00F07061" w:rsidRDefault="00720EE9" w:rsidP="00720EE9">
            <w:pPr>
              <w:spacing w:line="240" w:lineRule="auto"/>
              <w:ind w:left="29"/>
              <w:jc w:val="center"/>
              <w:rPr>
                <w:rFonts w:cstheme="minorHAnsi"/>
                <w:color w:val="1A2952"/>
                <w:szCs w:val="24"/>
              </w:rPr>
            </w:pPr>
            <w:r w:rsidRPr="00F07061">
              <w:rPr>
                <w:rFonts w:cstheme="minorHAnsi"/>
                <w:color w:val="1A2952"/>
                <w:szCs w:val="24"/>
              </w:rPr>
              <w:t>0</w:t>
            </w:r>
          </w:p>
        </w:tc>
        <w:tc>
          <w:tcPr>
            <w:tcW w:w="1710" w:type="dxa"/>
            <w:tcBorders>
              <w:top w:val="nil"/>
              <w:left w:val="nil"/>
              <w:bottom w:val="single" w:sz="12" w:space="0" w:color="0070C0" w:themeColor="accent5"/>
              <w:right w:val="nil"/>
            </w:tcBorders>
          </w:tcPr>
          <w:p w14:paraId="46F55751" w14:textId="34ED9E50" w:rsidR="00720EE9" w:rsidRPr="00F07061" w:rsidRDefault="00720EE9" w:rsidP="00720EE9">
            <w:pPr>
              <w:spacing w:line="240" w:lineRule="auto"/>
              <w:ind w:left="29"/>
              <w:jc w:val="center"/>
              <w:rPr>
                <w:rFonts w:cstheme="minorHAnsi"/>
                <w:color w:val="1A2952"/>
                <w:szCs w:val="24"/>
              </w:rPr>
            </w:pPr>
            <w:r w:rsidRPr="00F07061">
              <w:rPr>
                <w:rFonts w:cstheme="minorHAnsi"/>
                <w:color w:val="1A2952"/>
                <w:szCs w:val="24"/>
              </w:rPr>
              <w:t>0%</w:t>
            </w:r>
          </w:p>
        </w:tc>
      </w:tr>
    </w:tbl>
    <w:bookmarkEnd w:id="19"/>
    <w:p w14:paraId="507CD522" w14:textId="1D1DDED1" w:rsidR="00D0542D" w:rsidRPr="000A58A9" w:rsidRDefault="00D0542D" w:rsidP="00D0542D">
      <w:pPr>
        <w:autoSpaceDE w:val="0"/>
        <w:autoSpaceDN w:val="0"/>
        <w:adjustRightInd w:val="0"/>
        <w:spacing w:line="240" w:lineRule="auto"/>
        <w:contextualSpacing w:val="0"/>
        <w:rPr>
          <w:rFonts w:cstheme="minorHAnsi"/>
          <w:i/>
          <w:iCs/>
          <w:szCs w:val="24"/>
          <w:vertAlign w:val="superscript"/>
        </w:rPr>
      </w:pPr>
      <w:r w:rsidRPr="000A58A9">
        <w:rPr>
          <w:rFonts w:cstheme="minorHAnsi"/>
          <w:i/>
          <w:iCs/>
          <w:szCs w:val="24"/>
          <w:vertAlign w:val="superscript"/>
        </w:rPr>
        <w:t>1) Percentages based on cumulative number of enrolled children throughout the 20</w:t>
      </w:r>
      <w:r w:rsidR="00C23AEF">
        <w:rPr>
          <w:rFonts w:cstheme="minorHAnsi"/>
          <w:i/>
          <w:iCs/>
          <w:szCs w:val="24"/>
          <w:vertAlign w:val="superscript"/>
        </w:rPr>
        <w:t>21</w:t>
      </w:r>
      <w:r w:rsidRPr="000A58A9">
        <w:rPr>
          <w:rFonts w:cstheme="minorHAnsi"/>
          <w:i/>
          <w:iCs/>
          <w:szCs w:val="24"/>
          <w:vertAlign w:val="superscript"/>
        </w:rPr>
        <w:t>-20</w:t>
      </w:r>
      <w:r w:rsidR="00F962B7" w:rsidRPr="000A58A9">
        <w:rPr>
          <w:rFonts w:cstheme="minorHAnsi"/>
          <w:i/>
          <w:iCs/>
          <w:szCs w:val="24"/>
          <w:vertAlign w:val="superscript"/>
        </w:rPr>
        <w:t>2</w:t>
      </w:r>
      <w:r w:rsidR="00C23AEF">
        <w:rPr>
          <w:rFonts w:cstheme="minorHAnsi"/>
          <w:i/>
          <w:iCs/>
          <w:szCs w:val="24"/>
          <w:vertAlign w:val="superscript"/>
        </w:rPr>
        <w:t>2</w:t>
      </w:r>
      <w:r w:rsidRPr="000A58A9">
        <w:rPr>
          <w:rFonts w:cstheme="minorHAnsi"/>
          <w:i/>
          <w:iCs/>
          <w:szCs w:val="24"/>
          <w:vertAlign w:val="superscript"/>
        </w:rPr>
        <w:t xml:space="preserve"> program year.</w:t>
      </w:r>
    </w:p>
    <w:p w14:paraId="5A59B07F" w14:textId="77777777" w:rsidR="00BC2750" w:rsidRDefault="00D0542D" w:rsidP="00A62EF2">
      <w:pPr>
        <w:rPr>
          <w:rFonts w:cstheme="minorHAnsi"/>
          <w:szCs w:val="24"/>
          <w:vertAlign w:val="superscript"/>
        </w:rPr>
      </w:pPr>
      <w:r w:rsidRPr="000A58A9">
        <w:rPr>
          <w:rFonts w:cstheme="minorHAnsi"/>
          <w:i/>
          <w:iCs/>
          <w:szCs w:val="24"/>
          <w:vertAlign w:val="superscript"/>
        </w:rPr>
        <w:t>2) Due to rounding percentages, each section combined percentages may be slightly greater or less than 100%.</w:t>
      </w:r>
      <w:r w:rsidRPr="000A58A9">
        <w:rPr>
          <w:rFonts w:cstheme="minorHAnsi"/>
          <w:szCs w:val="24"/>
          <w:vertAlign w:val="superscript"/>
        </w:rPr>
        <w:tab/>
      </w:r>
    </w:p>
    <w:p w14:paraId="3212CC43" w14:textId="2A95FCB9" w:rsidR="0023088F" w:rsidRDefault="0023088F" w:rsidP="002856A4">
      <w:pPr>
        <w:pStyle w:val="Heading2"/>
      </w:pPr>
      <w:bookmarkStart w:id="20" w:name="_Toc141771657"/>
      <w:r>
        <w:t>Attendance</w:t>
      </w:r>
      <w:bookmarkEnd w:id="20"/>
    </w:p>
    <w:p w14:paraId="1632EE6C" w14:textId="2BB55BFE" w:rsidR="0023088F" w:rsidRPr="00E47E57" w:rsidRDefault="00030780" w:rsidP="0023088F">
      <w:pPr>
        <w:rPr>
          <w:rFonts w:cstheme="minorHAnsi"/>
          <w:szCs w:val="24"/>
        </w:rPr>
      </w:pPr>
      <w:r>
        <w:rPr>
          <w:noProof/>
        </w:rPr>
        <w:drawing>
          <wp:anchor distT="0" distB="0" distL="114300" distR="114300" simplePos="0" relativeHeight="251660288" behindDoc="0" locked="0" layoutInCell="1" allowOverlap="1" wp14:anchorId="2706C735" wp14:editId="35006F81">
            <wp:simplePos x="0" y="0"/>
            <wp:positionH relativeFrom="margin">
              <wp:posOffset>3761740</wp:posOffset>
            </wp:positionH>
            <wp:positionV relativeFrom="margin">
              <wp:posOffset>5688330</wp:posOffset>
            </wp:positionV>
            <wp:extent cx="2943225" cy="1845945"/>
            <wp:effectExtent l="0" t="0" r="0"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3225" cy="1845945"/>
                    </a:xfrm>
                    <a:prstGeom prst="rect">
                      <a:avLst/>
                    </a:prstGeom>
                    <a:noFill/>
                    <a:effectLst>
                      <a:softEdge rad="127000"/>
                    </a:effectLst>
                  </pic:spPr>
                </pic:pic>
              </a:graphicData>
            </a:graphic>
            <wp14:sizeRelH relativeFrom="margin">
              <wp14:pctWidth>0</wp14:pctWidth>
            </wp14:sizeRelH>
            <wp14:sizeRelV relativeFrom="margin">
              <wp14:pctHeight>0</wp14:pctHeight>
            </wp14:sizeRelV>
          </wp:anchor>
        </w:drawing>
      </w:r>
      <w:r w:rsidR="009759F2">
        <w:t>For the 202</w:t>
      </w:r>
      <w:r w:rsidR="00302132">
        <w:t>2</w:t>
      </w:r>
      <w:r w:rsidR="009759F2">
        <w:t>-202</w:t>
      </w:r>
      <w:r w:rsidR="00302132">
        <w:t>3</w:t>
      </w:r>
      <w:r w:rsidR="009759F2">
        <w:t xml:space="preserve"> program year, the </w:t>
      </w:r>
      <w:r w:rsidR="00083B4C">
        <w:t xml:space="preserve">WISD </w:t>
      </w:r>
      <w:r w:rsidR="0023088F" w:rsidRPr="007401D2">
        <w:t>Head Start</w:t>
      </w:r>
      <w:r w:rsidR="00083B4C">
        <w:t xml:space="preserve"> </w:t>
      </w:r>
      <w:r w:rsidR="009759F2">
        <w:t xml:space="preserve">Grantee’s </w:t>
      </w:r>
      <w:r w:rsidR="001F0AA5">
        <w:t>Average Daily Attendance</w:t>
      </w:r>
      <w:r w:rsidR="00723E31">
        <w:t xml:space="preserve"> w</w:t>
      </w:r>
      <w:r w:rsidR="001F0AA5">
        <w:t>as</w:t>
      </w:r>
      <w:r w:rsidR="00723E31">
        <w:t xml:space="preserve"> at </w:t>
      </w:r>
      <w:r w:rsidR="0050461E">
        <w:t>79.13</w:t>
      </w:r>
      <w:r w:rsidR="00723E31">
        <w:t xml:space="preserve">% </w:t>
      </w:r>
      <w:r w:rsidR="00D21B54">
        <w:t>primarily due</w:t>
      </w:r>
      <w:r w:rsidR="000D27C0" w:rsidRPr="000D27C0">
        <w:t xml:space="preserve"> to program staff/child reported illnesses and transportation.</w:t>
      </w:r>
    </w:p>
    <w:p w14:paraId="50C87900" w14:textId="60DE8B02" w:rsidR="00396CD2" w:rsidRDefault="00D41E17" w:rsidP="00396CD2">
      <w:pPr>
        <w:pStyle w:val="Heading2"/>
      </w:pPr>
      <w:bookmarkStart w:id="21" w:name="_Toc141771658"/>
      <w:r>
        <w:t>Nutrition</w:t>
      </w:r>
      <w:bookmarkEnd w:id="21"/>
    </w:p>
    <w:p w14:paraId="7763D83D" w14:textId="3A7EC0C0" w:rsidR="00A72BA0" w:rsidRDefault="001E6463" w:rsidP="00A72BA0">
      <w:r>
        <w:t xml:space="preserve">The </w:t>
      </w:r>
      <w:r w:rsidR="00027A2C">
        <w:t xml:space="preserve">WISD Head Start </w:t>
      </w:r>
      <w:r>
        <w:t xml:space="preserve">programs </w:t>
      </w:r>
      <w:r w:rsidR="00027A2C">
        <w:t xml:space="preserve">provide children with nutritious meals in an environment where children and program staff </w:t>
      </w:r>
      <w:r w:rsidR="00FA1E0B">
        <w:t>eat family-style, wh</w:t>
      </w:r>
      <w:r w:rsidR="00890C8A">
        <w:t xml:space="preserve">ich </w:t>
      </w:r>
      <w:r w:rsidR="0050461E">
        <w:t>promotes</w:t>
      </w:r>
      <w:r w:rsidR="00890C8A">
        <w:t xml:space="preserve"> </w:t>
      </w:r>
      <w:r w:rsidR="00521AA0">
        <w:t xml:space="preserve">children </w:t>
      </w:r>
      <w:r w:rsidR="00445788">
        <w:t xml:space="preserve">to practice social and developmental skills </w:t>
      </w:r>
      <w:r w:rsidR="009E0693">
        <w:t xml:space="preserve">while staff serve as positive role models. </w:t>
      </w:r>
      <w:r w:rsidR="00A74700">
        <w:t>Classroom meals are funded by CACFP</w:t>
      </w:r>
      <w:r w:rsidR="00D42D69">
        <w:t xml:space="preserve"> and </w:t>
      </w:r>
      <w:r w:rsidR="00254135">
        <w:t>cover</w:t>
      </w:r>
      <w:r w:rsidR="00D42D69">
        <w:t xml:space="preserve"> </w:t>
      </w:r>
      <w:r w:rsidR="00046192">
        <w:t>4</w:t>
      </w:r>
      <w:r w:rsidR="0050461E">
        <w:t xml:space="preserve">3,309 </w:t>
      </w:r>
      <w:r w:rsidR="001931DE">
        <w:t xml:space="preserve">breakfasts; </w:t>
      </w:r>
      <w:r w:rsidR="009D3704">
        <w:t>4</w:t>
      </w:r>
      <w:r w:rsidR="0050461E">
        <w:t>3,429</w:t>
      </w:r>
      <w:r w:rsidR="009D3704">
        <w:t xml:space="preserve"> lunches</w:t>
      </w:r>
      <w:r w:rsidR="00C741F7">
        <w:t>; and 4</w:t>
      </w:r>
      <w:r w:rsidR="0050461E">
        <w:t xml:space="preserve">3,379 </w:t>
      </w:r>
      <w:r w:rsidR="00C741F7">
        <w:t>snacks.</w:t>
      </w:r>
      <w:r w:rsidR="00474FC2">
        <w:t xml:space="preserve"> </w:t>
      </w:r>
      <w:r w:rsidR="00CC636C">
        <w:t>Through a community partne</w:t>
      </w:r>
      <w:r w:rsidR="008C3EB5">
        <w:t xml:space="preserve">rship with the National Kidney Foundations </w:t>
      </w:r>
      <w:r w:rsidR="003C4774">
        <w:t xml:space="preserve">children </w:t>
      </w:r>
      <w:r w:rsidR="00A03AA5">
        <w:t>can</w:t>
      </w:r>
      <w:r w:rsidR="003C4774">
        <w:t xml:space="preserve"> </w:t>
      </w:r>
      <w:r w:rsidR="00CE4380">
        <w:t>participate in a</w:t>
      </w:r>
      <w:r w:rsidR="00DE7E52">
        <w:t xml:space="preserve"> 10-week nutrition, physical activity, and oral health program </w:t>
      </w:r>
      <w:r w:rsidR="00CE4380">
        <w:t>where children travel with Regie</w:t>
      </w:r>
      <w:r w:rsidR="0082182B">
        <w:t>, the broccoli superhero</w:t>
      </w:r>
      <w:r w:rsidR="001C1214">
        <w:t>, to different islands based on the colors of the rainbow</w:t>
      </w:r>
      <w:r w:rsidR="001716B4">
        <w:t xml:space="preserve"> and</w:t>
      </w:r>
      <w:r w:rsidR="00976E84">
        <w:t xml:space="preserve"> introduced </w:t>
      </w:r>
      <w:r w:rsidR="003A1B9B">
        <w:t xml:space="preserve">to fruits and vegetables </w:t>
      </w:r>
      <w:r w:rsidR="00641107">
        <w:t>from these islands</w:t>
      </w:r>
      <w:r w:rsidR="003A1B9B">
        <w:t xml:space="preserve">. </w:t>
      </w:r>
      <w:bookmarkStart w:id="22" w:name="_Hlk129779496"/>
    </w:p>
    <w:p w14:paraId="443CE2CA" w14:textId="77777777" w:rsidR="00030780" w:rsidRDefault="00030780" w:rsidP="00A72BA0"/>
    <w:p w14:paraId="108E657E" w14:textId="6DB9439D" w:rsidR="00081023" w:rsidRPr="00A72BA0" w:rsidRDefault="0006723B" w:rsidP="00A72BA0">
      <w:pPr>
        <w:rPr>
          <w:rFonts w:asciiTheme="majorHAnsi" w:eastAsiaTheme="majorEastAsia" w:hAnsiTheme="majorHAnsi" w:cstheme="majorBidi"/>
          <w:b/>
          <w:bCs/>
          <w:color w:val="92D050"/>
          <w:sz w:val="28"/>
        </w:rPr>
      </w:pPr>
      <w:r w:rsidRPr="00A72BA0">
        <w:rPr>
          <w:rFonts w:asciiTheme="majorHAnsi" w:eastAsiaTheme="majorEastAsia" w:hAnsiTheme="majorHAnsi" w:cstheme="majorBidi"/>
          <w:b/>
          <w:bCs/>
          <w:color w:val="92D050"/>
          <w:sz w:val="28"/>
        </w:rPr>
        <w:t>H</w:t>
      </w:r>
      <w:r w:rsidR="001F7272" w:rsidRPr="00A72BA0">
        <w:rPr>
          <w:rFonts w:asciiTheme="majorHAnsi" w:eastAsiaTheme="majorEastAsia" w:hAnsiTheme="majorHAnsi" w:cstheme="majorBidi"/>
          <w:b/>
          <w:bCs/>
          <w:color w:val="92D050"/>
          <w:sz w:val="28"/>
        </w:rPr>
        <w:t>ealth</w:t>
      </w:r>
    </w:p>
    <w:p w14:paraId="671A7C4A" w14:textId="2B1154B0" w:rsidR="000A3F10" w:rsidRPr="00E47E57" w:rsidRDefault="00D743CD" w:rsidP="00E47E57">
      <w:pPr>
        <w:rPr>
          <w:rFonts w:cstheme="minorHAnsi"/>
          <w:szCs w:val="24"/>
        </w:rPr>
      </w:pPr>
      <w:r w:rsidRPr="007401D2">
        <w:lastRenderedPageBreak/>
        <w:t>Head Start and Early Head Start staff were persistent in working with families to increase the percentage of children with medical homes, health insurance</w:t>
      </w:r>
      <w:r w:rsidR="002E7672" w:rsidRPr="007401D2">
        <w:t>,</w:t>
      </w:r>
      <w:r w:rsidRPr="007401D2">
        <w:t xml:space="preserve"> and up to date immunizations. These numbers were exemplary with percentages </w:t>
      </w:r>
      <w:r w:rsidRPr="00267F96">
        <w:t xml:space="preserve">over </w:t>
      </w:r>
      <w:r w:rsidR="00267F96" w:rsidRPr="00267F96">
        <w:t>88</w:t>
      </w:r>
      <w:r w:rsidRPr="00267F96">
        <w:t xml:space="preserve">%. </w:t>
      </w:r>
      <w:r w:rsidRPr="007401D2">
        <w:t xml:space="preserve">The percentage of children with </w:t>
      </w:r>
      <w:r w:rsidR="00D4199C" w:rsidRPr="007401D2">
        <w:t>d</w:t>
      </w:r>
      <w:r w:rsidRPr="007401D2">
        <w:t xml:space="preserve">ental </w:t>
      </w:r>
      <w:r w:rsidR="00D4199C" w:rsidRPr="007401D2">
        <w:t>h</w:t>
      </w:r>
      <w:r w:rsidRPr="007401D2">
        <w:t xml:space="preserve">omes has significantly improved this program year with percentages reaching </w:t>
      </w:r>
      <w:r w:rsidRPr="00CD7B47">
        <w:t>8</w:t>
      </w:r>
      <w:r w:rsidR="00CD7B47" w:rsidRPr="00CD7B47">
        <w:t>4</w:t>
      </w:r>
      <w:r w:rsidRPr="00CD7B47">
        <w:t>%</w:t>
      </w:r>
      <w:r w:rsidRPr="007401D2">
        <w:t>. We strive to ensure all children have access to appropriate medical and dental care with the goal of having healthy children ready for school and ready to learn.</w:t>
      </w:r>
    </w:p>
    <w:tbl>
      <w:tblPr>
        <w:tblStyle w:val="TableGrid"/>
        <w:tblW w:w="10800" w:type="dxa"/>
        <w:tblLayout w:type="fixed"/>
        <w:tblLook w:val="04A0" w:firstRow="1" w:lastRow="0" w:firstColumn="1" w:lastColumn="0" w:noHBand="0" w:noVBand="1"/>
      </w:tblPr>
      <w:tblGrid>
        <w:gridCol w:w="4050"/>
        <w:gridCol w:w="1620"/>
        <w:gridCol w:w="1710"/>
        <w:gridCol w:w="1440"/>
        <w:gridCol w:w="1980"/>
      </w:tblGrid>
      <w:tr w:rsidR="00DE59A6" w:rsidRPr="0021697B" w14:paraId="18EA720F" w14:textId="77777777" w:rsidTr="00603AD0">
        <w:trPr>
          <w:cnfStyle w:val="100000000000" w:firstRow="1" w:lastRow="0" w:firstColumn="0" w:lastColumn="0" w:oddVBand="0" w:evenVBand="0" w:oddHBand="0" w:evenHBand="0" w:firstRowFirstColumn="0" w:firstRowLastColumn="0" w:lastRowFirstColumn="0" w:lastRowLastColumn="0"/>
          <w:trHeight w:val="432"/>
          <w:tblHeader/>
        </w:trPr>
        <w:tc>
          <w:tcPr>
            <w:tcW w:w="4050" w:type="dxa"/>
            <w:tcBorders>
              <w:top w:val="nil"/>
              <w:left w:val="nil"/>
              <w:bottom w:val="thinThickSmallGap" w:sz="24" w:space="0" w:color="0070C0" w:themeColor="accent5"/>
              <w:right w:val="nil"/>
            </w:tcBorders>
          </w:tcPr>
          <w:p w14:paraId="20546DC8" w14:textId="2C91E6D8" w:rsidR="00DE59A6" w:rsidRPr="002856A4" w:rsidRDefault="00A06708" w:rsidP="002856A4">
            <w:pPr>
              <w:pStyle w:val="Heading2"/>
              <w:jc w:val="left"/>
            </w:pPr>
            <w:bookmarkStart w:id="23" w:name="_Toc141771659"/>
            <w:bookmarkEnd w:id="22"/>
            <w:r w:rsidRPr="002856A4">
              <w:t>Health PIR Performance Indicator</w:t>
            </w:r>
            <w:bookmarkEnd w:id="23"/>
          </w:p>
        </w:tc>
        <w:tc>
          <w:tcPr>
            <w:tcW w:w="1620" w:type="dxa"/>
            <w:tcBorders>
              <w:top w:val="nil"/>
              <w:left w:val="nil"/>
              <w:bottom w:val="thinThickSmallGap" w:sz="24" w:space="0" w:color="0070C0" w:themeColor="accent5"/>
              <w:right w:val="nil"/>
            </w:tcBorders>
          </w:tcPr>
          <w:p w14:paraId="5D23A9B8" w14:textId="77777777" w:rsidR="00DE59A6" w:rsidRPr="00E47E57" w:rsidRDefault="00DE59A6" w:rsidP="00DE59A6">
            <w:pPr>
              <w:spacing w:line="240" w:lineRule="auto"/>
              <w:rPr>
                <w:rFonts w:cstheme="minorHAnsi"/>
                <w:color w:val="92D050"/>
                <w:szCs w:val="24"/>
              </w:rPr>
            </w:pPr>
            <w:r w:rsidRPr="00E47E57">
              <w:rPr>
                <w:rFonts w:cstheme="minorHAnsi"/>
                <w:color w:val="92D050"/>
                <w:szCs w:val="24"/>
              </w:rPr>
              <w:t xml:space="preserve">Head Start </w:t>
            </w:r>
          </w:p>
          <w:p w14:paraId="5D742FF8" w14:textId="3C32F161" w:rsidR="00DE59A6" w:rsidRPr="00E47E57" w:rsidRDefault="00DE59A6" w:rsidP="00DE59A6">
            <w:pPr>
              <w:spacing w:line="240" w:lineRule="auto"/>
              <w:rPr>
                <w:rFonts w:cstheme="minorHAnsi"/>
                <w:b w:val="0"/>
                <w:color w:val="92D050"/>
                <w:szCs w:val="24"/>
              </w:rPr>
            </w:pPr>
            <w:r w:rsidRPr="00E47E57">
              <w:rPr>
                <w:rFonts w:cstheme="minorHAnsi"/>
                <w:color w:val="92D050"/>
                <w:szCs w:val="24"/>
              </w:rPr>
              <w:t># Enrolled</w:t>
            </w:r>
          </w:p>
        </w:tc>
        <w:tc>
          <w:tcPr>
            <w:tcW w:w="1710" w:type="dxa"/>
            <w:tcBorders>
              <w:top w:val="nil"/>
              <w:left w:val="nil"/>
              <w:bottom w:val="thinThickSmallGap" w:sz="24" w:space="0" w:color="0070C0" w:themeColor="accent5"/>
              <w:right w:val="nil"/>
            </w:tcBorders>
          </w:tcPr>
          <w:p w14:paraId="0962E18B" w14:textId="77777777" w:rsidR="00DE59A6" w:rsidRPr="00E47E57" w:rsidRDefault="00DE59A6" w:rsidP="00DE59A6">
            <w:pPr>
              <w:spacing w:line="240" w:lineRule="auto"/>
              <w:rPr>
                <w:rFonts w:cstheme="minorHAnsi"/>
                <w:color w:val="92D050"/>
                <w:szCs w:val="24"/>
              </w:rPr>
            </w:pPr>
            <w:r w:rsidRPr="00E47E57">
              <w:rPr>
                <w:rFonts w:cstheme="minorHAnsi"/>
                <w:color w:val="92D050"/>
                <w:szCs w:val="24"/>
              </w:rPr>
              <w:t>Head Start</w:t>
            </w:r>
          </w:p>
          <w:p w14:paraId="60ACA5EA" w14:textId="31735A07" w:rsidR="00DE59A6" w:rsidRPr="00E47E57" w:rsidRDefault="00DE59A6" w:rsidP="00DE59A6">
            <w:pPr>
              <w:spacing w:line="240" w:lineRule="auto"/>
              <w:rPr>
                <w:rFonts w:cstheme="minorHAnsi"/>
                <w:b w:val="0"/>
                <w:color w:val="92D050"/>
                <w:szCs w:val="24"/>
              </w:rPr>
            </w:pPr>
            <w:r w:rsidRPr="00E47E57">
              <w:rPr>
                <w:rFonts w:cstheme="minorHAnsi"/>
                <w:color w:val="92D050"/>
                <w:szCs w:val="24"/>
              </w:rPr>
              <w:t>% Total Enrollment</w:t>
            </w:r>
          </w:p>
        </w:tc>
        <w:tc>
          <w:tcPr>
            <w:tcW w:w="1440" w:type="dxa"/>
            <w:tcBorders>
              <w:top w:val="nil"/>
              <w:left w:val="nil"/>
              <w:bottom w:val="thinThickSmallGap" w:sz="24" w:space="0" w:color="0070C0" w:themeColor="accent5"/>
              <w:right w:val="nil"/>
            </w:tcBorders>
          </w:tcPr>
          <w:p w14:paraId="620446DB" w14:textId="2152C4A8" w:rsidR="00DE59A6" w:rsidRPr="00E47E57" w:rsidRDefault="00DE59A6" w:rsidP="00DE59A6">
            <w:pPr>
              <w:spacing w:before="0" w:line="240" w:lineRule="auto"/>
              <w:rPr>
                <w:rFonts w:cstheme="minorHAnsi"/>
                <w:b w:val="0"/>
                <w:color w:val="92D050"/>
                <w:szCs w:val="24"/>
              </w:rPr>
            </w:pPr>
            <w:r w:rsidRPr="00E47E57">
              <w:rPr>
                <w:rFonts w:cstheme="minorHAnsi"/>
                <w:color w:val="92D050"/>
                <w:szCs w:val="24"/>
              </w:rPr>
              <w:t>Early Head Start # Enrolled</w:t>
            </w:r>
          </w:p>
        </w:tc>
        <w:tc>
          <w:tcPr>
            <w:tcW w:w="1980" w:type="dxa"/>
            <w:tcBorders>
              <w:top w:val="nil"/>
              <w:left w:val="nil"/>
              <w:bottom w:val="thinThickSmallGap" w:sz="24" w:space="0" w:color="0070C0" w:themeColor="accent5"/>
              <w:right w:val="nil"/>
            </w:tcBorders>
          </w:tcPr>
          <w:p w14:paraId="591F180C" w14:textId="1A5C33AC" w:rsidR="00DE59A6" w:rsidRPr="00E47E57" w:rsidRDefault="00DE59A6" w:rsidP="00DE59A6">
            <w:pPr>
              <w:spacing w:before="0" w:line="240" w:lineRule="auto"/>
              <w:rPr>
                <w:rFonts w:cstheme="minorHAnsi"/>
                <w:b w:val="0"/>
                <w:color w:val="92D050"/>
                <w:szCs w:val="24"/>
              </w:rPr>
            </w:pPr>
            <w:r w:rsidRPr="00E47E57">
              <w:rPr>
                <w:rFonts w:cstheme="minorHAnsi"/>
                <w:color w:val="92D050"/>
                <w:szCs w:val="24"/>
              </w:rPr>
              <w:t>Early Head Start % Total Enrollment</w:t>
            </w:r>
          </w:p>
        </w:tc>
      </w:tr>
      <w:tr w:rsidR="00A06708" w:rsidRPr="0021697B" w14:paraId="489853B4" w14:textId="77777777" w:rsidTr="00603AD0">
        <w:trPr>
          <w:trHeight w:val="405"/>
        </w:trPr>
        <w:tc>
          <w:tcPr>
            <w:tcW w:w="4050" w:type="dxa"/>
            <w:tcBorders>
              <w:top w:val="nil"/>
              <w:left w:val="nil"/>
              <w:bottom w:val="nil"/>
              <w:right w:val="nil"/>
            </w:tcBorders>
          </w:tcPr>
          <w:p w14:paraId="75958115" w14:textId="296165C5" w:rsidR="00A06708" w:rsidRPr="00E47E57" w:rsidRDefault="00A06708" w:rsidP="00A06708">
            <w:pPr>
              <w:spacing w:line="240" w:lineRule="auto"/>
              <w:rPr>
                <w:rFonts w:cstheme="minorHAnsi"/>
                <w:color w:val="1A2952"/>
                <w:szCs w:val="24"/>
              </w:rPr>
            </w:pPr>
            <w:r w:rsidRPr="00E47E57">
              <w:rPr>
                <w:rFonts w:cstheme="minorHAnsi"/>
                <w:color w:val="1A2952"/>
                <w:szCs w:val="24"/>
              </w:rPr>
              <w:t>Children with health insurance</w:t>
            </w:r>
          </w:p>
        </w:tc>
        <w:tc>
          <w:tcPr>
            <w:tcW w:w="1620" w:type="dxa"/>
            <w:tcBorders>
              <w:top w:val="nil"/>
              <w:left w:val="nil"/>
              <w:bottom w:val="nil"/>
              <w:right w:val="nil"/>
            </w:tcBorders>
          </w:tcPr>
          <w:p w14:paraId="01F3F8F2" w14:textId="78646D6B" w:rsidR="00A06708" w:rsidRPr="00517EDC" w:rsidRDefault="00C550B8" w:rsidP="00A06708">
            <w:pPr>
              <w:spacing w:line="240" w:lineRule="auto"/>
              <w:jc w:val="center"/>
              <w:rPr>
                <w:rFonts w:cstheme="minorHAnsi"/>
                <w:color w:val="1A2952"/>
                <w:szCs w:val="24"/>
              </w:rPr>
            </w:pPr>
            <w:r>
              <w:rPr>
                <w:rFonts w:cstheme="minorHAnsi"/>
                <w:color w:val="1A2952"/>
                <w:szCs w:val="24"/>
              </w:rPr>
              <w:t>465</w:t>
            </w:r>
          </w:p>
        </w:tc>
        <w:tc>
          <w:tcPr>
            <w:tcW w:w="1710" w:type="dxa"/>
            <w:tcBorders>
              <w:top w:val="nil"/>
              <w:left w:val="nil"/>
              <w:bottom w:val="nil"/>
              <w:right w:val="nil"/>
            </w:tcBorders>
          </w:tcPr>
          <w:p w14:paraId="1A5817BF" w14:textId="5071C6F7" w:rsidR="00A06708" w:rsidRPr="00517EDC" w:rsidRDefault="00267F96" w:rsidP="00A06708">
            <w:pPr>
              <w:spacing w:line="240" w:lineRule="auto"/>
              <w:jc w:val="center"/>
              <w:rPr>
                <w:rFonts w:cstheme="minorHAnsi"/>
                <w:color w:val="1A2952"/>
                <w:szCs w:val="24"/>
              </w:rPr>
            </w:pPr>
            <w:r>
              <w:rPr>
                <w:rFonts w:cstheme="minorHAnsi"/>
                <w:color w:val="1A2952"/>
                <w:szCs w:val="24"/>
              </w:rPr>
              <w:t>99</w:t>
            </w:r>
            <w:r w:rsidR="00A06708" w:rsidRPr="00517EDC">
              <w:rPr>
                <w:rFonts w:cstheme="minorHAnsi"/>
                <w:color w:val="1A2952"/>
                <w:szCs w:val="24"/>
              </w:rPr>
              <w:t>%</w:t>
            </w:r>
          </w:p>
        </w:tc>
        <w:tc>
          <w:tcPr>
            <w:tcW w:w="1440" w:type="dxa"/>
            <w:tcBorders>
              <w:top w:val="nil"/>
              <w:left w:val="nil"/>
              <w:bottom w:val="nil"/>
              <w:right w:val="nil"/>
            </w:tcBorders>
          </w:tcPr>
          <w:p w14:paraId="0385F32D" w14:textId="47D61FBA" w:rsidR="00A06708" w:rsidRPr="007C73DB" w:rsidRDefault="00C76CFC" w:rsidP="00A06708">
            <w:pPr>
              <w:spacing w:line="240" w:lineRule="auto"/>
              <w:jc w:val="center"/>
              <w:rPr>
                <w:rFonts w:cstheme="minorHAnsi"/>
                <w:color w:val="1A2952"/>
                <w:szCs w:val="24"/>
              </w:rPr>
            </w:pPr>
            <w:r>
              <w:rPr>
                <w:rFonts w:cstheme="minorHAnsi"/>
                <w:color w:val="1A2952"/>
                <w:szCs w:val="24"/>
              </w:rPr>
              <w:t>97</w:t>
            </w:r>
          </w:p>
        </w:tc>
        <w:tc>
          <w:tcPr>
            <w:tcW w:w="1980" w:type="dxa"/>
            <w:tcBorders>
              <w:top w:val="nil"/>
              <w:left w:val="nil"/>
              <w:bottom w:val="nil"/>
              <w:right w:val="nil"/>
            </w:tcBorders>
          </w:tcPr>
          <w:p w14:paraId="44CEB23B" w14:textId="696C2D60" w:rsidR="00A06708" w:rsidRPr="007C73DB" w:rsidRDefault="0043789C" w:rsidP="00A06708">
            <w:pPr>
              <w:spacing w:line="240" w:lineRule="auto"/>
              <w:jc w:val="center"/>
              <w:rPr>
                <w:rFonts w:cstheme="minorHAnsi"/>
                <w:color w:val="1A2952"/>
                <w:szCs w:val="24"/>
              </w:rPr>
            </w:pPr>
            <w:r>
              <w:rPr>
                <w:rFonts w:cstheme="minorHAnsi"/>
                <w:color w:val="1A2952"/>
                <w:szCs w:val="24"/>
              </w:rPr>
              <w:t>94</w:t>
            </w:r>
            <w:r w:rsidR="00A06708" w:rsidRPr="007C73DB">
              <w:rPr>
                <w:rFonts w:cstheme="minorHAnsi"/>
                <w:color w:val="1A2952"/>
                <w:szCs w:val="24"/>
              </w:rPr>
              <w:t>%</w:t>
            </w:r>
          </w:p>
        </w:tc>
      </w:tr>
      <w:tr w:rsidR="00A06708" w:rsidRPr="0021697B" w14:paraId="0E9C70BD" w14:textId="77777777" w:rsidTr="00603AD0">
        <w:trPr>
          <w:trHeight w:val="630"/>
        </w:trPr>
        <w:tc>
          <w:tcPr>
            <w:tcW w:w="4050" w:type="dxa"/>
            <w:tcBorders>
              <w:top w:val="nil"/>
              <w:left w:val="nil"/>
              <w:bottom w:val="nil"/>
              <w:right w:val="nil"/>
            </w:tcBorders>
          </w:tcPr>
          <w:p w14:paraId="5394B435" w14:textId="4ADA527B" w:rsidR="00A06708" w:rsidRPr="00E47E57" w:rsidRDefault="00A06708" w:rsidP="00A06708">
            <w:pPr>
              <w:spacing w:before="0" w:line="240" w:lineRule="auto"/>
              <w:rPr>
                <w:rFonts w:cstheme="minorHAnsi"/>
                <w:color w:val="1A2952"/>
                <w:szCs w:val="24"/>
              </w:rPr>
            </w:pPr>
            <w:r w:rsidRPr="00E47E57">
              <w:rPr>
                <w:rFonts w:cstheme="minorHAnsi"/>
                <w:color w:val="1A2952"/>
                <w:szCs w:val="24"/>
              </w:rPr>
              <w:t>Number Enrolled in Medicaid and/or CHIP</w:t>
            </w:r>
          </w:p>
        </w:tc>
        <w:tc>
          <w:tcPr>
            <w:tcW w:w="1620" w:type="dxa"/>
            <w:tcBorders>
              <w:top w:val="nil"/>
              <w:left w:val="nil"/>
              <w:bottom w:val="nil"/>
              <w:right w:val="nil"/>
            </w:tcBorders>
          </w:tcPr>
          <w:p w14:paraId="6ED66544" w14:textId="55C06580" w:rsidR="00A06708" w:rsidRPr="00517EDC" w:rsidRDefault="003E1DD1" w:rsidP="00A06708">
            <w:pPr>
              <w:spacing w:line="240" w:lineRule="auto"/>
              <w:jc w:val="center"/>
              <w:rPr>
                <w:rFonts w:cstheme="minorHAnsi"/>
                <w:color w:val="1A2952"/>
                <w:szCs w:val="24"/>
              </w:rPr>
            </w:pPr>
            <w:r w:rsidRPr="00517EDC">
              <w:rPr>
                <w:rFonts w:cstheme="minorHAnsi"/>
                <w:color w:val="1A2952"/>
                <w:szCs w:val="24"/>
              </w:rPr>
              <w:t>440</w:t>
            </w:r>
          </w:p>
        </w:tc>
        <w:tc>
          <w:tcPr>
            <w:tcW w:w="1710" w:type="dxa"/>
            <w:tcBorders>
              <w:top w:val="nil"/>
              <w:left w:val="nil"/>
              <w:bottom w:val="nil"/>
              <w:right w:val="nil"/>
            </w:tcBorders>
          </w:tcPr>
          <w:p w14:paraId="7B9EB32C" w14:textId="464B494E" w:rsidR="00A06708" w:rsidRPr="00517EDC" w:rsidRDefault="00267F96" w:rsidP="00A06708">
            <w:pPr>
              <w:spacing w:line="240" w:lineRule="auto"/>
              <w:jc w:val="center"/>
              <w:rPr>
                <w:rFonts w:cstheme="minorHAnsi"/>
                <w:color w:val="1A2952"/>
                <w:szCs w:val="24"/>
              </w:rPr>
            </w:pPr>
            <w:r>
              <w:rPr>
                <w:rFonts w:cstheme="minorHAnsi"/>
                <w:color w:val="1A2952"/>
                <w:szCs w:val="24"/>
              </w:rPr>
              <w:t>93</w:t>
            </w:r>
            <w:r w:rsidR="00A06708" w:rsidRPr="00517EDC">
              <w:rPr>
                <w:rFonts w:cstheme="minorHAnsi"/>
                <w:color w:val="1A2952"/>
                <w:szCs w:val="24"/>
              </w:rPr>
              <w:t>%</w:t>
            </w:r>
          </w:p>
        </w:tc>
        <w:tc>
          <w:tcPr>
            <w:tcW w:w="1440" w:type="dxa"/>
            <w:tcBorders>
              <w:top w:val="nil"/>
              <w:left w:val="nil"/>
              <w:bottom w:val="nil"/>
              <w:right w:val="nil"/>
            </w:tcBorders>
          </w:tcPr>
          <w:p w14:paraId="0AD23491" w14:textId="1A650C5D" w:rsidR="00A06708" w:rsidRPr="007C73DB" w:rsidRDefault="00C76CFC" w:rsidP="00A06708">
            <w:pPr>
              <w:spacing w:before="0" w:line="240" w:lineRule="auto"/>
              <w:jc w:val="center"/>
              <w:rPr>
                <w:rFonts w:cstheme="minorHAnsi"/>
                <w:color w:val="1A2952"/>
                <w:szCs w:val="24"/>
              </w:rPr>
            </w:pPr>
            <w:r>
              <w:rPr>
                <w:rFonts w:cstheme="minorHAnsi"/>
                <w:color w:val="1A2952"/>
                <w:szCs w:val="24"/>
              </w:rPr>
              <w:t>97</w:t>
            </w:r>
          </w:p>
        </w:tc>
        <w:tc>
          <w:tcPr>
            <w:tcW w:w="1980" w:type="dxa"/>
            <w:tcBorders>
              <w:top w:val="nil"/>
              <w:left w:val="nil"/>
              <w:bottom w:val="nil"/>
              <w:right w:val="nil"/>
            </w:tcBorders>
          </w:tcPr>
          <w:p w14:paraId="3D3753F3" w14:textId="39FA0728" w:rsidR="00A06708" w:rsidRPr="007C73DB" w:rsidRDefault="0043789C" w:rsidP="00A06708">
            <w:pPr>
              <w:spacing w:before="0" w:line="240" w:lineRule="auto"/>
              <w:jc w:val="center"/>
              <w:rPr>
                <w:rFonts w:cstheme="minorHAnsi"/>
                <w:color w:val="1A2952"/>
                <w:szCs w:val="24"/>
              </w:rPr>
            </w:pPr>
            <w:r>
              <w:rPr>
                <w:rFonts w:cstheme="minorHAnsi"/>
                <w:color w:val="1A2952"/>
                <w:szCs w:val="24"/>
              </w:rPr>
              <w:t>94</w:t>
            </w:r>
            <w:r w:rsidR="00A06708" w:rsidRPr="007C73DB">
              <w:rPr>
                <w:rFonts w:cstheme="minorHAnsi"/>
                <w:color w:val="1A2952"/>
                <w:szCs w:val="24"/>
              </w:rPr>
              <w:t>%</w:t>
            </w:r>
          </w:p>
        </w:tc>
      </w:tr>
      <w:tr w:rsidR="00A06708" w:rsidRPr="0021697B" w14:paraId="7D4955B9" w14:textId="77777777" w:rsidTr="00603AD0">
        <w:trPr>
          <w:trHeight w:val="360"/>
        </w:trPr>
        <w:tc>
          <w:tcPr>
            <w:tcW w:w="4050" w:type="dxa"/>
            <w:tcBorders>
              <w:top w:val="nil"/>
              <w:left w:val="nil"/>
              <w:bottom w:val="nil"/>
              <w:right w:val="nil"/>
            </w:tcBorders>
          </w:tcPr>
          <w:p w14:paraId="1EF4FAD3" w14:textId="3304EDE2" w:rsidR="00A06708" w:rsidRPr="00E47E57" w:rsidRDefault="00A06708" w:rsidP="00A06708">
            <w:pPr>
              <w:spacing w:line="240" w:lineRule="auto"/>
              <w:rPr>
                <w:rFonts w:cstheme="minorHAnsi"/>
                <w:color w:val="1A2952"/>
                <w:szCs w:val="24"/>
              </w:rPr>
            </w:pPr>
            <w:r w:rsidRPr="00E47E57">
              <w:rPr>
                <w:rFonts w:cstheme="minorHAnsi"/>
                <w:color w:val="1A2952"/>
                <w:szCs w:val="24"/>
              </w:rPr>
              <w:t>Number with Private Insurance</w:t>
            </w:r>
          </w:p>
        </w:tc>
        <w:tc>
          <w:tcPr>
            <w:tcW w:w="1620" w:type="dxa"/>
            <w:tcBorders>
              <w:top w:val="nil"/>
              <w:left w:val="nil"/>
              <w:bottom w:val="nil"/>
              <w:right w:val="nil"/>
            </w:tcBorders>
          </w:tcPr>
          <w:p w14:paraId="0E656E3A" w14:textId="04047AB6" w:rsidR="00A06708" w:rsidRPr="00517EDC" w:rsidRDefault="00C550B8" w:rsidP="00A06708">
            <w:pPr>
              <w:spacing w:line="240" w:lineRule="auto"/>
              <w:jc w:val="center"/>
              <w:rPr>
                <w:rFonts w:cstheme="minorHAnsi"/>
                <w:color w:val="1A2952"/>
                <w:szCs w:val="24"/>
              </w:rPr>
            </w:pPr>
            <w:r>
              <w:rPr>
                <w:rFonts w:cstheme="minorHAnsi"/>
                <w:color w:val="1A2952"/>
                <w:szCs w:val="24"/>
              </w:rPr>
              <w:t>25</w:t>
            </w:r>
          </w:p>
        </w:tc>
        <w:tc>
          <w:tcPr>
            <w:tcW w:w="1710" w:type="dxa"/>
            <w:tcBorders>
              <w:top w:val="nil"/>
              <w:left w:val="nil"/>
              <w:bottom w:val="nil"/>
              <w:right w:val="nil"/>
            </w:tcBorders>
          </w:tcPr>
          <w:p w14:paraId="1D7E890D" w14:textId="51480F66" w:rsidR="00A06708" w:rsidRPr="00517EDC" w:rsidRDefault="00267F96" w:rsidP="00A06708">
            <w:pPr>
              <w:spacing w:line="240" w:lineRule="auto"/>
              <w:jc w:val="center"/>
              <w:rPr>
                <w:rFonts w:cstheme="minorHAnsi"/>
                <w:color w:val="1A2952"/>
                <w:szCs w:val="24"/>
              </w:rPr>
            </w:pPr>
            <w:r>
              <w:rPr>
                <w:rFonts w:cstheme="minorHAnsi"/>
                <w:color w:val="1A2952"/>
                <w:szCs w:val="24"/>
              </w:rPr>
              <w:t>5</w:t>
            </w:r>
            <w:r w:rsidR="00A06708" w:rsidRPr="00517EDC">
              <w:rPr>
                <w:rFonts w:cstheme="minorHAnsi"/>
                <w:color w:val="1A2952"/>
                <w:szCs w:val="24"/>
              </w:rPr>
              <w:t>%</w:t>
            </w:r>
          </w:p>
        </w:tc>
        <w:tc>
          <w:tcPr>
            <w:tcW w:w="1440" w:type="dxa"/>
            <w:tcBorders>
              <w:top w:val="nil"/>
              <w:left w:val="nil"/>
              <w:bottom w:val="nil"/>
              <w:right w:val="nil"/>
            </w:tcBorders>
          </w:tcPr>
          <w:p w14:paraId="37472B06" w14:textId="187895EF" w:rsidR="00A06708" w:rsidRPr="007C73DB" w:rsidRDefault="00C76CFC" w:rsidP="00A06708">
            <w:pPr>
              <w:spacing w:line="240" w:lineRule="auto"/>
              <w:jc w:val="center"/>
              <w:rPr>
                <w:rFonts w:cstheme="minorHAnsi"/>
                <w:color w:val="1A2952"/>
                <w:szCs w:val="24"/>
              </w:rPr>
            </w:pPr>
            <w:r>
              <w:rPr>
                <w:rFonts w:cstheme="minorHAnsi"/>
                <w:color w:val="1A2952"/>
                <w:szCs w:val="24"/>
              </w:rPr>
              <w:t>0</w:t>
            </w:r>
          </w:p>
        </w:tc>
        <w:tc>
          <w:tcPr>
            <w:tcW w:w="1980" w:type="dxa"/>
            <w:tcBorders>
              <w:top w:val="nil"/>
              <w:left w:val="nil"/>
              <w:bottom w:val="nil"/>
              <w:right w:val="nil"/>
            </w:tcBorders>
          </w:tcPr>
          <w:p w14:paraId="404A4BC3" w14:textId="3197FEBD" w:rsidR="00A06708" w:rsidRPr="007C73DB" w:rsidRDefault="00C76CFC" w:rsidP="00A06708">
            <w:pPr>
              <w:spacing w:line="240" w:lineRule="auto"/>
              <w:jc w:val="center"/>
              <w:rPr>
                <w:rFonts w:cstheme="minorHAnsi"/>
                <w:color w:val="1A2952"/>
                <w:szCs w:val="24"/>
              </w:rPr>
            </w:pPr>
            <w:r>
              <w:rPr>
                <w:rFonts w:cstheme="minorHAnsi"/>
                <w:color w:val="1A2952"/>
                <w:szCs w:val="24"/>
              </w:rPr>
              <w:t>0</w:t>
            </w:r>
            <w:r w:rsidR="00A06708" w:rsidRPr="007C73DB">
              <w:rPr>
                <w:rFonts w:cstheme="minorHAnsi"/>
                <w:color w:val="1A2952"/>
                <w:szCs w:val="24"/>
              </w:rPr>
              <w:t>%</w:t>
            </w:r>
          </w:p>
        </w:tc>
      </w:tr>
      <w:tr w:rsidR="00A06708" w:rsidRPr="0021697B" w14:paraId="1DA00C5C" w14:textId="77777777" w:rsidTr="00603AD0">
        <w:trPr>
          <w:trHeight w:val="432"/>
        </w:trPr>
        <w:tc>
          <w:tcPr>
            <w:tcW w:w="4050" w:type="dxa"/>
            <w:tcBorders>
              <w:top w:val="nil"/>
              <w:left w:val="nil"/>
              <w:bottom w:val="single" w:sz="12" w:space="0" w:color="0070C0" w:themeColor="accent5"/>
              <w:right w:val="nil"/>
            </w:tcBorders>
          </w:tcPr>
          <w:p w14:paraId="2A2A7DA4" w14:textId="4A00F537" w:rsidR="00A06708" w:rsidRPr="00E47E57" w:rsidRDefault="00A06708" w:rsidP="00A06708">
            <w:pPr>
              <w:spacing w:line="240" w:lineRule="auto"/>
              <w:rPr>
                <w:rFonts w:cstheme="minorHAnsi"/>
                <w:color w:val="1A2952"/>
                <w:szCs w:val="24"/>
              </w:rPr>
            </w:pPr>
            <w:r w:rsidRPr="00E47E57">
              <w:rPr>
                <w:rFonts w:cstheme="minorHAnsi"/>
                <w:color w:val="1A2952"/>
                <w:szCs w:val="24"/>
              </w:rPr>
              <w:t>No Insurance</w:t>
            </w:r>
          </w:p>
        </w:tc>
        <w:tc>
          <w:tcPr>
            <w:tcW w:w="1620" w:type="dxa"/>
            <w:tcBorders>
              <w:top w:val="nil"/>
              <w:left w:val="nil"/>
              <w:bottom w:val="single" w:sz="12" w:space="0" w:color="0070C0" w:themeColor="accent5"/>
              <w:right w:val="nil"/>
            </w:tcBorders>
          </w:tcPr>
          <w:p w14:paraId="5F81AB13" w14:textId="6540005A" w:rsidR="00A06708" w:rsidRPr="00517EDC" w:rsidRDefault="00C550B8" w:rsidP="00A06708">
            <w:pPr>
              <w:spacing w:line="240" w:lineRule="auto"/>
              <w:jc w:val="center"/>
              <w:rPr>
                <w:rFonts w:cstheme="minorHAnsi"/>
                <w:color w:val="1A2952"/>
                <w:szCs w:val="24"/>
              </w:rPr>
            </w:pPr>
            <w:r>
              <w:rPr>
                <w:rFonts w:cstheme="minorHAnsi"/>
                <w:color w:val="1A2952"/>
                <w:szCs w:val="24"/>
              </w:rPr>
              <w:t>4</w:t>
            </w:r>
          </w:p>
        </w:tc>
        <w:tc>
          <w:tcPr>
            <w:tcW w:w="1710" w:type="dxa"/>
            <w:tcBorders>
              <w:top w:val="nil"/>
              <w:left w:val="nil"/>
              <w:bottom w:val="single" w:sz="12" w:space="0" w:color="0070C0" w:themeColor="accent5"/>
              <w:right w:val="nil"/>
            </w:tcBorders>
          </w:tcPr>
          <w:p w14:paraId="67F664C6" w14:textId="5902EDE0" w:rsidR="00A06708" w:rsidRPr="00517EDC" w:rsidRDefault="00267F96" w:rsidP="00A06708">
            <w:pPr>
              <w:spacing w:line="240" w:lineRule="auto"/>
              <w:jc w:val="center"/>
              <w:rPr>
                <w:rFonts w:cstheme="minorHAnsi"/>
                <w:color w:val="1A2952"/>
                <w:szCs w:val="24"/>
              </w:rPr>
            </w:pPr>
            <w:r>
              <w:rPr>
                <w:rFonts w:cstheme="minorHAnsi"/>
                <w:color w:val="1A2952"/>
                <w:szCs w:val="24"/>
              </w:rPr>
              <w:t>&lt;1</w:t>
            </w:r>
            <w:r w:rsidR="00A06708" w:rsidRPr="00517EDC">
              <w:rPr>
                <w:rFonts w:cstheme="minorHAnsi"/>
                <w:color w:val="1A2952"/>
                <w:szCs w:val="24"/>
              </w:rPr>
              <w:t>%</w:t>
            </w:r>
          </w:p>
        </w:tc>
        <w:tc>
          <w:tcPr>
            <w:tcW w:w="1440" w:type="dxa"/>
            <w:tcBorders>
              <w:top w:val="nil"/>
              <w:left w:val="nil"/>
              <w:bottom w:val="single" w:sz="12" w:space="0" w:color="0070C0" w:themeColor="accent5"/>
              <w:right w:val="nil"/>
            </w:tcBorders>
          </w:tcPr>
          <w:p w14:paraId="3B22C02A" w14:textId="64767427" w:rsidR="00A06708" w:rsidRPr="007C73DB" w:rsidRDefault="00C76CFC" w:rsidP="00A06708">
            <w:pPr>
              <w:spacing w:line="240" w:lineRule="auto"/>
              <w:jc w:val="center"/>
              <w:rPr>
                <w:rFonts w:cstheme="minorHAnsi"/>
                <w:color w:val="1A2952"/>
                <w:szCs w:val="24"/>
              </w:rPr>
            </w:pPr>
            <w:r>
              <w:rPr>
                <w:rFonts w:cstheme="minorHAnsi"/>
                <w:color w:val="1A2952"/>
                <w:szCs w:val="24"/>
              </w:rPr>
              <w:t>2</w:t>
            </w:r>
          </w:p>
        </w:tc>
        <w:tc>
          <w:tcPr>
            <w:tcW w:w="1980" w:type="dxa"/>
            <w:tcBorders>
              <w:top w:val="nil"/>
              <w:left w:val="nil"/>
              <w:bottom w:val="single" w:sz="12" w:space="0" w:color="0070C0" w:themeColor="accent5"/>
              <w:right w:val="nil"/>
            </w:tcBorders>
          </w:tcPr>
          <w:p w14:paraId="3F32DEF4" w14:textId="47F14F4A" w:rsidR="00A06708" w:rsidRPr="007C73DB" w:rsidRDefault="0043789C" w:rsidP="00A06708">
            <w:pPr>
              <w:spacing w:line="240" w:lineRule="auto"/>
              <w:jc w:val="center"/>
              <w:rPr>
                <w:rFonts w:cstheme="minorHAnsi"/>
                <w:color w:val="1A2952"/>
                <w:szCs w:val="24"/>
              </w:rPr>
            </w:pPr>
            <w:r>
              <w:rPr>
                <w:rFonts w:cstheme="minorHAnsi"/>
                <w:color w:val="1A2952"/>
                <w:szCs w:val="24"/>
              </w:rPr>
              <w:t>2</w:t>
            </w:r>
            <w:r w:rsidR="00A06708" w:rsidRPr="007C73DB">
              <w:rPr>
                <w:rFonts w:cstheme="minorHAnsi"/>
                <w:color w:val="1A2952"/>
                <w:szCs w:val="24"/>
              </w:rPr>
              <w:t>%</w:t>
            </w:r>
          </w:p>
        </w:tc>
      </w:tr>
      <w:tr w:rsidR="00A06708" w:rsidRPr="0021697B" w14:paraId="30FFECDE" w14:textId="77777777" w:rsidTr="00603AD0">
        <w:trPr>
          <w:trHeight w:val="348"/>
        </w:trPr>
        <w:tc>
          <w:tcPr>
            <w:tcW w:w="4050" w:type="dxa"/>
            <w:tcBorders>
              <w:top w:val="single" w:sz="12" w:space="0" w:color="0070C0" w:themeColor="accent5"/>
              <w:left w:val="nil"/>
              <w:bottom w:val="nil"/>
              <w:right w:val="nil"/>
            </w:tcBorders>
          </w:tcPr>
          <w:p w14:paraId="229DC5DF" w14:textId="22AB213A" w:rsidR="00A06708" w:rsidRPr="00E47E57" w:rsidRDefault="00A06708" w:rsidP="00837144">
            <w:pPr>
              <w:spacing w:after="120" w:line="240" w:lineRule="auto"/>
              <w:rPr>
                <w:rFonts w:cstheme="minorHAnsi"/>
                <w:color w:val="1A2952"/>
                <w:szCs w:val="24"/>
              </w:rPr>
            </w:pPr>
            <w:r w:rsidRPr="00E47E57">
              <w:rPr>
                <w:rFonts w:cstheme="minorHAnsi"/>
                <w:b/>
                <w:color w:val="1A2952"/>
                <w:szCs w:val="24"/>
              </w:rPr>
              <w:t>MEDICAL HOME</w:t>
            </w:r>
          </w:p>
        </w:tc>
        <w:tc>
          <w:tcPr>
            <w:tcW w:w="1620" w:type="dxa"/>
            <w:tcBorders>
              <w:top w:val="single" w:sz="12" w:space="0" w:color="0070C0" w:themeColor="accent5"/>
              <w:left w:val="nil"/>
              <w:bottom w:val="nil"/>
              <w:right w:val="nil"/>
            </w:tcBorders>
          </w:tcPr>
          <w:p w14:paraId="13AFFCAB" w14:textId="77777777" w:rsidR="00A06708" w:rsidRPr="00E47E57" w:rsidRDefault="00A06708" w:rsidP="00A06708">
            <w:pPr>
              <w:spacing w:line="240" w:lineRule="auto"/>
              <w:jc w:val="center"/>
              <w:rPr>
                <w:rFonts w:cstheme="minorHAnsi"/>
                <w:color w:val="1A2952"/>
                <w:szCs w:val="24"/>
              </w:rPr>
            </w:pPr>
          </w:p>
        </w:tc>
        <w:tc>
          <w:tcPr>
            <w:tcW w:w="1710" w:type="dxa"/>
            <w:tcBorders>
              <w:top w:val="single" w:sz="12" w:space="0" w:color="0070C0" w:themeColor="accent5"/>
              <w:left w:val="nil"/>
              <w:bottom w:val="nil"/>
              <w:right w:val="nil"/>
            </w:tcBorders>
          </w:tcPr>
          <w:p w14:paraId="6F9FF558" w14:textId="0C8CE168" w:rsidR="00A06708" w:rsidRPr="00E47E57" w:rsidRDefault="00A06708" w:rsidP="00A06708">
            <w:pPr>
              <w:spacing w:line="240" w:lineRule="auto"/>
              <w:jc w:val="center"/>
              <w:rPr>
                <w:rFonts w:cstheme="minorHAnsi"/>
                <w:color w:val="1A2952"/>
                <w:szCs w:val="24"/>
              </w:rPr>
            </w:pPr>
          </w:p>
        </w:tc>
        <w:tc>
          <w:tcPr>
            <w:tcW w:w="1440" w:type="dxa"/>
            <w:tcBorders>
              <w:top w:val="single" w:sz="12" w:space="0" w:color="0070C0" w:themeColor="accent5"/>
              <w:left w:val="nil"/>
              <w:bottom w:val="nil"/>
              <w:right w:val="nil"/>
            </w:tcBorders>
          </w:tcPr>
          <w:p w14:paraId="19BCD33B" w14:textId="7284E707" w:rsidR="00A06708" w:rsidRPr="00E47E57" w:rsidRDefault="00A06708" w:rsidP="00A06708">
            <w:pPr>
              <w:spacing w:before="0" w:line="240" w:lineRule="auto"/>
              <w:jc w:val="center"/>
              <w:rPr>
                <w:rFonts w:cstheme="minorHAnsi"/>
                <w:color w:val="1A2952"/>
                <w:szCs w:val="24"/>
              </w:rPr>
            </w:pPr>
          </w:p>
        </w:tc>
        <w:tc>
          <w:tcPr>
            <w:tcW w:w="1980" w:type="dxa"/>
            <w:tcBorders>
              <w:top w:val="single" w:sz="12" w:space="0" w:color="0070C0" w:themeColor="accent5"/>
              <w:left w:val="nil"/>
              <w:bottom w:val="nil"/>
              <w:right w:val="nil"/>
            </w:tcBorders>
          </w:tcPr>
          <w:p w14:paraId="7C004264" w14:textId="4B18FE85" w:rsidR="00A06708" w:rsidRPr="00E47E57" w:rsidRDefault="00A06708" w:rsidP="00A06708">
            <w:pPr>
              <w:spacing w:before="0" w:line="240" w:lineRule="auto"/>
              <w:jc w:val="center"/>
              <w:rPr>
                <w:rFonts w:cstheme="minorHAnsi"/>
                <w:color w:val="1A2952"/>
                <w:szCs w:val="24"/>
              </w:rPr>
            </w:pPr>
          </w:p>
        </w:tc>
      </w:tr>
      <w:tr w:rsidR="00A06708" w:rsidRPr="0021697B" w14:paraId="22096589" w14:textId="77777777" w:rsidTr="00603AD0">
        <w:trPr>
          <w:trHeight w:val="432"/>
        </w:trPr>
        <w:tc>
          <w:tcPr>
            <w:tcW w:w="4050" w:type="dxa"/>
            <w:tcBorders>
              <w:top w:val="nil"/>
              <w:left w:val="nil"/>
              <w:bottom w:val="single" w:sz="12" w:space="0" w:color="0070C0" w:themeColor="accent5"/>
              <w:right w:val="nil"/>
            </w:tcBorders>
          </w:tcPr>
          <w:p w14:paraId="652EC1E9" w14:textId="68D29D86" w:rsidR="00A06708" w:rsidRPr="00E47E57" w:rsidRDefault="00A06708" w:rsidP="00837144">
            <w:pPr>
              <w:spacing w:after="120" w:line="240" w:lineRule="auto"/>
              <w:rPr>
                <w:rFonts w:cstheme="minorHAnsi"/>
                <w:b/>
                <w:color w:val="1A2952"/>
                <w:szCs w:val="24"/>
              </w:rPr>
            </w:pPr>
            <w:r w:rsidRPr="00E47E57">
              <w:rPr>
                <w:rFonts w:cstheme="minorHAnsi"/>
                <w:color w:val="1A2952"/>
                <w:szCs w:val="24"/>
              </w:rPr>
              <w:t>Children with a medical home</w:t>
            </w:r>
          </w:p>
        </w:tc>
        <w:tc>
          <w:tcPr>
            <w:tcW w:w="1620" w:type="dxa"/>
            <w:tcBorders>
              <w:top w:val="nil"/>
              <w:left w:val="nil"/>
              <w:bottom w:val="single" w:sz="12" w:space="0" w:color="0070C0" w:themeColor="accent5"/>
              <w:right w:val="nil"/>
            </w:tcBorders>
          </w:tcPr>
          <w:p w14:paraId="11B13EB1" w14:textId="503A30F5" w:rsidR="00A06708" w:rsidRPr="008E434A" w:rsidRDefault="003C0288" w:rsidP="00A06708">
            <w:pPr>
              <w:spacing w:after="240" w:line="240" w:lineRule="auto"/>
              <w:jc w:val="center"/>
              <w:rPr>
                <w:rFonts w:cstheme="minorHAnsi"/>
                <w:color w:val="1A2952"/>
                <w:szCs w:val="24"/>
              </w:rPr>
            </w:pPr>
            <w:r w:rsidRPr="008E434A">
              <w:rPr>
                <w:rFonts w:cstheme="minorHAnsi"/>
                <w:color w:val="1A2952"/>
                <w:szCs w:val="24"/>
              </w:rPr>
              <w:t>440</w:t>
            </w:r>
          </w:p>
        </w:tc>
        <w:tc>
          <w:tcPr>
            <w:tcW w:w="1710" w:type="dxa"/>
            <w:tcBorders>
              <w:top w:val="nil"/>
              <w:left w:val="nil"/>
              <w:bottom w:val="single" w:sz="12" w:space="0" w:color="0070C0" w:themeColor="accent5"/>
              <w:right w:val="nil"/>
            </w:tcBorders>
          </w:tcPr>
          <w:p w14:paraId="5E0CB848" w14:textId="57D0541A" w:rsidR="00A06708" w:rsidRPr="008E434A" w:rsidRDefault="00267F96" w:rsidP="00A06708">
            <w:pPr>
              <w:spacing w:after="240" w:line="240" w:lineRule="auto"/>
              <w:jc w:val="center"/>
              <w:rPr>
                <w:rFonts w:cstheme="minorHAnsi"/>
                <w:color w:val="1A2952"/>
                <w:szCs w:val="24"/>
              </w:rPr>
            </w:pPr>
            <w:r>
              <w:rPr>
                <w:rFonts w:cstheme="minorHAnsi"/>
                <w:color w:val="1A2952"/>
                <w:szCs w:val="24"/>
              </w:rPr>
              <w:t>94</w:t>
            </w:r>
            <w:r w:rsidR="00A06708" w:rsidRPr="008E434A">
              <w:rPr>
                <w:rFonts w:cstheme="minorHAnsi"/>
                <w:color w:val="1A2952"/>
                <w:szCs w:val="24"/>
              </w:rPr>
              <w:t>%</w:t>
            </w:r>
          </w:p>
        </w:tc>
        <w:tc>
          <w:tcPr>
            <w:tcW w:w="1440" w:type="dxa"/>
            <w:tcBorders>
              <w:top w:val="nil"/>
              <w:left w:val="nil"/>
              <w:bottom w:val="single" w:sz="12" w:space="0" w:color="0070C0" w:themeColor="accent5"/>
              <w:right w:val="nil"/>
            </w:tcBorders>
          </w:tcPr>
          <w:p w14:paraId="4DD1E980" w14:textId="3BD8C2A0" w:rsidR="00A06708" w:rsidRPr="008E434A" w:rsidRDefault="00C550B8" w:rsidP="00A06708">
            <w:pPr>
              <w:spacing w:before="0" w:after="240" w:line="240" w:lineRule="auto"/>
              <w:jc w:val="center"/>
              <w:rPr>
                <w:rFonts w:cstheme="minorHAnsi"/>
                <w:color w:val="1A2952"/>
                <w:szCs w:val="24"/>
              </w:rPr>
            </w:pPr>
            <w:r>
              <w:rPr>
                <w:rFonts w:cstheme="minorHAnsi"/>
                <w:color w:val="1A2952"/>
                <w:szCs w:val="24"/>
              </w:rPr>
              <w:t>99</w:t>
            </w:r>
          </w:p>
        </w:tc>
        <w:tc>
          <w:tcPr>
            <w:tcW w:w="1980" w:type="dxa"/>
            <w:tcBorders>
              <w:top w:val="nil"/>
              <w:left w:val="nil"/>
              <w:bottom w:val="single" w:sz="12" w:space="0" w:color="0070C0" w:themeColor="accent5"/>
              <w:right w:val="nil"/>
            </w:tcBorders>
          </w:tcPr>
          <w:p w14:paraId="08F7B5E2" w14:textId="15E2DAC5" w:rsidR="00A06708" w:rsidRPr="008E434A" w:rsidRDefault="0043789C" w:rsidP="00A06708">
            <w:pPr>
              <w:spacing w:before="0" w:after="240" w:line="240" w:lineRule="auto"/>
              <w:jc w:val="center"/>
              <w:rPr>
                <w:rFonts w:cstheme="minorHAnsi"/>
                <w:color w:val="1A2952"/>
                <w:szCs w:val="24"/>
              </w:rPr>
            </w:pPr>
            <w:r>
              <w:rPr>
                <w:rFonts w:cstheme="minorHAnsi"/>
                <w:color w:val="1A2952"/>
                <w:szCs w:val="24"/>
              </w:rPr>
              <w:t>96</w:t>
            </w:r>
            <w:r w:rsidR="00A06708" w:rsidRPr="008E434A">
              <w:rPr>
                <w:rFonts w:cstheme="minorHAnsi"/>
                <w:color w:val="1A2952"/>
                <w:szCs w:val="24"/>
              </w:rPr>
              <w:t>%</w:t>
            </w:r>
          </w:p>
        </w:tc>
      </w:tr>
      <w:tr w:rsidR="00A06708" w:rsidRPr="0021697B" w14:paraId="19AF1DBF" w14:textId="77777777" w:rsidTr="00603AD0">
        <w:trPr>
          <w:trHeight w:val="528"/>
        </w:trPr>
        <w:tc>
          <w:tcPr>
            <w:tcW w:w="4050" w:type="dxa"/>
            <w:tcBorders>
              <w:top w:val="single" w:sz="12" w:space="0" w:color="0070C0" w:themeColor="accent5"/>
              <w:left w:val="nil"/>
              <w:bottom w:val="nil"/>
              <w:right w:val="nil"/>
            </w:tcBorders>
          </w:tcPr>
          <w:p w14:paraId="6BF827E3" w14:textId="48C323DF" w:rsidR="00A06708" w:rsidRPr="00E47E57" w:rsidRDefault="00A06708" w:rsidP="00A06708">
            <w:pPr>
              <w:spacing w:before="0" w:line="240" w:lineRule="auto"/>
              <w:rPr>
                <w:rFonts w:cstheme="minorHAnsi"/>
                <w:color w:val="1A2952"/>
                <w:szCs w:val="24"/>
              </w:rPr>
            </w:pPr>
            <w:r w:rsidRPr="00E47E57">
              <w:rPr>
                <w:rFonts w:cstheme="minorHAnsi"/>
                <w:b/>
                <w:color w:val="1A2952"/>
                <w:szCs w:val="24"/>
              </w:rPr>
              <w:t>MEDICAL SERVICES</w:t>
            </w:r>
          </w:p>
        </w:tc>
        <w:tc>
          <w:tcPr>
            <w:tcW w:w="1620" w:type="dxa"/>
            <w:tcBorders>
              <w:top w:val="single" w:sz="12" w:space="0" w:color="0070C0" w:themeColor="accent5"/>
              <w:left w:val="nil"/>
              <w:bottom w:val="nil"/>
              <w:right w:val="nil"/>
            </w:tcBorders>
          </w:tcPr>
          <w:p w14:paraId="4E624959" w14:textId="77777777" w:rsidR="00A06708" w:rsidRPr="00E47E57" w:rsidRDefault="00A06708" w:rsidP="00A06708">
            <w:pPr>
              <w:spacing w:line="240" w:lineRule="auto"/>
              <w:jc w:val="center"/>
              <w:rPr>
                <w:rFonts w:cstheme="minorHAnsi"/>
                <w:color w:val="1A2952"/>
                <w:szCs w:val="24"/>
              </w:rPr>
            </w:pPr>
          </w:p>
        </w:tc>
        <w:tc>
          <w:tcPr>
            <w:tcW w:w="1710" w:type="dxa"/>
            <w:tcBorders>
              <w:top w:val="single" w:sz="12" w:space="0" w:color="0070C0" w:themeColor="accent5"/>
              <w:left w:val="nil"/>
              <w:bottom w:val="nil"/>
              <w:right w:val="nil"/>
            </w:tcBorders>
          </w:tcPr>
          <w:p w14:paraId="7B7338EA" w14:textId="57BED0EF" w:rsidR="00A06708" w:rsidRPr="00E47E57" w:rsidRDefault="00A06708" w:rsidP="00A06708">
            <w:pPr>
              <w:spacing w:line="240" w:lineRule="auto"/>
              <w:jc w:val="center"/>
              <w:rPr>
                <w:rFonts w:cstheme="minorHAnsi"/>
                <w:color w:val="1A2952"/>
                <w:szCs w:val="24"/>
              </w:rPr>
            </w:pPr>
          </w:p>
        </w:tc>
        <w:tc>
          <w:tcPr>
            <w:tcW w:w="1440" w:type="dxa"/>
            <w:tcBorders>
              <w:top w:val="single" w:sz="12" w:space="0" w:color="0070C0" w:themeColor="accent5"/>
              <w:left w:val="nil"/>
              <w:bottom w:val="nil"/>
              <w:right w:val="nil"/>
            </w:tcBorders>
          </w:tcPr>
          <w:p w14:paraId="2A1F167E" w14:textId="29068D9B" w:rsidR="00A06708" w:rsidRPr="00E47E57" w:rsidRDefault="00A06708" w:rsidP="00A06708">
            <w:pPr>
              <w:spacing w:before="0" w:line="240" w:lineRule="auto"/>
              <w:jc w:val="center"/>
              <w:rPr>
                <w:rFonts w:cstheme="minorHAnsi"/>
                <w:color w:val="1A2952"/>
                <w:szCs w:val="24"/>
              </w:rPr>
            </w:pPr>
          </w:p>
        </w:tc>
        <w:tc>
          <w:tcPr>
            <w:tcW w:w="1980" w:type="dxa"/>
            <w:tcBorders>
              <w:top w:val="single" w:sz="12" w:space="0" w:color="0070C0" w:themeColor="accent5"/>
              <w:left w:val="nil"/>
              <w:bottom w:val="nil"/>
              <w:right w:val="nil"/>
            </w:tcBorders>
          </w:tcPr>
          <w:p w14:paraId="05AEB053" w14:textId="59FDEBF1" w:rsidR="00A06708" w:rsidRPr="00E47E57" w:rsidRDefault="00A06708" w:rsidP="00A06708">
            <w:pPr>
              <w:spacing w:before="0" w:line="240" w:lineRule="auto"/>
              <w:jc w:val="center"/>
              <w:rPr>
                <w:rFonts w:cstheme="minorHAnsi"/>
                <w:color w:val="1A2952"/>
                <w:szCs w:val="24"/>
              </w:rPr>
            </w:pPr>
          </w:p>
        </w:tc>
      </w:tr>
      <w:tr w:rsidR="00A06708" w:rsidRPr="0021697B" w14:paraId="6274930E" w14:textId="77777777" w:rsidTr="00603AD0">
        <w:trPr>
          <w:trHeight w:val="270"/>
        </w:trPr>
        <w:tc>
          <w:tcPr>
            <w:tcW w:w="4050" w:type="dxa"/>
            <w:tcBorders>
              <w:top w:val="nil"/>
              <w:left w:val="nil"/>
              <w:bottom w:val="nil"/>
              <w:right w:val="nil"/>
            </w:tcBorders>
          </w:tcPr>
          <w:p w14:paraId="324C0C4E" w14:textId="680115E7" w:rsidR="00A06708" w:rsidRPr="00E47E57" w:rsidRDefault="00A06708" w:rsidP="00A06708">
            <w:pPr>
              <w:spacing w:line="240" w:lineRule="auto"/>
              <w:rPr>
                <w:rFonts w:cstheme="minorHAnsi"/>
                <w:b/>
                <w:color w:val="1A2952"/>
                <w:szCs w:val="24"/>
              </w:rPr>
            </w:pPr>
            <w:r w:rsidRPr="00E47E57">
              <w:rPr>
                <w:rFonts w:cstheme="minorHAnsi"/>
                <w:color w:val="1A2952"/>
                <w:szCs w:val="24"/>
              </w:rPr>
              <w:t xml:space="preserve">Children </w:t>
            </w:r>
            <w:r w:rsidR="008E434A" w:rsidRPr="00E47E57">
              <w:rPr>
                <w:rFonts w:cstheme="minorHAnsi"/>
                <w:color w:val="1A2952"/>
                <w:szCs w:val="24"/>
              </w:rPr>
              <w:t>up to date</w:t>
            </w:r>
            <w:r w:rsidRPr="00E47E57">
              <w:rPr>
                <w:rFonts w:cstheme="minorHAnsi"/>
                <w:color w:val="1A2952"/>
                <w:szCs w:val="24"/>
              </w:rPr>
              <w:t xml:space="preserve"> on EPSDT</w:t>
            </w:r>
          </w:p>
        </w:tc>
        <w:tc>
          <w:tcPr>
            <w:tcW w:w="1620" w:type="dxa"/>
            <w:tcBorders>
              <w:top w:val="nil"/>
              <w:left w:val="nil"/>
              <w:bottom w:val="nil"/>
              <w:right w:val="nil"/>
            </w:tcBorders>
          </w:tcPr>
          <w:p w14:paraId="6B0330EB" w14:textId="1DC5C9A2" w:rsidR="00A06708" w:rsidRPr="00176A51" w:rsidRDefault="00C550B8" w:rsidP="00A06708">
            <w:pPr>
              <w:spacing w:line="240" w:lineRule="auto"/>
              <w:jc w:val="center"/>
              <w:rPr>
                <w:rFonts w:cstheme="minorHAnsi"/>
                <w:color w:val="1A2952"/>
                <w:szCs w:val="24"/>
              </w:rPr>
            </w:pPr>
            <w:r>
              <w:rPr>
                <w:rFonts w:cstheme="minorHAnsi"/>
                <w:color w:val="1A2952"/>
                <w:szCs w:val="24"/>
              </w:rPr>
              <w:t>390</w:t>
            </w:r>
          </w:p>
        </w:tc>
        <w:tc>
          <w:tcPr>
            <w:tcW w:w="1710" w:type="dxa"/>
            <w:tcBorders>
              <w:top w:val="nil"/>
              <w:left w:val="nil"/>
              <w:bottom w:val="nil"/>
              <w:right w:val="nil"/>
            </w:tcBorders>
          </w:tcPr>
          <w:p w14:paraId="62677F3B" w14:textId="6544BE47" w:rsidR="00A06708" w:rsidRPr="00176A51" w:rsidRDefault="00267F96" w:rsidP="00A06708">
            <w:pPr>
              <w:spacing w:line="240" w:lineRule="auto"/>
              <w:jc w:val="center"/>
              <w:rPr>
                <w:rFonts w:cstheme="minorHAnsi"/>
                <w:color w:val="1A2952"/>
                <w:szCs w:val="24"/>
              </w:rPr>
            </w:pPr>
            <w:r>
              <w:rPr>
                <w:rFonts w:cstheme="minorHAnsi"/>
                <w:color w:val="1A2952"/>
                <w:szCs w:val="24"/>
              </w:rPr>
              <w:t>83</w:t>
            </w:r>
            <w:r w:rsidR="00A06708" w:rsidRPr="00176A51">
              <w:rPr>
                <w:rFonts w:cstheme="minorHAnsi"/>
                <w:color w:val="1A2952"/>
                <w:szCs w:val="24"/>
              </w:rPr>
              <w:t>%</w:t>
            </w:r>
          </w:p>
        </w:tc>
        <w:tc>
          <w:tcPr>
            <w:tcW w:w="1440" w:type="dxa"/>
            <w:tcBorders>
              <w:top w:val="nil"/>
              <w:left w:val="nil"/>
              <w:bottom w:val="nil"/>
              <w:right w:val="nil"/>
            </w:tcBorders>
          </w:tcPr>
          <w:p w14:paraId="2A80D1B9" w14:textId="5694A479" w:rsidR="00A06708" w:rsidRPr="00176A51" w:rsidRDefault="00C550B8" w:rsidP="00A06708">
            <w:pPr>
              <w:spacing w:line="240" w:lineRule="auto"/>
              <w:jc w:val="center"/>
              <w:rPr>
                <w:rFonts w:cstheme="minorHAnsi"/>
                <w:color w:val="1A2952"/>
                <w:szCs w:val="24"/>
              </w:rPr>
            </w:pPr>
            <w:r>
              <w:rPr>
                <w:rFonts w:cstheme="minorHAnsi"/>
                <w:color w:val="1A2952"/>
                <w:szCs w:val="24"/>
              </w:rPr>
              <w:t>11</w:t>
            </w:r>
          </w:p>
        </w:tc>
        <w:tc>
          <w:tcPr>
            <w:tcW w:w="1980" w:type="dxa"/>
            <w:tcBorders>
              <w:top w:val="nil"/>
              <w:left w:val="nil"/>
              <w:bottom w:val="nil"/>
              <w:right w:val="nil"/>
            </w:tcBorders>
          </w:tcPr>
          <w:p w14:paraId="2AFA6154" w14:textId="0E60315E" w:rsidR="00A06708" w:rsidRPr="00176A51" w:rsidRDefault="0043789C" w:rsidP="00A06708">
            <w:pPr>
              <w:spacing w:line="240" w:lineRule="auto"/>
              <w:jc w:val="center"/>
              <w:rPr>
                <w:rFonts w:cstheme="minorHAnsi"/>
                <w:color w:val="1A2952"/>
                <w:szCs w:val="24"/>
              </w:rPr>
            </w:pPr>
            <w:r>
              <w:rPr>
                <w:rFonts w:cstheme="minorHAnsi"/>
                <w:color w:val="1A2952"/>
                <w:szCs w:val="24"/>
              </w:rPr>
              <w:t>11</w:t>
            </w:r>
            <w:r w:rsidR="00A06708" w:rsidRPr="00176A51">
              <w:rPr>
                <w:rFonts w:cstheme="minorHAnsi"/>
                <w:color w:val="1A2952"/>
                <w:szCs w:val="24"/>
              </w:rPr>
              <w:t>%</w:t>
            </w:r>
          </w:p>
        </w:tc>
      </w:tr>
      <w:tr w:rsidR="00A06708" w:rsidRPr="0021697B" w14:paraId="2C718803" w14:textId="77777777" w:rsidTr="00603AD0">
        <w:trPr>
          <w:trHeight w:val="810"/>
        </w:trPr>
        <w:tc>
          <w:tcPr>
            <w:tcW w:w="4050" w:type="dxa"/>
            <w:tcBorders>
              <w:top w:val="nil"/>
              <w:left w:val="nil"/>
              <w:bottom w:val="nil"/>
              <w:right w:val="nil"/>
            </w:tcBorders>
          </w:tcPr>
          <w:p w14:paraId="7DB6D5D9" w14:textId="77581A9F" w:rsidR="00A06708" w:rsidRPr="00E47E57" w:rsidRDefault="00A06708" w:rsidP="00B829BC">
            <w:pPr>
              <w:spacing w:before="0" w:line="240" w:lineRule="auto"/>
              <w:contextualSpacing w:val="0"/>
              <w:rPr>
                <w:rFonts w:cstheme="minorHAnsi"/>
                <w:color w:val="1A2952"/>
                <w:szCs w:val="24"/>
              </w:rPr>
            </w:pPr>
            <w:r w:rsidRPr="00E47E57">
              <w:rPr>
                <w:rFonts w:cstheme="minorHAnsi"/>
                <w:color w:val="1A2952"/>
                <w:szCs w:val="24"/>
              </w:rPr>
              <w:t>Children with a chronic health condition needing treatment</w:t>
            </w:r>
          </w:p>
        </w:tc>
        <w:tc>
          <w:tcPr>
            <w:tcW w:w="1620" w:type="dxa"/>
            <w:tcBorders>
              <w:top w:val="nil"/>
              <w:left w:val="nil"/>
              <w:bottom w:val="nil"/>
              <w:right w:val="nil"/>
            </w:tcBorders>
          </w:tcPr>
          <w:p w14:paraId="51857DCF" w14:textId="6F5CDFDF" w:rsidR="00A06708" w:rsidRPr="00176A51" w:rsidRDefault="00C550B8" w:rsidP="00B829BC">
            <w:pPr>
              <w:spacing w:before="0" w:after="120" w:line="240" w:lineRule="auto"/>
              <w:jc w:val="center"/>
              <w:rPr>
                <w:rFonts w:cstheme="minorHAnsi"/>
                <w:color w:val="1A2952"/>
                <w:szCs w:val="24"/>
              </w:rPr>
            </w:pPr>
            <w:r>
              <w:rPr>
                <w:rFonts w:cstheme="minorHAnsi"/>
                <w:color w:val="1A2952"/>
                <w:szCs w:val="24"/>
              </w:rPr>
              <w:t>30</w:t>
            </w:r>
          </w:p>
        </w:tc>
        <w:tc>
          <w:tcPr>
            <w:tcW w:w="1710" w:type="dxa"/>
            <w:tcBorders>
              <w:top w:val="nil"/>
              <w:left w:val="nil"/>
              <w:bottom w:val="nil"/>
              <w:right w:val="nil"/>
            </w:tcBorders>
          </w:tcPr>
          <w:p w14:paraId="179D6F18" w14:textId="194489AF" w:rsidR="00A06708" w:rsidRPr="00176A51" w:rsidRDefault="00267F96" w:rsidP="00B829BC">
            <w:pPr>
              <w:spacing w:before="0" w:after="120" w:line="240" w:lineRule="auto"/>
              <w:jc w:val="center"/>
              <w:rPr>
                <w:rFonts w:cstheme="minorHAnsi"/>
                <w:color w:val="1A2952"/>
                <w:szCs w:val="24"/>
              </w:rPr>
            </w:pPr>
            <w:r>
              <w:rPr>
                <w:rFonts w:cstheme="minorHAnsi"/>
                <w:color w:val="1A2952"/>
                <w:szCs w:val="24"/>
              </w:rPr>
              <w:t>6</w:t>
            </w:r>
            <w:r w:rsidR="00A06708" w:rsidRPr="00176A51">
              <w:rPr>
                <w:rFonts w:cstheme="minorHAnsi"/>
                <w:color w:val="1A2952"/>
                <w:szCs w:val="24"/>
              </w:rPr>
              <w:t>%</w:t>
            </w:r>
          </w:p>
        </w:tc>
        <w:tc>
          <w:tcPr>
            <w:tcW w:w="1440" w:type="dxa"/>
            <w:tcBorders>
              <w:top w:val="nil"/>
              <w:left w:val="nil"/>
              <w:bottom w:val="nil"/>
              <w:right w:val="nil"/>
            </w:tcBorders>
          </w:tcPr>
          <w:p w14:paraId="6A36D639" w14:textId="23D8E6E0" w:rsidR="00A06708" w:rsidRPr="00176A51" w:rsidRDefault="00C550B8" w:rsidP="00B829BC">
            <w:pPr>
              <w:spacing w:before="0" w:after="120" w:line="240" w:lineRule="auto"/>
              <w:jc w:val="center"/>
              <w:rPr>
                <w:rFonts w:cstheme="minorHAnsi"/>
                <w:color w:val="1A2952"/>
                <w:szCs w:val="24"/>
              </w:rPr>
            </w:pPr>
            <w:r>
              <w:rPr>
                <w:rFonts w:cstheme="minorHAnsi"/>
                <w:color w:val="1A2952"/>
                <w:szCs w:val="24"/>
              </w:rPr>
              <w:t>6</w:t>
            </w:r>
          </w:p>
        </w:tc>
        <w:tc>
          <w:tcPr>
            <w:tcW w:w="1980" w:type="dxa"/>
            <w:tcBorders>
              <w:top w:val="nil"/>
              <w:left w:val="nil"/>
              <w:bottom w:val="nil"/>
              <w:right w:val="nil"/>
            </w:tcBorders>
          </w:tcPr>
          <w:p w14:paraId="54C5343A" w14:textId="059DBE2B" w:rsidR="00A06708" w:rsidRPr="00176A51" w:rsidRDefault="00286164" w:rsidP="00B829BC">
            <w:pPr>
              <w:spacing w:before="0" w:after="120" w:line="240" w:lineRule="auto"/>
              <w:jc w:val="center"/>
              <w:rPr>
                <w:rFonts w:cstheme="minorHAnsi"/>
                <w:color w:val="1A2952"/>
                <w:szCs w:val="24"/>
              </w:rPr>
            </w:pPr>
            <w:r>
              <w:rPr>
                <w:rFonts w:cstheme="minorHAnsi"/>
                <w:color w:val="1A2952"/>
                <w:szCs w:val="24"/>
              </w:rPr>
              <w:t>6</w:t>
            </w:r>
            <w:r w:rsidR="00A06708" w:rsidRPr="00176A51">
              <w:rPr>
                <w:rFonts w:cstheme="minorHAnsi"/>
                <w:color w:val="1A2952"/>
                <w:szCs w:val="24"/>
              </w:rPr>
              <w:t>%</w:t>
            </w:r>
          </w:p>
        </w:tc>
      </w:tr>
      <w:tr w:rsidR="00A06708" w:rsidRPr="0021697B" w14:paraId="7DB32878" w14:textId="77777777" w:rsidTr="00B57C17">
        <w:trPr>
          <w:trHeight w:val="702"/>
        </w:trPr>
        <w:tc>
          <w:tcPr>
            <w:tcW w:w="4050" w:type="dxa"/>
            <w:tcBorders>
              <w:top w:val="nil"/>
              <w:left w:val="nil"/>
              <w:bottom w:val="nil"/>
              <w:right w:val="nil"/>
            </w:tcBorders>
          </w:tcPr>
          <w:p w14:paraId="08E10B9B" w14:textId="1E5CAC88" w:rsidR="00A06708" w:rsidRPr="00E47E57" w:rsidRDefault="00A06708" w:rsidP="00A06708">
            <w:pPr>
              <w:spacing w:after="120" w:line="240" w:lineRule="auto"/>
              <w:rPr>
                <w:rFonts w:cstheme="minorHAnsi"/>
                <w:color w:val="1A2952"/>
                <w:szCs w:val="24"/>
              </w:rPr>
            </w:pPr>
            <w:r w:rsidRPr="00E47E57">
              <w:rPr>
                <w:rFonts w:cstheme="minorHAnsi"/>
                <w:color w:val="1A2952"/>
                <w:szCs w:val="24"/>
              </w:rPr>
              <w:t>Of these, the number who have received treatment</w:t>
            </w:r>
          </w:p>
        </w:tc>
        <w:tc>
          <w:tcPr>
            <w:tcW w:w="1620" w:type="dxa"/>
            <w:tcBorders>
              <w:top w:val="nil"/>
              <w:left w:val="nil"/>
              <w:bottom w:val="nil"/>
              <w:right w:val="nil"/>
            </w:tcBorders>
          </w:tcPr>
          <w:p w14:paraId="514CE0FE" w14:textId="4DF657E9" w:rsidR="00A06708" w:rsidRPr="00176A51" w:rsidRDefault="0028492A" w:rsidP="00A06708">
            <w:pPr>
              <w:spacing w:after="120" w:line="240" w:lineRule="auto"/>
              <w:jc w:val="center"/>
              <w:rPr>
                <w:rFonts w:cstheme="minorHAnsi"/>
                <w:color w:val="1A2952"/>
                <w:szCs w:val="24"/>
              </w:rPr>
            </w:pPr>
            <w:r>
              <w:rPr>
                <w:rFonts w:cstheme="minorHAnsi"/>
                <w:color w:val="1A2952"/>
                <w:szCs w:val="24"/>
              </w:rPr>
              <w:t>30</w:t>
            </w:r>
          </w:p>
        </w:tc>
        <w:tc>
          <w:tcPr>
            <w:tcW w:w="1710" w:type="dxa"/>
            <w:tcBorders>
              <w:top w:val="nil"/>
              <w:left w:val="nil"/>
              <w:bottom w:val="nil"/>
              <w:right w:val="nil"/>
            </w:tcBorders>
          </w:tcPr>
          <w:p w14:paraId="759FC740" w14:textId="7562CD19" w:rsidR="00A06708" w:rsidRPr="00176A51" w:rsidRDefault="00267F96" w:rsidP="00A06708">
            <w:pPr>
              <w:spacing w:after="120" w:line="240" w:lineRule="auto"/>
              <w:jc w:val="center"/>
              <w:rPr>
                <w:rFonts w:cstheme="minorHAnsi"/>
                <w:color w:val="1A2952"/>
                <w:szCs w:val="24"/>
              </w:rPr>
            </w:pPr>
            <w:r>
              <w:rPr>
                <w:rFonts w:cstheme="minorHAnsi"/>
                <w:color w:val="1A2952"/>
                <w:szCs w:val="24"/>
              </w:rPr>
              <w:t>6</w:t>
            </w:r>
            <w:r w:rsidR="00A06708" w:rsidRPr="00176A51">
              <w:rPr>
                <w:rFonts w:cstheme="minorHAnsi"/>
                <w:color w:val="1A2952"/>
                <w:szCs w:val="24"/>
              </w:rPr>
              <w:t>%</w:t>
            </w:r>
          </w:p>
        </w:tc>
        <w:tc>
          <w:tcPr>
            <w:tcW w:w="1440" w:type="dxa"/>
            <w:tcBorders>
              <w:top w:val="nil"/>
              <w:left w:val="nil"/>
              <w:bottom w:val="nil"/>
              <w:right w:val="nil"/>
            </w:tcBorders>
          </w:tcPr>
          <w:p w14:paraId="3C86F1BB" w14:textId="3EA3F386" w:rsidR="00A06708" w:rsidRPr="00176A51" w:rsidRDefault="00C550B8" w:rsidP="00A06708">
            <w:pPr>
              <w:spacing w:after="120" w:line="240" w:lineRule="auto"/>
              <w:jc w:val="center"/>
              <w:rPr>
                <w:rFonts w:cstheme="minorHAnsi"/>
                <w:color w:val="1A2952"/>
                <w:szCs w:val="24"/>
              </w:rPr>
            </w:pPr>
            <w:r>
              <w:rPr>
                <w:rFonts w:cstheme="minorHAnsi"/>
                <w:color w:val="1A2952"/>
                <w:szCs w:val="24"/>
              </w:rPr>
              <w:t>6</w:t>
            </w:r>
          </w:p>
        </w:tc>
        <w:tc>
          <w:tcPr>
            <w:tcW w:w="1980" w:type="dxa"/>
            <w:tcBorders>
              <w:top w:val="nil"/>
              <w:left w:val="nil"/>
              <w:bottom w:val="nil"/>
              <w:right w:val="nil"/>
            </w:tcBorders>
          </w:tcPr>
          <w:p w14:paraId="1FF46428" w14:textId="0F9522C8" w:rsidR="00A06708" w:rsidRPr="00176A51" w:rsidRDefault="00286164" w:rsidP="00A06708">
            <w:pPr>
              <w:spacing w:after="120" w:line="240" w:lineRule="auto"/>
              <w:jc w:val="center"/>
              <w:rPr>
                <w:rFonts w:cstheme="minorHAnsi"/>
                <w:color w:val="1A2952"/>
                <w:szCs w:val="24"/>
              </w:rPr>
            </w:pPr>
            <w:r>
              <w:rPr>
                <w:rFonts w:cstheme="minorHAnsi"/>
                <w:color w:val="1A2952"/>
                <w:szCs w:val="24"/>
              </w:rPr>
              <w:t>6</w:t>
            </w:r>
            <w:r w:rsidR="00A06708" w:rsidRPr="00176A51">
              <w:rPr>
                <w:rFonts w:cstheme="minorHAnsi"/>
                <w:color w:val="1A2952"/>
                <w:szCs w:val="24"/>
              </w:rPr>
              <w:t>%</w:t>
            </w:r>
          </w:p>
        </w:tc>
      </w:tr>
      <w:tr w:rsidR="00A06708" w:rsidRPr="0021697B" w14:paraId="78AC2362" w14:textId="77777777" w:rsidTr="00603AD0">
        <w:trPr>
          <w:trHeight w:val="432"/>
        </w:trPr>
        <w:tc>
          <w:tcPr>
            <w:tcW w:w="4050" w:type="dxa"/>
            <w:tcBorders>
              <w:top w:val="single" w:sz="12" w:space="0" w:color="0070C0" w:themeColor="accent5"/>
              <w:left w:val="nil"/>
              <w:bottom w:val="nil"/>
              <w:right w:val="nil"/>
            </w:tcBorders>
          </w:tcPr>
          <w:p w14:paraId="1D36A56D" w14:textId="233D89B7" w:rsidR="00A06708" w:rsidRPr="00E47E57" w:rsidRDefault="00A06708" w:rsidP="00A06708">
            <w:pPr>
              <w:spacing w:before="0" w:line="240" w:lineRule="auto"/>
              <w:rPr>
                <w:rFonts w:cstheme="minorHAnsi"/>
                <w:color w:val="1A2952"/>
                <w:szCs w:val="24"/>
              </w:rPr>
            </w:pPr>
            <w:r w:rsidRPr="00E47E57">
              <w:rPr>
                <w:rFonts w:cstheme="minorHAnsi"/>
                <w:b/>
                <w:color w:val="1A2952"/>
                <w:szCs w:val="24"/>
              </w:rPr>
              <w:t xml:space="preserve">IMMUNIZATION SERVICES </w:t>
            </w:r>
          </w:p>
        </w:tc>
        <w:tc>
          <w:tcPr>
            <w:tcW w:w="1620" w:type="dxa"/>
            <w:tcBorders>
              <w:top w:val="single" w:sz="12" w:space="0" w:color="0070C0" w:themeColor="accent5"/>
              <w:left w:val="nil"/>
              <w:bottom w:val="nil"/>
              <w:right w:val="nil"/>
            </w:tcBorders>
          </w:tcPr>
          <w:p w14:paraId="3383AD5C" w14:textId="77777777" w:rsidR="00A06708" w:rsidRPr="00E47E57" w:rsidRDefault="00A06708" w:rsidP="00A06708">
            <w:pPr>
              <w:spacing w:line="240" w:lineRule="auto"/>
              <w:jc w:val="center"/>
              <w:rPr>
                <w:rFonts w:cstheme="minorHAnsi"/>
                <w:color w:val="1A2952"/>
                <w:szCs w:val="24"/>
              </w:rPr>
            </w:pPr>
          </w:p>
        </w:tc>
        <w:tc>
          <w:tcPr>
            <w:tcW w:w="1710" w:type="dxa"/>
            <w:tcBorders>
              <w:top w:val="single" w:sz="12" w:space="0" w:color="0070C0" w:themeColor="accent5"/>
              <w:left w:val="nil"/>
              <w:bottom w:val="nil"/>
              <w:right w:val="nil"/>
            </w:tcBorders>
          </w:tcPr>
          <w:p w14:paraId="261F78B4" w14:textId="21542106" w:rsidR="00A06708" w:rsidRPr="00E47E57" w:rsidRDefault="00A06708" w:rsidP="00A06708">
            <w:pPr>
              <w:spacing w:line="240" w:lineRule="auto"/>
              <w:jc w:val="center"/>
              <w:rPr>
                <w:rFonts w:cstheme="minorHAnsi"/>
                <w:color w:val="1A2952"/>
                <w:szCs w:val="24"/>
              </w:rPr>
            </w:pPr>
          </w:p>
        </w:tc>
        <w:tc>
          <w:tcPr>
            <w:tcW w:w="1440" w:type="dxa"/>
            <w:tcBorders>
              <w:top w:val="single" w:sz="12" w:space="0" w:color="0070C0" w:themeColor="accent5"/>
              <w:left w:val="nil"/>
              <w:bottom w:val="nil"/>
              <w:right w:val="nil"/>
            </w:tcBorders>
          </w:tcPr>
          <w:p w14:paraId="547517D2" w14:textId="2BCB022E" w:rsidR="00A06708" w:rsidRPr="00E47E57" w:rsidRDefault="00A06708" w:rsidP="00A06708">
            <w:pPr>
              <w:spacing w:before="0" w:line="240" w:lineRule="auto"/>
              <w:jc w:val="center"/>
              <w:rPr>
                <w:rFonts w:cstheme="minorHAnsi"/>
                <w:color w:val="1A2952"/>
                <w:szCs w:val="24"/>
              </w:rPr>
            </w:pPr>
          </w:p>
        </w:tc>
        <w:tc>
          <w:tcPr>
            <w:tcW w:w="1980" w:type="dxa"/>
            <w:tcBorders>
              <w:top w:val="single" w:sz="12" w:space="0" w:color="0070C0" w:themeColor="accent5"/>
              <w:left w:val="nil"/>
              <w:bottom w:val="nil"/>
              <w:right w:val="nil"/>
            </w:tcBorders>
          </w:tcPr>
          <w:p w14:paraId="2B1FA93C" w14:textId="6EF81432" w:rsidR="00A06708" w:rsidRPr="00E47E57" w:rsidRDefault="00A06708" w:rsidP="00A06708">
            <w:pPr>
              <w:spacing w:before="0" w:line="240" w:lineRule="auto"/>
              <w:jc w:val="center"/>
              <w:rPr>
                <w:rFonts w:cstheme="minorHAnsi"/>
                <w:color w:val="1A2952"/>
                <w:szCs w:val="24"/>
              </w:rPr>
            </w:pPr>
          </w:p>
        </w:tc>
      </w:tr>
      <w:tr w:rsidR="00855E86" w:rsidRPr="0021697B" w14:paraId="53C52B42" w14:textId="77777777" w:rsidTr="00603AD0">
        <w:trPr>
          <w:trHeight w:val="432"/>
        </w:trPr>
        <w:tc>
          <w:tcPr>
            <w:tcW w:w="4050" w:type="dxa"/>
            <w:tcBorders>
              <w:top w:val="nil"/>
              <w:left w:val="nil"/>
              <w:bottom w:val="nil"/>
              <w:right w:val="nil"/>
            </w:tcBorders>
          </w:tcPr>
          <w:p w14:paraId="7ED65677" w14:textId="2B7D2D56" w:rsidR="00855E86" w:rsidRPr="00E47E57" w:rsidRDefault="00855E86" w:rsidP="00855E86">
            <w:pPr>
              <w:spacing w:before="0" w:line="240" w:lineRule="auto"/>
              <w:rPr>
                <w:rFonts w:cstheme="minorHAnsi"/>
                <w:b/>
                <w:color w:val="1A2952"/>
                <w:szCs w:val="24"/>
              </w:rPr>
            </w:pPr>
            <w:r w:rsidRPr="00E47E57">
              <w:rPr>
                <w:rFonts w:cstheme="minorHAnsi"/>
                <w:color w:val="1A2952"/>
                <w:szCs w:val="24"/>
              </w:rPr>
              <w:t xml:space="preserve">Children </w:t>
            </w:r>
            <w:r w:rsidR="008E434A" w:rsidRPr="00E47E57">
              <w:rPr>
                <w:rFonts w:cstheme="minorHAnsi"/>
                <w:color w:val="1A2952"/>
                <w:szCs w:val="24"/>
              </w:rPr>
              <w:t>up to date</w:t>
            </w:r>
          </w:p>
        </w:tc>
        <w:tc>
          <w:tcPr>
            <w:tcW w:w="1620" w:type="dxa"/>
            <w:tcBorders>
              <w:top w:val="nil"/>
              <w:left w:val="nil"/>
              <w:bottom w:val="nil"/>
              <w:right w:val="nil"/>
            </w:tcBorders>
          </w:tcPr>
          <w:p w14:paraId="230F33A7" w14:textId="4D8B707E" w:rsidR="00855E86" w:rsidRPr="000A0466" w:rsidRDefault="00AF3DE6" w:rsidP="00855E86">
            <w:pPr>
              <w:spacing w:line="240" w:lineRule="auto"/>
              <w:jc w:val="center"/>
              <w:rPr>
                <w:rFonts w:cstheme="minorHAnsi"/>
                <w:color w:val="1A2952"/>
                <w:szCs w:val="24"/>
              </w:rPr>
            </w:pPr>
            <w:r w:rsidRPr="000A0466">
              <w:rPr>
                <w:rFonts w:cstheme="minorHAnsi"/>
                <w:color w:val="1A2952"/>
                <w:szCs w:val="24"/>
              </w:rPr>
              <w:t>41</w:t>
            </w:r>
            <w:r w:rsidR="00C012E1">
              <w:rPr>
                <w:rFonts w:cstheme="minorHAnsi"/>
                <w:color w:val="1A2952"/>
                <w:szCs w:val="24"/>
              </w:rPr>
              <w:t>2</w:t>
            </w:r>
          </w:p>
        </w:tc>
        <w:tc>
          <w:tcPr>
            <w:tcW w:w="1710" w:type="dxa"/>
            <w:tcBorders>
              <w:top w:val="nil"/>
              <w:left w:val="nil"/>
              <w:bottom w:val="nil"/>
              <w:right w:val="nil"/>
            </w:tcBorders>
          </w:tcPr>
          <w:p w14:paraId="0F4A205E" w14:textId="5BE5F91E" w:rsidR="00855E86" w:rsidRPr="000A0466" w:rsidRDefault="00267F96" w:rsidP="00855E86">
            <w:pPr>
              <w:spacing w:line="240" w:lineRule="auto"/>
              <w:jc w:val="center"/>
              <w:rPr>
                <w:rFonts w:cstheme="minorHAnsi"/>
                <w:color w:val="1A2952"/>
                <w:szCs w:val="24"/>
              </w:rPr>
            </w:pPr>
            <w:r>
              <w:rPr>
                <w:rFonts w:cstheme="minorHAnsi"/>
                <w:color w:val="1A2952"/>
                <w:szCs w:val="24"/>
              </w:rPr>
              <w:t>88</w:t>
            </w:r>
            <w:r w:rsidR="00855E86" w:rsidRPr="000A0466">
              <w:rPr>
                <w:rFonts w:cstheme="minorHAnsi"/>
                <w:color w:val="1A2952"/>
                <w:szCs w:val="24"/>
              </w:rPr>
              <w:t>%</w:t>
            </w:r>
          </w:p>
        </w:tc>
        <w:tc>
          <w:tcPr>
            <w:tcW w:w="1440" w:type="dxa"/>
            <w:tcBorders>
              <w:top w:val="nil"/>
              <w:left w:val="nil"/>
              <w:bottom w:val="nil"/>
              <w:right w:val="nil"/>
            </w:tcBorders>
          </w:tcPr>
          <w:p w14:paraId="7FC01AC6" w14:textId="3D7538EA" w:rsidR="00855E86" w:rsidRPr="000A0466" w:rsidRDefault="0028492A" w:rsidP="00855E86">
            <w:pPr>
              <w:spacing w:before="0" w:line="240" w:lineRule="auto"/>
              <w:jc w:val="center"/>
              <w:rPr>
                <w:rFonts w:cstheme="minorHAnsi"/>
                <w:color w:val="1A2952"/>
                <w:szCs w:val="24"/>
              </w:rPr>
            </w:pPr>
            <w:r>
              <w:rPr>
                <w:rFonts w:cstheme="minorHAnsi"/>
                <w:color w:val="1A2952"/>
                <w:szCs w:val="24"/>
              </w:rPr>
              <w:t>51</w:t>
            </w:r>
          </w:p>
        </w:tc>
        <w:tc>
          <w:tcPr>
            <w:tcW w:w="1980" w:type="dxa"/>
            <w:tcBorders>
              <w:top w:val="nil"/>
              <w:left w:val="nil"/>
              <w:bottom w:val="nil"/>
              <w:right w:val="nil"/>
            </w:tcBorders>
          </w:tcPr>
          <w:p w14:paraId="07D00E67" w14:textId="06E3EEA5" w:rsidR="00855E86" w:rsidRPr="000A0466" w:rsidRDefault="00286164" w:rsidP="00855E86">
            <w:pPr>
              <w:spacing w:before="0" w:line="240" w:lineRule="auto"/>
              <w:jc w:val="center"/>
              <w:rPr>
                <w:rFonts w:cstheme="minorHAnsi"/>
                <w:color w:val="1A2952"/>
                <w:szCs w:val="24"/>
              </w:rPr>
            </w:pPr>
            <w:r>
              <w:rPr>
                <w:rFonts w:cstheme="minorHAnsi"/>
                <w:color w:val="1A2952"/>
                <w:szCs w:val="24"/>
              </w:rPr>
              <w:t>50</w:t>
            </w:r>
            <w:r w:rsidR="00855E86" w:rsidRPr="000A0466">
              <w:rPr>
                <w:rFonts w:cstheme="minorHAnsi"/>
                <w:color w:val="1A2952"/>
                <w:szCs w:val="24"/>
              </w:rPr>
              <w:t>%</w:t>
            </w:r>
          </w:p>
        </w:tc>
      </w:tr>
      <w:tr w:rsidR="00855E86" w:rsidRPr="0021697B" w14:paraId="2F02C780" w14:textId="77777777" w:rsidTr="00603AD0">
        <w:trPr>
          <w:trHeight w:val="1170"/>
        </w:trPr>
        <w:tc>
          <w:tcPr>
            <w:tcW w:w="4050" w:type="dxa"/>
            <w:tcBorders>
              <w:top w:val="nil"/>
              <w:left w:val="nil"/>
              <w:bottom w:val="nil"/>
              <w:right w:val="nil"/>
            </w:tcBorders>
          </w:tcPr>
          <w:p w14:paraId="4E195266" w14:textId="4777F778" w:rsidR="00855E86" w:rsidRPr="00E47E57" w:rsidRDefault="00855E86" w:rsidP="00855E86">
            <w:pPr>
              <w:spacing w:before="0" w:line="240" w:lineRule="auto"/>
              <w:rPr>
                <w:rFonts w:cstheme="minorHAnsi"/>
                <w:color w:val="1A2952"/>
                <w:szCs w:val="24"/>
              </w:rPr>
            </w:pPr>
            <w:r w:rsidRPr="00E47E57">
              <w:rPr>
                <w:rFonts w:cstheme="minorHAnsi"/>
                <w:color w:val="1A2952"/>
                <w:szCs w:val="24"/>
              </w:rPr>
              <w:t xml:space="preserve">Children to have received all immunizations possible </w:t>
            </w:r>
            <w:r w:rsidR="00492598" w:rsidRPr="00E47E57">
              <w:rPr>
                <w:rFonts w:cstheme="minorHAnsi"/>
                <w:color w:val="1A2952"/>
                <w:szCs w:val="24"/>
              </w:rPr>
              <w:t>currently</w:t>
            </w:r>
            <w:r w:rsidRPr="00E47E57">
              <w:rPr>
                <w:rFonts w:cstheme="minorHAnsi"/>
                <w:color w:val="1A2952"/>
                <w:szCs w:val="24"/>
              </w:rPr>
              <w:t>, but who have not received all immunizations for their age</w:t>
            </w:r>
          </w:p>
        </w:tc>
        <w:tc>
          <w:tcPr>
            <w:tcW w:w="1620" w:type="dxa"/>
            <w:tcBorders>
              <w:top w:val="nil"/>
              <w:left w:val="nil"/>
              <w:bottom w:val="nil"/>
              <w:right w:val="nil"/>
            </w:tcBorders>
          </w:tcPr>
          <w:p w14:paraId="61BECEA8" w14:textId="0EEDEF47" w:rsidR="00855E86" w:rsidRPr="000A0466" w:rsidRDefault="008A38AD" w:rsidP="00855E86">
            <w:pPr>
              <w:spacing w:line="240" w:lineRule="auto"/>
              <w:jc w:val="center"/>
              <w:rPr>
                <w:rFonts w:cstheme="minorHAnsi"/>
                <w:color w:val="1A2952"/>
                <w:szCs w:val="24"/>
              </w:rPr>
            </w:pPr>
            <w:r>
              <w:rPr>
                <w:rFonts w:cstheme="minorHAnsi"/>
                <w:color w:val="1A2952"/>
                <w:szCs w:val="24"/>
              </w:rPr>
              <w:t>5</w:t>
            </w:r>
          </w:p>
        </w:tc>
        <w:tc>
          <w:tcPr>
            <w:tcW w:w="1710" w:type="dxa"/>
            <w:tcBorders>
              <w:top w:val="nil"/>
              <w:left w:val="nil"/>
              <w:bottom w:val="nil"/>
              <w:right w:val="nil"/>
            </w:tcBorders>
          </w:tcPr>
          <w:p w14:paraId="06E8238E" w14:textId="6A631FB5" w:rsidR="00855E86" w:rsidRPr="000A0466" w:rsidRDefault="00267F96" w:rsidP="00855E86">
            <w:pPr>
              <w:spacing w:line="240" w:lineRule="auto"/>
              <w:jc w:val="center"/>
              <w:rPr>
                <w:rFonts w:cstheme="minorHAnsi"/>
                <w:color w:val="1A2952"/>
                <w:szCs w:val="24"/>
              </w:rPr>
            </w:pPr>
            <w:r>
              <w:rPr>
                <w:rFonts w:cstheme="minorHAnsi"/>
                <w:color w:val="1A2952"/>
                <w:szCs w:val="24"/>
              </w:rPr>
              <w:t>1</w:t>
            </w:r>
            <w:r w:rsidR="00855E86" w:rsidRPr="000A0466">
              <w:rPr>
                <w:rFonts w:cstheme="minorHAnsi"/>
                <w:color w:val="1A2952"/>
                <w:szCs w:val="24"/>
              </w:rPr>
              <w:t>%</w:t>
            </w:r>
          </w:p>
        </w:tc>
        <w:tc>
          <w:tcPr>
            <w:tcW w:w="1440" w:type="dxa"/>
            <w:tcBorders>
              <w:top w:val="nil"/>
              <w:left w:val="nil"/>
              <w:bottom w:val="nil"/>
              <w:right w:val="nil"/>
            </w:tcBorders>
          </w:tcPr>
          <w:p w14:paraId="3C7B0193" w14:textId="003B8B64" w:rsidR="00855E86" w:rsidRPr="000A0466" w:rsidRDefault="0028492A" w:rsidP="00855E86">
            <w:pPr>
              <w:spacing w:before="0" w:line="240" w:lineRule="auto"/>
              <w:jc w:val="center"/>
              <w:rPr>
                <w:rFonts w:cstheme="minorHAnsi"/>
                <w:color w:val="1A2952"/>
                <w:szCs w:val="24"/>
              </w:rPr>
            </w:pPr>
            <w:r>
              <w:rPr>
                <w:rFonts w:cstheme="minorHAnsi"/>
                <w:color w:val="1A2952"/>
                <w:szCs w:val="24"/>
              </w:rPr>
              <w:t>30</w:t>
            </w:r>
          </w:p>
        </w:tc>
        <w:tc>
          <w:tcPr>
            <w:tcW w:w="1980" w:type="dxa"/>
            <w:tcBorders>
              <w:top w:val="nil"/>
              <w:left w:val="nil"/>
              <w:bottom w:val="nil"/>
              <w:right w:val="nil"/>
            </w:tcBorders>
          </w:tcPr>
          <w:p w14:paraId="55F83B2B" w14:textId="45562B26" w:rsidR="00855E86" w:rsidRPr="000A0466" w:rsidRDefault="00286164" w:rsidP="00855E86">
            <w:pPr>
              <w:spacing w:before="0" w:line="240" w:lineRule="auto"/>
              <w:jc w:val="center"/>
              <w:rPr>
                <w:rFonts w:cstheme="minorHAnsi"/>
                <w:color w:val="1A2952"/>
                <w:szCs w:val="24"/>
              </w:rPr>
            </w:pPr>
            <w:r>
              <w:rPr>
                <w:rFonts w:cstheme="minorHAnsi"/>
                <w:color w:val="1A2952"/>
                <w:szCs w:val="24"/>
              </w:rPr>
              <w:t>29</w:t>
            </w:r>
            <w:r w:rsidR="00855E86" w:rsidRPr="000A0466">
              <w:rPr>
                <w:rFonts w:cstheme="minorHAnsi"/>
                <w:color w:val="1A2952"/>
                <w:szCs w:val="24"/>
              </w:rPr>
              <w:t>%</w:t>
            </w:r>
          </w:p>
        </w:tc>
      </w:tr>
      <w:tr w:rsidR="00855E86" w:rsidRPr="0021697B" w14:paraId="35A6653D" w14:textId="77777777" w:rsidTr="00603AD0">
        <w:trPr>
          <w:trHeight w:val="603"/>
        </w:trPr>
        <w:tc>
          <w:tcPr>
            <w:tcW w:w="4050" w:type="dxa"/>
            <w:tcBorders>
              <w:top w:val="nil"/>
              <w:left w:val="nil"/>
              <w:bottom w:val="single" w:sz="12" w:space="0" w:color="0070C0" w:themeColor="accent5"/>
              <w:right w:val="nil"/>
            </w:tcBorders>
          </w:tcPr>
          <w:p w14:paraId="18AC3C0A" w14:textId="5FD3D8F6" w:rsidR="00855E86" w:rsidRPr="00E47E57" w:rsidRDefault="00855E86" w:rsidP="00855E86">
            <w:pPr>
              <w:spacing w:before="0" w:line="240" w:lineRule="auto"/>
              <w:rPr>
                <w:rFonts w:cstheme="minorHAnsi"/>
                <w:color w:val="1A2952"/>
                <w:szCs w:val="24"/>
              </w:rPr>
            </w:pPr>
            <w:r w:rsidRPr="00E47E57">
              <w:rPr>
                <w:rFonts w:cstheme="minorHAnsi"/>
                <w:color w:val="1A2952"/>
                <w:szCs w:val="24"/>
              </w:rPr>
              <w:t>Number of children exempt</w:t>
            </w:r>
          </w:p>
        </w:tc>
        <w:tc>
          <w:tcPr>
            <w:tcW w:w="1620" w:type="dxa"/>
            <w:tcBorders>
              <w:top w:val="nil"/>
              <w:left w:val="nil"/>
              <w:bottom w:val="single" w:sz="12" w:space="0" w:color="0070C0" w:themeColor="accent5"/>
              <w:right w:val="nil"/>
            </w:tcBorders>
          </w:tcPr>
          <w:p w14:paraId="70ECAD73" w14:textId="4548A2AC" w:rsidR="00855E86" w:rsidRPr="000A0466" w:rsidRDefault="008A38AD" w:rsidP="00855E86">
            <w:pPr>
              <w:spacing w:line="240" w:lineRule="auto"/>
              <w:jc w:val="center"/>
              <w:rPr>
                <w:rFonts w:cstheme="minorHAnsi"/>
                <w:color w:val="1A2952"/>
                <w:szCs w:val="24"/>
              </w:rPr>
            </w:pPr>
            <w:r>
              <w:rPr>
                <w:rFonts w:cstheme="minorHAnsi"/>
                <w:color w:val="1A2952"/>
                <w:szCs w:val="24"/>
              </w:rPr>
              <w:t>35</w:t>
            </w:r>
          </w:p>
        </w:tc>
        <w:tc>
          <w:tcPr>
            <w:tcW w:w="1710" w:type="dxa"/>
            <w:tcBorders>
              <w:top w:val="nil"/>
              <w:left w:val="nil"/>
              <w:bottom w:val="single" w:sz="12" w:space="0" w:color="0070C0" w:themeColor="accent5"/>
              <w:right w:val="nil"/>
            </w:tcBorders>
          </w:tcPr>
          <w:p w14:paraId="6A42DE52" w14:textId="77C444AF" w:rsidR="00855E86" w:rsidRPr="000A0466" w:rsidRDefault="00267F96" w:rsidP="00855E86">
            <w:pPr>
              <w:spacing w:line="240" w:lineRule="auto"/>
              <w:jc w:val="center"/>
              <w:rPr>
                <w:rFonts w:cstheme="minorHAnsi"/>
                <w:color w:val="1A2952"/>
                <w:szCs w:val="24"/>
              </w:rPr>
            </w:pPr>
            <w:r>
              <w:rPr>
                <w:rFonts w:cstheme="minorHAnsi"/>
                <w:color w:val="1A2952"/>
                <w:szCs w:val="24"/>
              </w:rPr>
              <w:t>7</w:t>
            </w:r>
            <w:r w:rsidR="00855E86" w:rsidRPr="000A0466">
              <w:rPr>
                <w:rFonts w:cstheme="minorHAnsi"/>
                <w:color w:val="1A2952"/>
                <w:szCs w:val="24"/>
              </w:rPr>
              <w:t>%</w:t>
            </w:r>
          </w:p>
        </w:tc>
        <w:tc>
          <w:tcPr>
            <w:tcW w:w="1440" w:type="dxa"/>
            <w:tcBorders>
              <w:top w:val="nil"/>
              <w:left w:val="nil"/>
              <w:bottom w:val="single" w:sz="12" w:space="0" w:color="0070C0" w:themeColor="accent5"/>
              <w:right w:val="nil"/>
            </w:tcBorders>
          </w:tcPr>
          <w:p w14:paraId="22880A80" w14:textId="69F5221C" w:rsidR="00855E86" w:rsidRPr="000A0466" w:rsidRDefault="0028492A" w:rsidP="00855E86">
            <w:pPr>
              <w:spacing w:before="0" w:line="240" w:lineRule="auto"/>
              <w:jc w:val="center"/>
              <w:rPr>
                <w:rFonts w:cstheme="minorHAnsi"/>
                <w:color w:val="1A2952"/>
                <w:szCs w:val="24"/>
              </w:rPr>
            </w:pPr>
            <w:r>
              <w:rPr>
                <w:rFonts w:cstheme="minorHAnsi"/>
                <w:color w:val="1A2952"/>
                <w:szCs w:val="24"/>
              </w:rPr>
              <w:t>2</w:t>
            </w:r>
          </w:p>
        </w:tc>
        <w:tc>
          <w:tcPr>
            <w:tcW w:w="1980" w:type="dxa"/>
            <w:tcBorders>
              <w:top w:val="nil"/>
              <w:left w:val="nil"/>
              <w:bottom w:val="single" w:sz="12" w:space="0" w:color="0070C0" w:themeColor="accent5"/>
              <w:right w:val="nil"/>
            </w:tcBorders>
          </w:tcPr>
          <w:p w14:paraId="5807932F" w14:textId="373BD805" w:rsidR="00855E86" w:rsidRPr="000A0466" w:rsidRDefault="00DC6A21" w:rsidP="00855E86">
            <w:pPr>
              <w:spacing w:before="0" w:line="240" w:lineRule="auto"/>
              <w:jc w:val="center"/>
              <w:rPr>
                <w:rFonts w:cstheme="minorHAnsi"/>
                <w:color w:val="1A2952"/>
                <w:szCs w:val="24"/>
              </w:rPr>
            </w:pPr>
            <w:r>
              <w:rPr>
                <w:rFonts w:cstheme="minorHAnsi"/>
                <w:color w:val="1A2952"/>
                <w:szCs w:val="24"/>
              </w:rPr>
              <w:t>0</w:t>
            </w:r>
            <w:r w:rsidR="00855E86" w:rsidRPr="000A0466">
              <w:rPr>
                <w:rFonts w:cstheme="minorHAnsi"/>
                <w:color w:val="1A2952"/>
                <w:szCs w:val="24"/>
              </w:rPr>
              <w:t>%</w:t>
            </w:r>
          </w:p>
        </w:tc>
      </w:tr>
      <w:tr w:rsidR="00855E86" w:rsidRPr="0021697B" w14:paraId="75BE9797" w14:textId="77777777" w:rsidTr="00603AD0">
        <w:trPr>
          <w:trHeight w:val="432"/>
        </w:trPr>
        <w:tc>
          <w:tcPr>
            <w:tcW w:w="4050" w:type="dxa"/>
            <w:tcBorders>
              <w:top w:val="single" w:sz="12" w:space="0" w:color="0070C0" w:themeColor="accent5"/>
              <w:left w:val="nil"/>
              <w:bottom w:val="nil"/>
              <w:right w:val="nil"/>
            </w:tcBorders>
          </w:tcPr>
          <w:p w14:paraId="4F938A8E" w14:textId="77777777" w:rsidR="00101EBD" w:rsidRDefault="00101EBD" w:rsidP="00855E86">
            <w:pPr>
              <w:spacing w:before="0" w:line="240" w:lineRule="auto"/>
              <w:rPr>
                <w:rFonts w:cstheme="minorHAnsi"/>
                <w:b/>
                <w:color w:val="1A2952"/>
                <w:szCs w:val="24"/>
              </w:rPr>
            </w:pPr>
          </w:p>
          <w:p w14:paraId="422C0E5D" w14:textId="33BC0834" w:rsidR="00855E86" w:rsidRPr="00E47E57" w:rsidRDefault="00855E86" w:rsidP="00855E86">
            <w:pPr>
              <w:spacing w:before="0" w:line="240" w:lineRule="auto"/>
              <w:rPr>
                <w:rFonts w:cstheme="minorHAnsi"/>
                <w:color w:val="1A2952"/>
                <w:szCs w:val="24"/>
              </w:rPr>
            </w:pPr>
            <w:r w:rsidRPr="00E47E57">
              <w:rPr>
                <w:rFonts w:cstheme="minorHAnsi"/>
                <w:b/>
                <w:color w:val="1A2952"/>
                <w:szCs w:val="24"/>
              </w:rPr>
              <w:t>DENTAL HOME</w:t>
            </w:r>
          </w:p>
        </w:tc>
        <w:tc>
          <w:tcPr>
            <w:tcW w:w="1620" w:type="dxa"/>
            <w:tcBorders>
              <w:top w:val="single" w:sz="12" w:space="0" w:color="0070C0" w:themeColor="accent5"/>
              <w:left w:val="nil"/>
              <w:bottom w:val="nil"/>
              <w:right w:val="nil"/>
            </w:tcBorders>
          </w:tcPr>
          <w:p w14:paraId="694640E5" w14:textId="77777777" w:rsidR="00855E86" w:rsidRPr="00E47E57" w:rsidRDefault="00855E86" w:rsidP="00855E86">
            <w:pPr>
              <w:spacing w:line="240" w:lineRule="auto"/>
              <w:jc w:val="center"/>
              <w:rPr>
                <w:rFonts w:cstheme="minorHAnsi"/>
                <w:color w:val="1A2952"/>
                <w:szCs w:val="24"/>
              </w:rPr>
            </w:pPr>
          </w:p>
        </w:tc>
        <w:tc>
          <w:tcPr>
            <w:tcW w:w="1710" w:type="dxa"/>
            <w:tcBorders>
              <w:top w:val="single" w:sz="12" w:space="0" w:color="0070C0" w:themeColor="accent5"/>
              <w:left w:val="nil"/>
              <w:bottom w:val="nil"/>
              <w:right w:val="nil"/>
            </w:tcBorders>
          </w:tcPr>
          <w:p w14:paraId="224B58B3" w14:textId="42C70CE3" w:rsidR="00855E86" w:rsidRPr="00E47E57" w:rsidRDefault="00855E86" w:rsidP="00855E86">
            <w:pPr>
              <w:spacing w:line="240" w:lineRule="auto"/>
              <w:jc w:val="center"/>
              <w:rPr>
                <w:rFonts w:cstheme="minorHAnsi"/>
                <w:color w:val="1A2952"/>
                <w:szCs w:val="24"/>
              </w:rPr>
            </w:pPr>
          </w:p>
        </w:tc>
        <w:tc>
          <w:tcPr>
            <w:tcW w:w="1440" w:type="dxa"/>
            <w:tcBorders>
              <w:top w:val="single" w:sz="12" w:space="0" w:color="0070C0" w:themeColor="accent5"/>
              <w:left w:val="nil"/>
              <w:bottom w:val="nil"/>
              <w:right w:val="nil"/>
            </w:tcBorders>
          </w:tcPr>
          <w:p w14:paraId="2F2FE3AC" w14:textId="2257EDD2" w:rsidR="00855E86" w:rsidRPr="00E47E57" w:rsidRDefault="00855E86" w:rsidP="00855E86">
            <w:pPr>
              <w:spacing w:before="0" w:line="240" w:lineRule="auto"/>
              <w:jc w:val="center"/>
              <w:rPr>
                <w:rFonts w:cstheme="minorHAnsi"/>
                <w:color w:val="1A2952"/>
                <w:szCs w:val="24"/>
              </w:rPr>
            </w:pPr>
          </w:p>
        </w:tc>
        <w:tc>
          <w:tcPr>
            <w:tcW w:w="1980" w:type="dxa"/>
            <w:tcBorders>
              <w:top w:val="single" w:sz="12" w:space="0" w:color="0070C0" w:themeColor="accent5"/>
              <w:left w:val="nil"/>
              <w:bottom w:val="nil"/>
              <w:right w:val="nil"/>
            </w:tcBorders>
          </w:tcPr>
          <w:p w14:paraId="5B3E07D0" w14:textId="00808C9D" w:rsidR="00855E86" w:rsidRPr="00E47E57" w:rsidRDefault="00855E86" w:rsidP="00855E86">
            <w:pPr>
              <w:spacing w:before="0" w:line="240" w:lineRule="auto"/>
              <w:jc w:val="center"/>
              <w:rPr>
                <w:rFonts w:cstheme="minorHAnsi"/>
                <w:color w:val="1A2952"/>
                <w:szCs w:val="24"/>
              </w:rPr>
            </w:pPr>
          </w:p>
        </w:tc>
      </w:tr>
      <w:tr w:rsidR="00AA715C" w:rsidRPr="0021697B" w14:paraId="2E3F3AFE" w14:textId="77777777" w:rsidTr="00ED7CB8">
        <w:trPr>
          <w:trHeight w:val="198"/>
        </w:trPr>
        <w:tc>
          <w:tcPr>
            <w:tcW w:w="4050" w:type="dxa"/>
            <w:tcBorders>
              <w:top w:val="nil"/>
              <w:left w:val="nil"/>
              <w:bottom w:val="nil"/>
              <w:right w:val="nil"/>
            </w:tcBorders>
          </w:tcPr>
          <w:p w14:paraId="2BCA84AD" w14:textId="51E1ED26" w:rsidR="00AA715C" w:rsidRPr="00E47E57" w:rsidRDefault="00AA715C" w:rsidP="00AA715C">
            <w:pPr>
              <w:spacing w:before="0" w:line="240" w:lineRule="auto"/>
              <w:rPr>
                <w:rFonts w:cstheme="minorHAnsi"/>
                <w:color w:val="1A2952"/>
                <w:szCs w:val="24"/>
              </w:rPr>
            </w:pPr>
            <w:r w:rsidRPr="00E47E57">
              <w:rPr>
                <w:rFonts w:cstheme="minorHAnsi"/>
                <w:color w:val="1A2952"/>
                <w:szCs w:val="24"/>
              </w:rPr>
              <w:t>Children with a dental home</w:t>
            </w:r>
          </w:p>
        </w:tc>
        <w:tc>
          <w:tcPr>
            <w:tcW w:w="1620" w:type="dxa"/>
            <w:tcBorders>
              <w:top w:val="nil"/>
              <w:left w:val="nil"/>
              <w:bottom w:val="nil"/>
              <w:right w:val="nil"/>
            </w:tcBorders>
          </w:tcPr>
          <w:p w14:paraId="456A507F" w14:textId="78629198" w:rsidR="00AA715C" w:rsidRPr="008A38AD" w:rsidRDefault="0028492A" w:rsidP="00AA715C">
            <w:pPr>
              <w:spacing w:line="240" w:lineRule="auto"/>
              <w:jc w:val="center"/>
              <w:rPr>
                <w:rFonts w:cstheme="minorHAnsi"/>
                <w:color w:val="1A2952"/>
                <w:szCs w:val="24"/>
              </w:rPr>
            </w:pPr>
            <w:r>
              <w:rPr>
                <w:rFonts w:cstheme="minorHAnsi"/>
                <w:color w:val="1A2952"/>
                <w:szCs w:val="24"/>
              </w:rPr>
              <w:t>394</w:t>
            </w:r>
          </w:p>
        </w:tc>
        <w:tc>
          <w:tcPr>
            <w:tcW w:w="1710" w:type="dxa"/>
            <w:tcBorders>
              <w:top w:val="nil"/>
              <w:left w:val="nil"/>
              <w:bottom w:val="nil"/>
              <w:right w:val="nil"/>
            </w:tcBorders>
          </w:tcPr>
          <w:p w14:paraId="0C1845AF" w14:textId="72C1048E" w:rsidR="00AA715C" w:rsidRPr="008A38AD" w:rsidRDefault="00267F96" w:rsidP="00AA715C">
            <w:pPr>
              <w:spacing w:line="240" w:lineRule="auto"/>
              <w:jc w:val="center"/>
              <w:rPr>
                <w:rFonts w:cstheme="minorHAnsi"/>
                <w:color w:val="1A2952"/>
                <w:szCs w:val="24"/>
              </w:rPr>
            </w:pPr>
            <w:r>
              <w:rPr>
                <w:rFonts w:cstheme="minorHAnsi"/>
                <w:color w:val="1A2952"/>
                <w:szCs w:val="24"/>
              </w:rPr>
              <w:t>84</w:t>
            </w:r>
            <w:r w:rsidR="00AA715C" w:rsidRPr="008A38AD">
              <w:rPr>
                <w:rFonts w:cstheme="minorHAnsi"/>
                <w:color w:val="1A2952"/>
                <w:szCs w:val="24"/>
              </w:rPr>
              <w:t>%</w:t>
            </w:r>
          </w:p>
        </w:tc>
        <w:tc>
          <w:tcPr>
            <w:tcW w:w="1440" w:type="dxa"/>
            <w:tcBorders>
              <w:top w:val="nil"/>
              <w:left w:val="nil"/>
              <w:bottom w:val="nil"/>
              <w:right w:val="nil"/>
            </w:tcBorders>
          </w:tcPr>
          <w:p w14:paraId="1350AE67" w14:textId="7EF220CC" w:rsidR="00AA715C" w:rsidRPr="008A38AD" w:rsidRDefault="0028492A" w:rsidP="00AA715C">
            <w:pPr>
              <w:spacing w:before="0" w:line="240" w:lineRule="auto"/>
              <w:jc w:val="center"/>
              <w:rPr>
                <w:rFonts w:cstheme="minorHAnsi"/>
                <w:color w:val="1A2952"/>
                <w:szCs w:val="24"/>
              </w:rPr>
            </w:pPr>
            <w:r>
              <w:rPr>
                <w:rFonts w:cstheme="minorHAnsi"/>
                <w:color w:val="1A2952"/>
                <w:szCs w:val="24"/>
              </w:rPr>
              <w:t>81</w:t>
            </w:r>
          </w:p>
        </w:tc>
        <w:tc>
          <w:tcPr>
            <w:tcW w:w="1980" w:type="dxa"/>
            <w:tcBorders>
              <w:top w:val="nil"/>
              <w:left w:val="nil"/>
              <w:bottom w:val="nil"/>
              <w:right w:val="nil"/>
            </w:tcBorders>
          </w:tcPr>
          <w:p w14:paraId="193F58D2" w14:textId="56663C8B" w:rsidR="00AA715C" w:rsidRPr="008A38AD" w:rsidRDefault="00286164" w:rsidP="00AA715C">
            <w:pPr>
              <w:spacing w:before="0" w:line="240" w:lineRule="auto"/>
              <w:jc w:val="center"/>
              <w:rPr>
                <w:rFonts w:cstheme="minorHAnsi"/>
                <w:color w:val="1A2952"/>
                <w:szCs w:val="24"/>
              </w:rPr>
            </w:pPr>
            <w:r>
              <w:rPr>
                <w:rFonts w:cstheme="minorHAnsi"/>
                <w:color w:val="1A2952"/>
                <w:szCs w:val="24"/>
              </w:rPr>
              <w:t>79</w:t>
            </w:r>
            <w:r w:rsidR="00AA715C" w:rsidRPr="008A38AD">
              <w:rPr>
                <w:rFonts w:cstheme="minorHAnsi"/>
                <w:color w:val="1A2952"/>
                <w:szCs w:val="24"/>
              </w:rPr>
              <w:t>%</w:t>
            </w:r>
          </w:p>
        </w:tc>
      </w:tr>
      <w:tr w:rsidR="00AA715C" w:rsidRPr="0021697B" w14:paraId="0A892A1B" w14:textId="77777777" w:rsidTr="00ED7CB8">
        <w:trPr>
          <w:trHeight w:val="648"/>
        </w:trPr>
        <w:tc>
          <w:tcPr>
            <w:tcW w:w="4050" w:type="dxa"/>
            <w:tcBorders>
              <w:top w:val="nil"/>
              <w:left w:val="nil"/>
              <w:bottom w:val="nil"/>
              <w:right w:val="nil"/>
            </w:tcBorders>
          </w:tcPr>
          <w:p w14:paraId="4AC6FFC9" w14:textId="34D24EC7" w:rsidR="00AA715C" w:rsidRPr="00E47E57" w:rsidRDefault="00AA715C" w:rsidP="00AA715C">
            <w:pPr>
              <w:spacing w:before="0" w:line="240" w:lineRule="auto"/>
              <w:rPr>
                <w:rFonts w:cstheme="minorHAnsi"/>
                <w:color w:val="1A2952"/>
                <w:szCs w:val="24"/>
              </w:rPr>
            </w:pPr>
            <w:r w:rsidRPr="00E47E57">
              <w:rPr>
                <w:rFonts w:cstheme="minorHAnsi"/>
                <w:color w:val="1A2952"/>
                <w:szCs w:val="24"/>
              </w:rPr>
              <w:t>EHS children who received oral health care</w:t>
            </w:r>
          </w:p>
        </w:tc>
        <w:tc>
          <w:tcPr>
            <w:tcW w:w="1620" w:type="dxa"/>
            <w:tcBorders>
              <w:top w:val="nil"/>
              <w:left w:val="nil"/>
              <w:bottom w:val="nil"/>
              <w:right w:val="nil"/>
            </w:tcBorders>
          </w:tcPr>
          <w:p w14:paraId="5C2952D9" w14:textId="08F00AE3"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c>
          <w:tcPr>
            <w:tcW w:w="1710" w:type="dxa"/>
            <w:tcBorders>
              <w:top w:val="nil"/>
              <w:left w:val="nil"/>
              <w:bottom w:val="nil"/>
              <w:right w:val="nil"/>
            </w:tcBorders>
          </w:tcPr>
          <w:p w14:paraId="261216DE" w14:textId="02071B2E"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c>
          <w:tcPr>
            <w:tcW w:w="1440" w:type="dxa"/>
            <w:tcBorders>
              <w:top w:val="nil"/>
              <w:left w:val="nil"/>
              <w:bottom w:val="nil"/>
              <w:right w:val="nil"/>
            </w:tcBorders>
          </w:tcPr>
          <w:p w14:paraId="4F4F8FDF" w14:textId="04208A50" w:rsidR="00AA715C" w:rsidRPr="008A38AD" w:rsidRDefault="00880187" w:rsidP="00AA715C">
            <w:pPr>
              <w:spacing w:before="0" w:line="240" w:lineRule="auto"/>
              <w:jc w:val="center"/>
              <w:rPr>
                <w:rFonts w:cstheme="minorHAnsi"/>
                <w:color w:val="1A2952"/>
                <w:szCs w:val="24"/>
              </w:rPr>
            </w:pPr>
            <w:r w:rsidRPr="00CD7B47">
              <w:rPr>
                <w:rFonts w:cstheme="minorHAnsi"/>
                <w:color w:val="1A2952"/>
                <w:szCs w:val="24"/>
              </w:rPr>
              <w:t>10</w:t>
            </w:r>
          </w:p>
        </w:tc>
        <w:tc>
          <w:tcPr>
            <w:tcW w:w="1980" w:type="dxa"/>
            <w:tcBorders>
              <w:top w:val="nil"/>
              <w:left w:val="nil"/>
              <w:bottom w:val="nil"/>
              <w:right w:val="nil"/>
            </w:tcBorders>
          </w:tcPr>
          <w:p w14:paraId="3A4F2D49" w14:textId="09A15397" w:rsidR="00AA715C" w:rsidRPr="008A38AD" w:rsidRDefault="00286164" w:rsidP="00AA715C">
            <w:pPr>
              <w:spacing w:before="0" w:line="240" w:lineRule="auto"/>
              <w:jc w:val="center"/>
              <w:rPr>
                <w:rFonts w:cstheme="minorHAnsi"/>
                <w:color w:val="1A2952"/>
                <w:szCs w:val="24"/>
              </w:rPr>
            </w:pPr>
            <w:r>
              <w:rPr>
                <w:rFonts w:cstheme="minorHAnsi"/>
                <w:color w:val="1A2952"/>
                <w:szCs w:val="24"/>
              </w:rPr>
              <w:t>10</w:t>
            </w:r>
            <w:r w:rsidR="00AA715C" w:rsidRPr="008A38AD">
              <w:rPr>
                <w:rFonts w:cstheme="minorHAnsi"/>
                <w:color w:val="1A2952"/>
                <w:szCs w:val="24"/>
              </w:rPr>
              <w:t>%</w:t>
            </w:r>
          </w:p>
        </w:tc>
      </w:tr>
      <w:tr w:rsidR="00AA715C" w:rsidRPr="0021697B" w14:paraId="0EBFA619" w14:textId="77777777" w:rsidTr="00ED7CB8">
        <w:trPr>
          <w:trHeight w:val="837"/>
        </w:trPr>
        <w:tc>
          <w:tcPr>
            <w:tcW w:w="4050" w:type="dxa"/>
            <w:tcBorders>
              <w:top w:val="nil"/>
              <w:left w:val="nil"/>
              <w:bottom w:val="nil"/>
              <w:right w:val="nil"/>
            </w:tcBorders>
          </w:tcPr>
          <w:p w14:paraId="39AED7C0" w14:textId="27120229" w:rsidR="00AA715C" w:rsidRPr="00E47E57" w:rsidRDefault="00AA715C" w:rsidP="00AA715C">
            <w:pPr>
              <w:spacing w:line="240" w:lineRule="auto"/>
              <w:rPr>
                <w:rFonts w:cstheme="minorHAnsi"/>
                <w:color w:val="1A2952"/>
                <w:szCs w:val="24"/>
              </w:rPr>
            </w:pPr>
            <w:r w:rsidRPr="00E47E57">
              <w:rPr>
                <w:rFonts w:cstheme="minorHAnsi"/>
                <w:color w:val="1A2952"/>
                <w:szCs w:val="24"/>
              </w:rPr>
              <w:t>HS Children who received professional dental exam</w:t>
            </w:r>
          </w:p>
        </w:tc>
        <w:tc>
          <w:tcPr>
            <w:tcW w:w="1620" w:type="dxa"/>
            <w:tcBorders>
              <w:top w:val="nil"/>
              <w:left w:val="nil"/>
              <w:bottom w:val="nil"/>
              <w:right w:val="nil"/>
            </w:tcBorders>
          </w:tcPr>
          <w:p w14:paraId="0397AE14" w14:textId="4993F875" w:rsidR="00AA715C" w:rsidRPr="008A38AD" w:rsidRDefault="000808A1" w:rsidP="00AA715C">
            <w:pPr>
              <w:spacing w:line="240" w:lineRule="auto"/>
              <w:jc w:val="center"/>
              <w:rPr>
                <w:rFonts w:cstheme="minorHAnsi"/>
                <w:color w:val="1A2952"/>
                <w:szCs w:val="24"/>
              </w:rPr>
            </w:pPr>
            <w:r>
              <w:rPr>
                <w:rFonts w:cstheme="minorHAnsi"/>
                <w:color w:val="1A2952"/>
                <w:szCs w:val="24"/>
              </w:rPr>
              <w:t>361</w:t>
            </w:r>
          </w:p>
        </w:tc>
        <w:tc>
          <w:tcPr>
            <w:tcW w:w="1710" w:type="dxa"/>
            <w:tcBorders>
              <w:top w:val="nil"/>
              <w:left w:val="nil"/>
              <w:bottom w:val="nil"/>
              <w:right w:val="nil"/>
            </w:tcBorders>
          </w:tcPr>
          <w:p w14:paraId="6CFDFA1F" w14:textId="0D5C54A5" w:rsidR="00AA715C" w:rsidRPr="008A38AD" w:rsidRDefault="00DA2B20" w:rsidP="00AA715C">
            <w:pPr>
              <w:spacing w:line="240" w:lineRule="auto"/>
              <w:jc w:val="center"/>
              <w:rPr>
                <w:rFonts w:cstheme="minorHAnsi"/>
                <w:color w:val="1A2952"/>
                <w:szCs w:val="24"/>
              </w:rPr>
            </w:pPr>
            <w:r>
              <w:rPr>
                <w:rFonts w:cstheme="minorHAnsi"/>
                <w:color w:val="1A2952"/>
                <w:szCs w:val="24"/>
              </w:rPr>
              <w:t>77</w:t>
            </w:r>
            <w:r w:rsidR="00AA715C" w:rsidRPr="008A38AD">
              <w:rPr>
                <w:rFonts w:cstheme="minorHAnsi"/>
                <w:color w:val="1A2952"/>
                <w:szCs w:val="24"/>
              </w:rPr>
              <w:t>%</w:t>
            </w:r>
          </w:p>
        </w:tc>
        <w:tc>
          <w:tcPr>
            <w:tcW w:w="1440" w:type="dxa"/>
            <w:tcBorders>
              <w:top w:val="nil"/>
              <w:left w:val="nil"/>
              <w:bottom w:val="nil"/>
              <w:right w:val="nil"/>
            </w:tcBorders>
          </w:tcPr>
          <w:p w14:paraId="667174B1" w14:textId="7A0FEC76"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c>
          <w:tcPr>
            <w:tcW w:w="1980" w:type="dxa"/>
            <w:tcBorders>
              <w:top w:val="nil"/>
              <w:left w:val="nil"/>
              <w:bottom w:val="nil"/>
              <w:right w:val="nil"/>
            </w:tcBorders>
          </w:tcPr>
          <w:p w14:paraId="299686D7" w14:textId="4FEF6F6A"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r>
      <w:tr w:rsidR="00AA715C" w:rsidRPr="0021697B" w14:paraId="25639061" w14:textId="77777777" w:rsidTr="00603AD0">
        <w:trPr>
          <w:trHeight w:val="765"/>
        </w:trPr>
        <w:tc>
          <w:tcPr>
            <w:tcW w:w="4050" w:type="dxa"/>
            <w:tcBorders>
              <w:top w:val="nil"/>
              <w:left w:val="nil"/>
              <w:bottom w:val="nil"/>
              <w:right w:val="nil"/>
            </w:tcBorders>
          </w:tcPr>
          <w:p w14:paraId="2464FFF1" w14:textId="47681A71" w:rsidR="00AA715C" w:rsidRPr="00E47E57" w:rsidRDefault="00AA715C" w:rsidP="00AA715C">
            <w:pPr>
              <w:spacing w:line="240" w:lineRule="auto"/>
              <w:rPr>
                <w:rFonts w:cstheme="minorHAnsi"/>
                <w:color w:val="1A2952"/>
                <w:szCs w:val="24"/>
              </w:rPr>
            </w:pPr>
            <w:r w:rsidRPr="00E47E57">
              <w:rPr>
                <w:rFonts w:cstheme="minorHAnsi"/>
                <w:color w:val="1A2952"/>
                <w:szCs w:val="24"/>
              </w:rPr>
              <w:lastRenderedPageBreak/>
              <w:t>Number of children in need of treatment</w:t>
            </w:r>
          </w:p>
        </w:tc>
        <w:tc>
          <w:tcPr>
            <w:tcW w:w="1620" w:type="dxa"/>
            <w:tcBorders>
              <w:top w:val="nil"/>
              <w:left w:val="nil"/>
              <w:bottom w:val="nil"/>
              <w:right w:val="nil"/>
            </w:tcBorders>
          </w:tcPr>
          <w:p w14:paraId="51BB760D" w14:textId="5A71892F" w:rsidR="00AA715C" w:rsidRPr="008A38AD" w:rsidRDefault="000808A1" w:rsidP="00AA715C">
            <w:pPr>
              <w:spacing w:line="240" w:lineRule="auto"/>
              <w:jc w:val="center"/>
              <w:rPr>
                <w:rFonts w:cstheme="minorHAnsi"/>
                <w:color w:val="1A2952"/>
                <w:szCs w:val="24"/>
              </w:rPr>
            </w:pPr>
            <w:r>
              <w:rPr>
                <w:rFonts w:cstheme="minorHAnsi"/>
                <w:color w:val="1A2952"/>
                <w:szCs w:val="24"/>
              </w:rPr>
              <w:t>22</w:t>
            </w:r>
          </w:p>
        </w:tc>
        <w:tc>
          <w:tcPr>
            <w:tcW w:w="1710" w:type="dxa"/>
            <w:tcBorders>
              <w:top w:val="nil"/>
              <w:left w:val="nil"/>
              <w:bottom w:val="nil"/>
              <w:right w:val="nil"/>
            </w:tcBorders>
          </w:tcPr>
          <w:p w14:paraId="1FAC9EBA" w14:textId="35E2930F" w:rsidR="00AA715C" w:rsidRPr="008A38AD" w:rsidRDefault="00DA2B20" w:rsidP="00AA715C">
            <w:pPr>
              <w:spacing w:line="240" w:lineRule="auto"/>
              <w:jc w:val="center"/>
              <w:rPr>
                <w:rFonts w:cstheme="minorHAnsi"/>
                <w:color w:val="1A2952"/>
                <w:szCs w:val="24"/>
              </w:rPr>
            </w:pPr>
            <w:r>
              <w:rPr>
                <w:rFonts w:cstheme="minorHAnsi"/>
                <w:color w:val="1A2952"/>
                <w:szCs w:val="24"/>
              </w:rPr>
              <w:t>5</w:t>
            </w:r>
            <w:r w:rsidR="00AA715C" w:rsidRPr="008A38AD">
              <w:rPr>
                <w:rFonts w:cstheme="minorHAnsi"/>
                <w:color w:val="1A2952"/>
                <w:szCs w:val="24"/>
              </w:rPr>
              <w:t>%</w:t>
            </w:r>
          </w:p>
        </w:tc>
        <w:tc>
          <w:tcPr>
            <w:tcW w:w="1440" w:type="dxa"/>
            <w:tcBorders>
              <w:top w:val="nil"/>
              <w:left w:val="nil"/>
              <w:bottom w:val="nil"/>
              <w:right w:val="nil"/>
            </w:tcBorders>
          </w:tcPr>
          <w:p w14:paraId="3C51FC6B" w14:textId="76AB4C9C"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c>
          <w:tcPr>
            <w:tcW w:w="1980" w:type="dxa"/>
            <w:tcBorders>
              <w:top w:val="nil"/>
              <w:left w:val="nil"/>
              <w:bottom w:val="nil"/>
              <w:right w:val="nil"/>
            </w:tcBorders>
          </w:tcPr>
          <w:p w14:paraId="304D6D36" w14:textId="24A6E8DF"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r>
      <w:tr w:rsidR="00AA715C" w:rsidRPr="0021697B" w14:paraId="212FED62" w14:textId="77777777" w:rsidTr="00603AD0">
        <w:trPr>
          <w:trHeight w:val="432"/>
        </w:trPr>
        <w:tc>
          <w:tcPr>
            <w:tcW w:w="4050" w:type="dxa"/>
            <w:tcBorders>
              <w:top w:val="nil"/>
              <w:left w:val="nil"/>
              <w:bottom w:val="single" w:sz="12" w:space="0" w:color="0070C0" w:themeColor="accent5"/>
              <w:right w:val="nil"/>
            </w:tcBorders>
          </w:tcPr>
          <w:p w14:paraId="79C155EF" w14:textId="13608DC9" w:rsidR="00AA715C" w:rsidRPr="00E47E57" w:rsidRDefault="00AA715C" w:rsidP="00AA715C">
            <w:pPr>
              <w:spacing w:line="240" w:lineRule="auto"/>
              <w:rPr>
                <w:rFonts w:cstheme="minorHAnsi"/>
                <w:color w:val="1A2952"/>
                <w:szCs w:val="24"/>
              </w:rPr>
            </w:pPr>
            <w:r w:rsidRPr="00E47E57">
              <w:rPr>
                <w:rFonts w:cstheme="minorHAnsi"/>
                <w:color w:val="1A2952"/>
                <w:szCs w:val="24"/>
              </w:rPr>
              <w:t>Number of children who received treatment</w:t>
            </w:r>
          </w:p>
        </w:tc>
        <w:tc>
          <w:tcPr>
            <w:tcW w:w="1620" w:type="dxa"/>
            <w:tcBorders>
              <w:top w:val="nil"/>
              <w:left w:val="nil"/>
              <w:bottom w:val="single" w:sz="12" w:space="0" w:color="0070C0" w:themeColor="accent5"/>
              <w:right w:val="nil"/>
            </w:tcBorders>
          </w:tcPr>
          <w:p w14:paraId="090AB8EC" w14:textId="2AA9E098" w:rsidR="00AA715C" w:rsidRPr="008A38AD" w:rsidRDefault="00880187" w:rsidP="00AA715C">
            <w:pPr>
              <w:spacing w:line="240" w:lineRule="auto"/>
              <w:jc w:val="center"/>
              <w:rPr>
                <w:rFonts w:cstheme="minorHAnsi"/>
                <w:color w:val="1A2952"/>
                <w:szCs w:val="24"/>
              </w:rPr>
            </w:pPr>
            <w:r>
              <w:rPr>
                <w:rFonts w:cstheme="minorHAnsi"/>
                <w:color w:val="1A2952"/>
                <w:szCs w:val="24"/>
              </w:rPr>
              <w:t>19</w:t>
            </w:r>
          </w:p>
        </w:tc>
        <w:tc>
          <w:tcPr>
            <w:tcW w:w="1710" w:type="dxa"/>
            <w:tcBorders>
              <w:top w:val="nil"/>
              <w:left w:val="nil"/>
              <w:bottom w:val="single" w:sz="12" w:space="0" w:color="0070C0" w:themeColor="accent5"/>
              <w:right w:val="nil"/>
            </w:tcBorders>
          </w:tcPr>
          <w:p w14:paraId="7B64FC63" w14:textId="503081C9" w:rsidR="00AA715C" w:rsidRPr="008A38AD" w:rsidRDefault="00DA2B20" w:rsidP="00AA715C">
            <w:pPr>
              <w:spacing w:line="240" w:lineRule="auto"/>
              <w:jc w:val="center"/>
              <w:rPr>
                <w:rFonts w:cstheme="minorHAnsi"/>
                <w:color w:val="1A2952"/>
                <w:szCs w:val="24"/>
              </w:rPr>
            </w:pPr>
            <w:r>
              <w:rPr>
                <w:rFonts w:cstheme="minorHAnsi"/>
                <w:color w:val="1A2952"/>
                <w:szCs w:val="24"/>
              </w:rPr>
              <w:t>4</w:t>
            </w:r>
            <w:r w:rsidR="00AA715C" w:rsidRPr="008A38AD">
              <w:rPr>
                <w:rFonts w:cstheme="minorHAnsi"/>
                <w:color w:val="1A2952"/>
                <w:szCs w:val="24"/>
              </w:rPr>
              <w:t>%</w:t>
            </w:r>
          </w:p>
        </w:tc>
        <w:tc>
          <w:tcPr>
            <w:tcW w:w="1440" w:type="dxa"/>
            <w:tcBorders>
              <w:top w:val="nil"/>
              <w:left w:val="nil"/>
              <w:bottom w:val="nil"/>
              <w:right w:val="nil"/>
            </w:tcBorders>
          </w:tcPr>
          <w:p w14:paraId="6C336D2E" w14:textId="32407194"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c>
          <w:tcPr>
            <w:tcW w:w="1980" w:type="dxa"/>
            <w:tcBorders>
              <w:top w:val="nil"/>
              <w:left w:val="nil"/>
              <w:bottom w:val="nil"/>
              <w:right w:val="nil"/>
            </w:tcBorders>
          </w:tcPr>
          <w:p w14:paraId="0BF06A6F" w14:textId="6D5207F0" w:rsidR="00AA715C" w:rsidRPr="008A38AD" w:rsidRDefault="00AA715C" w:rsidP="00AA715C">
            <w:pPr>
              <w:spacing w:line="240" w:lineRule="auto"/>
              <w:jc w:val="center"/>
              <w:rPr>
                <w:rFonts w:cstheme="minorHAnsi"/>
                <w:color w:val="1A2952"/>
                <w:szCs w:val="24"/>
              </w:rPr>
            </w:pPr>
            <w:r w:rsidRPr="008A38AD">
              <w:rPr>
                <w:rFonts w:cstheme="minorHAnsi"/>
                <w:color w:val="1A2952"/>
                <w:szCs w:val="24"/>
              </w:rPr>
              <w:t>N/A</w:t>
            </w:r>
          </w:p>
        </w:tc>
      </w:tr>
      <w:tr w:rsidR="00AA715C" w:rsidRPr="0021697B" w14:paraId="52EB6A95" w14:textId="77777777" w:rsidTr="009D730C">
        <w:trPr>
          <w:trHeight w:val="87"/>
        </w:trPr>
        <w:tc>
          <w:tcPr>
            <w:tcW w:w="10800" w:type="dxa"/>
            <w:gridSpan w:val="5"/>
            <w:tcBorders>
              <w:top w:val="single" w:sz="12" w:space="0" w:color="0070C0" w:themeColor="accent5"/>
              <w:left w:val="nil"/>
              <w:bottom w:val="nil"/>
              <w:right w:val="nil"/>
            </w:tcBorders>
          </w:tcPr>
          <w:p w14:paraId="13CE9FA8" w14:textId="2A16544A" w:rsidR="00AA715C" w:rsidRPr="000A58A9" w:rsidRDefault="00AA715C" w:rsidP="00AA715C">
            <w:pPr>
              <w:autoSpaceDE w:val="0"/>
              <w:autoSpaceDN w:val="0"/>
              <w:adjustRightInd w:val="0"/>
              <w:spacing w:before="0" w:line="240" w:lineRule="auto"/>
              <w:contextualSpacing w:val="0"/>
              <w:rPr>
                <w:rFonts w:cstheme="minorHAnsi"/>
                <w:i/>
                <w:iCs/>
                <w:szCs w:val="24"/>
                <w:vertAlign w:val="superscript"/>
              </w:rPr>
            </w:pPr>
            <w:r w:rsidRPr="00E47E57">
              <w:rPr>
                <w:rFonts w:cstheme="minorHAnsi"/>
                <w:i/>
                <w:iCs/>
                <w:szCs w:val="24"/>
                <w:vertAlign w:val="superscript"/>
              </w:rPr>
              <w:t>3) Numbers based on cumulative number of enrolled children at end of enrollment from the PIR.</w:t>
            </w:r>
          </w:p>
          <w:p w14:paraId="00FF1035" w14:textId="0A261309" w:rsidR="00AA715C" w:rsidRDefault="00D5782D" w:rsidP="00ED7CB8">
            <w:pPr>
              <w:spacing w:before="0" w:line="240" w:lineRule="auto"/>
              <w:ind w:left="0"/>
              <w:rPr>
                <w:rFonts w:cstheme="minorHAnsi"/>
                <w:i/>
                <w:color w:val="1A2952"/>
                <w:szCs w:val="24"/>
              </w:rPr>
            </w:pPr>
            <w:r>
              <w:rPr>
                <w:rFonts w:cstheme="minorHAnsi"/>
                <w:i/>
                <w:noProof/>
                <w:color w:val="1A2952"/>
                <w:szCs w:val="24"/>
              </w:rPr>
              <w:drawing>
                <wp:anchor distT="0" distB="0" distL="114300" distR="114300" simplePos="0" relativeHeight="251658240" behindDoc="0" locked="0" layoutInCell="1" allowOverlap="1" wp14:anchorId="081BF885" wp14:editId="6CC284D9">
                  <wp:simplePos x="0" y="0"/>
                  <wp:positionH relativeFrom="column">
                    <wp:posOffset>5886450</wp:posOffset>
                  </wp:positionH>
                  <wp:positionV relativeFrom="paragraph">
                    <wp:posOffset>142240</wp:posOffset>
                  </wp:positionV>
                  <wp:extent cx="894715" cy="1447165"/>
                  <wp:effectExtent l="0" t="0" r="0" b="0"/>
                  <wp:wrapSquare wrapText="bothSides"/>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4715" cy="1447165"/>
                          </a:xfrm>
                          <a:prstGeom prst="rect">
                            <a:avLst/>
                          </a:prstGeom>
                          <a:noFill/>
                        </pic:spPr>
                      </pic:pic>
                    </a:graphicData>
                  </a:graphic>
                  <wp14:sizeRelH relativeFrom="page">
                    <wp14:pctWidth>0</wp14:pctWidth>
                  </wp14:sizeRelH>
                  <wp14:sizeRelV relativeFrom="page">
                    <wp14:pctHeight>0</wp14:pctHeight>
                  </wp14:sizeRelV>
                </wp:anchor>
              </w:drawing>
            </w:r>
          </w:p>
          <w:p w14:paraId="6889B434" w14:textId="2F24BE69" w:rsidR="00D5782D" w:rsidRDefault="00D5782D" w:rsidP="00ED7CB8">
            <w:pPr>
              <w:spacing w:before="0" w:line="240" w:lineRule="auto"/>
              <w:ind w:left="0"/>
              <w:rPr>
                <w:rFonts w:cstheme="minorHAnsi"/>
                <w:i/>
                <w:color w:val="1A2952"/>
                <w:szCs w:val="24"/>
              </w:rPr>
            </w:pPr>
          </w:p>
          <w:p w14:paraId="0EA92116" w14:textId="3E5CD361" w:rsidR="00D5782D" w:rsidRDefault="00D5782D" w:rsidP="00D5782D">
            <w:pPr>
              <w:spacing w:before="0" w:line="240" w:lineRule="auto"/>
              <w:ind w:left="0"/>
              <w:jc w:val="right"/>
              <w:rPr>
                <w:rFonts w:cstheme="minorHAnsi"/>
                <w:i/>
                <w:color w:val="1A2952"/>
                <w:szCs w:val="24"/>
              </w:rPr>
            </w:pPr>
          </w:p>
          <w:p w14:paraId="52996F1B" w14:textId="77777777" w:rsidR="00D5782D" w:rsidRDefault="00D5782D" w:rsidP="00ED7CB8">
            <w:pPr>
              <w:spacing w:before="0" w:line="240" w:lineRule="auto"/>
              <w:ind w:left="0"/>
              <w:rPr>
                <w:rFonts w:cstheme="minorHAnsi"/>
                <w:i/>
                <w:color w:val="1A2952"/>
                <w:szCs w:val="24"/>
              </w:rPr>
            </w:pPr>
          </w:p>
          <w:p w14:paraId="64840C0B" w14:textId="77777777" w:rsidR="00D5782D" w:rsidRDefault="00D5782D" w:rsidP="00ED7CB8">
            <w:pPr>
              <w:spacing w:before="0" w:line="240" w:lineRule="auto"/>
              <w:ind w:left="0"/>
              <w:rPr>
                <w:rFonts w:cstheme="minorHAnsi"/>
                <w:i/>
                <w:color w:val="1A2952"/>
                <w:szCs w:val="24"/>
              </w:rPr>
            </w:pPr>
          </w:p>
          <w:p w14:paraId="1AB7F4AE" w14:textId="77777777" w:rsidR="00101EBD" w:rsidRDefault="00101EBD" w:rsidP="00ED7CB8">
            <w:pPr>
              <w:spacing w:before="0" w:line="240" w:lineRule="auto"/>
              <w:ind w:left="0"/>
              <w:rPr>
                <w:rFonts w:cstheme="minorHAnsi"/>
                <w:i/>
                <w:color w:val="1A2952"/>
                <w:szCs w:val="24"/>
              </w:rPr>
            </w:pPr>
          </w:p>
          <w:p w14:paraId="126F8E5E" w14:textId="77777777" w:rsidR="00101EBD" w:rsidRDefault="00101EBD" w:rsidP="00ED7CB8">
            <w:pPr>
              <w:spacing w:before="0" w:line="240" w:lineRule="auto"/>
              <w:ind w:left="0"/>
              <w:rPr>
                <w:rFonts w:cstheme="minorHAnsi"/>
                <w:i/>
                <w:color w:val="1A2952"/>
                <w:szCs w:val="24"/>
              </w:rPr>
            </w:pPr>
          </w:p>
          <w:p w14:paraId="356D0B6F" w14:textId="77777777" w:rsidR="00101EBD" w:rsidRDefault="00101EBD" w:rsidP="00ED7CB8">
            <w:pPr>
              <w:spacing w:before="0" w:line="240" w:lineRule="auto"/>
              <w:ind w:left="0"/>
              <w:rPr>
                <w:rFonts w:cstheme="minorHAnsi"/>
                <w:i/>
                <w:color w:val="1A2952"/>
                <w:szCs w:val="24"/>
              </w:rPr>
            </w:pPr>
          </w:p>
          <w:p w14:paraId="76E50398" w14:textId="77777777" w:rsidR="00D5782D" w:rsidRDefault="00D5782D" w:rsidP="00ED7CB8">
            <w:pPr>
              <w:spacing w:before="0" w:line="240" w:lineRule="auto"/>
              <w:ind w:left="0"/>
              <w:rPr>
                <w:rFonts w:cstheme="minorHAnsi"/>
                <w:i/>
                <w:color w:val="1A2952"/>
                <w:szCs w:val="24"/>
              </w:rPr>
            </w:pPr>
          </w:p>
          <w:p w14:paraId="5F336D0D" w14:textId="38CEF6F6" w:rsidR="00D5782D" w:rsidRPr="00E47E57" w:rsidRDefault="00D5782D" w:rsidP="00ED7CB8">
            <w:pPr>
              <w:spacing w:before="0" w:line="240" w:lineRule="auto"/>
              <w:ind w:left="0"/>
              <w:rPr>
                <w:rFonts w:cstheme="minorHAnsi"/>
                <w:i/>
                <w:color w:val="1A2952"/>
                <w:szCs w:val="24"/>
              </w:rPr>
            </w:pPr>
          </w:p>
        </w:tc>
      </w:tr>
      <w:tr w:rsidR="00AA715C" w:rsidRPr="0021697B" w14:paraId="0BBCB546" w14:textId="77777777" w:rsidTr="00B735DB">
        <w:trPr>
          <w:trHeight w:val="1017"/>
        </w:trPr>
        <w:tc>
          <w:tcPr>
            <w:tcW w:w="4050" w:type="dxa"/>
            <w:tcBorders>
              <w:top w:val="nil"/>
              <w:left w:val="nil"/>
              <w:bottom w:val="thinThickSmallGap" w:sz="24" w:space="0" w:color="0070C0" w:themeColor="accent5"/>
              <w:right w:val="nil"/>
            </w:tcBorders>
          </w:tcPr>
          <w:p w14:paraId="7034A9D9" w14:textId="497AB9CC" w:rsidR="00AA715C" w:rsidRPr="007302B9" w:rsidRDefault="00AA715C" w:rsidP="007302B9">
            <w:pPr>
              <w:pStyle w:val="Heading2"/>
              <w:rPr>
                <w:b w:val="0"/>
                <w:bCs w:val="0"/>
              </w:rPr>
            </w:pPr>
            <w:bookmarkStart w:id="24" w:name="_Toc141771660"/>
            <w:r w:rsidRPr="007302B9">
              <w:rPr>
                <w:b w:val="0"/>
                <w:bCs w:val="0"/>
              </w:rPr>
              <w:t>Pregnant Women – Health Services</w:t>
            </w:r>
            <w:bookmarkEnd w:id="24"/>
          </w:p>
        </w:tc>
        <w:tc>
          <w:tcPr>
            <w:tcW w:w="1620" w:type="dxa"/>
            <w:tcBorders>
              <w:top w:val="nil"/>
              <w:left w:val="nil"/>
              <w:bottom w:val="thinThickSmallGap" w:sz="24" w:space="0" w:color="0070C0" w:themeColor="accent5"/>
              <w:right w:val="nil"/>
            </w:tcBorders>
          </w:tcPr>
          <w:p w14:paraId="7B743DAF" w14:textId="77777777" w:rsidR="00AA715C" w:rsidRPr="00C00B0C" w:rsidRDefault="00AA715C" w:rsidP="00AA715C">
            <w:pPr>
              <w:spacing w:line="240" w:lineRule="auto"/>
              <w:jc w:val="center"/>
              <w:rPr>
                <w:rFonts w:cstheme="minorHAnsi"/>
                <w:b/>
                <w:bCs/>
                <w:color w:val="92D050"/>
                <w:szCs w:val="24"/>
              </w:rPr>
            </w:pPr>
          </w:p>
        </w:tc>
        <w:tc>
          <w:tcPr>
            <w:tcW w:w="1710" w:type="dxa"/>
            <w:tcBorders>
              <w:top w:val="nil"/>
              <w:left w:val="nil"/>
              <w:bottom w:val="thinThickSmallGap" w:sz="24" w:space="0" w:color="0070C0" w:themeColor="accent5"/>
              <w:right w:val="nil"/>
            </w:tcBorders>
          </w:tcPr>
          <w:p w14:paraId="76112A0F" w14:textId="1B14790A" w:rsidR="00AA715C" w:rsidRPr="00C00B0C" w:rsidRDefault="00AA715C" w:rsidP="00AA715C">
            <w:pPr>
              <w:spacing w:line="240" w:lineRule="auto"/>
              <w:jc w:val="center"/>
              <w:rPr>
                <w:rFonts w:cstheme="minorHAnsi"/>
                <w:b/>
                <w:bCs/>
                <w:color w:val="92D050"/>
                <w:szCs w:val="24"/>
              </w:rPr>
            </w:pPr>
          </w:p>
        </w:tc>
        <w:tc>
          <w:tcPr>
            <w:tcW w:w="1440" w:type="dxa"/>
            <w:tcBorders>
              <w:top w:val="nil"/>
              <w:left w:val="nil"/>
              <w:bottom w:val="thinThickSmallGap" w:sz="24" w:space="0" w:color="0070C0" w:themeColor="accent5"/>
              <w:right w:val="nil"/>
            </w:tcBorders>
          </w:tcPr>
          <w:p w14:paraId="2F64E9D0" w14:textId="6272506F" w:rsidR="00AA715C" w:rsidRPr="00C00B0C" w:rsidRDefault="00AA715C" w:rsidP="00AA715C">
            <w:pPr>
              <w:spacing w:before="0" w:line="240" w:lineRule="auto"/>
              <w:jc w:val="center"/>
              <w:rPr>
                <w:rFonts w:cstheme="minorHAnsi"/>
                <w:b/>
                <w:bCs/>
                <w:color w:val="92D050"/>
                <w:szCs w:val="24"/>
              </w:rPr>
            </w:pPr>
            <w:r w:rsidRPr="00C00B0C">
              <w:rPr>
                <w:rFonts w:cstheme="minorHAnsi"/>
                <w:b/>
                <w:bCs/>
                <w:color w:val="92D050"/>
                <w:szCs w:val="24"/>
              </w:rPr>
              <w:t>Early Head Start # Enrolled</w:t>
            </w:r>
          </w:p>
        </w:tc>
        <w:tc>
          <w:tcPr>
            <w:tcW w:w="1980" w:type="dxa"/>
            <w:tcBorders>
              <w:top w:val="nil"/>
              <w:left w:val="nil"/>
              <w:bottom w:val="thinThickSmallGap" w:sz="24" w:space="0" w:color="0070C0" w:themeColor="accent5"/>
              <w:right w:val="nil"/>
            </w:tcBorders>
          </w:tcPr>
          <w:p w14:paraId="4D6A8D54" w14:textId="35FF190F" w:rsidR="00AA715C" w:rsidRPr="00C00B0C" w:rsidRDefault="00AA715C" w:rsidP="00AA715C">
            <w:pPr>
              <w:spacing w:before="0" w:line="240" w:lineRule="auto"/>
              <w:jc w:val="center"/>
              <w:rPr>
                <w:rFonts w:cstheme="minorHAnsi"/>
                <w:b/>
                <w:bCs/>
                <w:color w:val="92D050"/>
                <w:szCs w:val="24"/>
              </w:rPr>
            </w:pPr>
            <w:r w:rsidRPr="00C00B0C">
              <w:rPr>
                <w:rFonts w:cstheme="minorHAnsi"/>
                <w:b/>
                <w:bCs/>
                <w:color w:val="92D050"/>
                <w:szCs w:val="24"/>
              </w:rPr>
              <w:t>Early Head Start % Total Enrollment</w:t>
            </w:r>
          </w:p>
        </w:tc>
      </w:tr>
      <w:tr w:rsidR="000A0875" w:rsidRPr="0021697B" w14:paraId="1C43F2BD" w14:textId="77777777" w:rsidTr="000A0875">
        <w:trPr>
          <w:trHeight w:val="576"/>
        </w:trPr>
        <w:tc>
          <w:tcPr>
            <w:tcW w:w="7380" w:type="dxa"/>
            <w:gridSpan w:val="3"/>
            <w:tcBorders>
              <w:top w:val="nil"/>
              <w:left w:val="nil"/>
              <w:bottom w:val="nil"/>
              <w:right w:val="nil"/>
            </w:tcBorders>
          </w:tcPr>
          <w:p w14:paraId="680FDACA" w14:textId="694B484F" w:rsidR="000A0875" w:rsidRPr="00E47E57" w:rsidRDefault="000A0875" w:rsidP="000A0875">
            <w:pPr>
              <w:spacing w:line="240" w:lineRule="auto"/>
              <w:rPr>
                <w:rFonts w:cstheme="minorHAnsi"/>
                <w:color w:val="1A2952"/>
                <w:szCs w:val="24"/>
              </w:rPr>
            </w:pPr>
            <w:r w:rsidRPr="00E47E57">
              <w:rPr>
                <w:rFonts w:cstheme="minorHAnsi"/>
                <w:color w:val="1A2952"/>
                <w:szCs w:val="24"/>
              </w:rPr>
              <w:t>Total Cumulative Enrollment – pregnant women</w:t>
            </w:r>
          </w:p>
        </w:tc>
        <w:tc>
          <w:tcPr>
            <w:tcW w:w="1440" w:type="dxa"/>
            <w:tcBorders>
              <w:top w:val="nil"/>
              <w:left w:val="nil"/>
              <w:bottom w:val="nil"/>
              <w:right w:val="nil"/>
            </w:tcBorders>
          </w:tcPr>
          <w:p w14:paraId="759E78EF" w14:textId="6CD86332" w:rsidR="000A0875" w:rsidRPr="0046442D" w:rsidRDefault="00880187" w:rsidP="00AA715C">
            <w:pPr>
              <w:spacing w:before="0" w:line="240" w:lineRule="auto"/>
              <w:jc w:val="center"/>
              <w:rPr>
                <w:rFonts w:cstheme="minorHAnsi"/>
                <w:color w:val="1A2952"/>
                <w:szCs w:val="24"/>
              </w:rPr>
            </w:pPr>
            <w:r>
              <w:rPr>
                <w:rFonts w:cstheme="minorHAnsi"/>
                <w:color w:val="1A2952"/>
                <w:szCs w:val="24"/>
              </w:rPr>
              <w:t>4</w:t>
            </w:r>
          </w:p>
        </w:tc>
        <w:tc>
          <w:tcPr>
            <w:tcW w:w="1980" w:type="dxa"/>
            <w:tcBorders>
              <w:top w:val="nil"/>
              <w:left w:val="nil"/>
              <w:bottom w:val="nil"/>
              <w:right w:val="nil"/>
            </w:tcBorders>
          </w:tcPr>
          <w:p w14:paraId="5B92729E" w14:textId="5AD31575" w:rsidR="000A0875" w:rsidRPr="0046442D" w:rsidRDefault="000A0875" w:rsidP="00AA715C">
            <w:pPr>
              <w:spacing w:before="0" w:line="240" w:lineRule="auto"/>
              <w:jc w:val="center"/>
              <w:rPr>
                <w:rFonts w:cstheme="minorHAnsi"/>
                <w:color w:val="1A2952"/>
                <w:szCs w:val="24"/>
              </w:rPr>
            </w:pPr>
            <w:r w:rsidRPr="0046442D">
              <w:rPr>
                <w:rFonts w:cstheme="minorHAnsi"/>
                <w:color w:val="1A2952"/>
                <w:szCs w:val="24"/>
              </w:rPr>
              <w:t>N/A</w:t>
            </w:r>
          </w:p>
        </w:tc>
      </w:tr>
      <w:tr w:rsidR="000A0875" w:rsidRPr="0021697B" w14:paraId="0C8F7FD4" w14:textId="77777777" w:rsidTr="000A0875">
        <w:trPr>
          <w:trHeight w:val="576"/>
        </w:trPr>
        <w:tc>
          <w:tcPr>
            <w:tcW w:w="7380" w:type="dxa"/>
            <w:gridSpan w:val="3"/>
            <w:tcBorders>
              <w:top w:val="nil"/>
              <w:left w:val="nil"/>
              <w:bottom w:val="nil"/>
              <w:right w:val="nil"/>
            </w:tcBorders>
          </w:tcPr>
          <w:p w14:paraId="73163754" w14:textId="2E03B2DB" w:rsidR="000A0875" w:rsidRPr="00E47E57" w:rsidRDefault="000A0875" w:rsidP="000A0875">
            <w:pPr>
              <w:spacing w:line="240" w:lineRule="auto"/>
              <w:rPr>
                <w:rFonts w:cstheme="minorHAnsi"/>
                <w:color w:val="1A2952"/>
                <w:szCs w:val="24"/>
              </w:rPr>
            </w:pPr>
            <w:r w:rsidRPr="00E47E57">
              <w:rPr>
                <w:rFonts w:cstheme="minorHAnsi"/>
                <w:color w:val="1A2952"/>
                <w:szCs w:val="24"/>
              </w:rPr>
              <w:t>Number of pregnant women with at least one type of health insurance</w:t>
            </w:r>
          </w:p>
        </w:tc>
        <w:tc>
          <w:tcPr>
            <w:tcW w:w="1440" w:type="dxa"/>
            <w:tcBorders>
              <w:top w:val="nil"/>
              <w:left w:val="nil"/>
              <w:bottom w:val="nil"/>
              <w:right w:val="nil"/>
            </w:tcBorders>
          </w:tcPr>
          <w:p w14:paraId="7B4A4494" w14:textId="0E38002D" w:rsidR="000A0875" w:rsidRPr="0046442D" w:rsidRDefault="00880187" w:rsidP="00AA715C">
            <w:pPr>
              <w:spacing w:line="240" w:lineRule="auto"/>
              <w:jc w:val="center"/>
              <w:rPr>
                <w:rFonts w:cstheme="minorHAnsi"/>
                <w:color w:val="1A2952"/>
                <w:szCs w:val="24"/>
              </w:rPr>
            </w:pPr>
            <w:r>
              <w:rPr>
                <w:rFonts w:cstheme="minorHAnsi"/>
                <w:color w:val="1A2952"/>
                <w:szCs w:val="24"/>
              </w:rPr>
              <w:t>4</w:t>
            </w:r>
          </w:p>
        </w:tc>
        <w:tc>
          <w:tcPr>
            <w:tcW w:w="1980" w:type="dxa"/>
            <w:tcBorders>
              <w:top w:val="nil"/>
              <w:left w:val="nil"/>
              <w:bottom w:val="nil"/>
              <w:right w:val="nil"/>
            </w:tcBorders>
          </w:tcPr>
          <w:p w14:paraId="6B35DDEB" w14:textId="77777777" w:rsidR="000A0875" w:rsidRPr="0046442D" w:rsidRDefault="000A0875" w:rsidP="00AA715C">
            <w:pPr>
              <w:spacing w:line="240" w:lineRule="auto"/>
              <w:jc w:val="center"/>
              <w:rPr>
                <w:rFonts w:cstheme="minorHAnsi"/>
                <w:color w:val="1A2952"/>
                <w:szCs w:val="24"/>
              </w:rPr>
            </w:pPr>
            <w:r w:rsidRPr="0046442D">
              <w:rPr>
                <w:rFonts w:cstheme="minorHAnsi"/>
                <w:color w:val="1A2952"/>
                <w:szCs w:val="24"/>
              </w:rPr>
              <w:t>100%</w:t>
            </w:r>
          </w:p>
        </w:tc>
      </w:tr>
      <w:tr w:rsidR="00AA715C" w:rsidRPr="0021697B" w14:paraId="031B523A" w14:textId="77777777" w:rsidTr="000A0875">
        <w:trPr>
          <w:trHeight w:val="576"/>
        </w:trPr>
        <w:tc>
          <w:tcPr>
            <w:tcW w:w="4050" w:type="dxa"/>
            <w:tcBorders>
              <w:top w:val="nil"/>
              <w:left w:val="nil"/>
              <w:bottom w:val="nil"/>
              <w:right w:val="nil"/>
            </w:tcBorders>
          </w:tcPr>
          <w:p w14:paraId="78279A70" w14:textId="5D615EC6" w:rsidR="00AA715C" w:rsidRPr="00E47E57" w:rsidRDefault="00AA715C" w:rsidP="000A0875">
            <w:pPr>
              <w:spacing w:before="0" w:line="240" w:lineRule="auto"/>
              <w:rPr>
                <w:rFonts w:cstheme="minorHAnsi"/>
                <w:b/>
                <w:color w:val="92D050"/>
                <w:szCs w:val="24"/>
              </w:rPr>
            </w:pPr>
            <w:r w:rsidRPr="00E47E57">
              <w:rPr>
                <w:rFonts w:cstheme="minorHAnsi"/>
                <w:b/>
                <w:color w:val="92D050"/>
                <w:szCs w:val="24"/>
              </w:rPr>
              <w:t>Pregnant Women – Services</w:t>
            </w:r>
          </w:p>
        </w:tc>
        <w:tc>
          <w:tcPr>
            <w:tcW w:w="1620" w:type="dxa"/>
            <w:tcBorders>
              <w:top w:val="nil"/>
              <w:left w:val="nil"/>
              <w:bottom w:val="nil"/>
              <w:right w:val="nil"/>
            </w:tcBorders>
          </w:tcPr>
          <w:p w14:paraId="45E78E34" w14:textId="4E715F11" w:rsidR="00AA715C" w:rsidRPr="00E47E57" w:rsidRDefault="00AA715C" w:rsidP="00AA715C">
            <w:pPr>
              <w:spacing w:line="240" w:lineRule="auto"/>
              <w:jc w:val="center"/>
              <w:rPr>
                <w:rFonts w:cstheme="minorHAnsi"/>
                <w:color w:val="1A2952"/>
                <w:szCs w:val="24"/>
              </w:rPr>
            </w:pPr>
          </w:p>
        </w:tc>
        <w:tc>
          <w:tcPr>
            <w:tcW w:w="1710" w:type="dxa"/>
            <w:tcBorders>
              <w:top w:val="nil"/>
              <w:left w:val="nil"/>
              <w:bottom w:val="nil"/>
              <w:right w:val="nil"/>
            </w:tcBorders>
          </w:tcPr>
          <w:p w14:paraId="08689830" w14:textId="6670389D" w:rsidR="00AA715C" w:rsidRPr="00E47E57" w:rsidRDefault="00AA715C" w:rsidP="00AA715C">
            <w:pPr>
              <w:spacing w:line="240" w:lineRule="auto"/>
              <w:jc w:val="center"/>
              <w:rPr>
                <w:rFonts w:cstheme="minorHAnsi"/>
                <w:color w:val="1A2952"/>
                <w:szCs w:val="24"/>
              </w:rPr>
            </w:pPr>
          </w:p>
        </w:tc>
        <w:tc>
          <w:tcPr>
            <w:tcW w:w="1440" w:type="dxa"/>
            <w:tcBorders>
              <w:top w:val="nil"/>
              <w:left w:val="nil"/>
              <w:bottom w:val="nil"/>
              <w:right w:val="nil"/>
            </w:tcBorders>
          </w:tcPr>
          <w:p w14:paraId="225CC442" w14:textId="36557B51" w:rsidR="00AA715C" w:rsidRPr="0046442D" w:rsidRDefault="00AA715C" w:rsidP="00AA715C">
            <w:pPr>
              <w:spacing w:before="0" w:line="240" w:lineRule="auto"/>
              <w:jc w:val="center"/>
              <w:rPr>
                <w:rFonts w:cstheme="minorHAnsi"/>
                <w:color w:val="1A2952"/>
                <w:szCs w:val="24"/>
              </w:rPr>
            </w:pPr>
          </w:p>
        </w:tc>
        <w:tc>
          <w:tcPr>
            <w:tcW w:w="1980" w:type="dxa"/>
            <w:tcBorders>
              <w:top w:val="nil"/>
              <w:left w:val="nil"/>
              <w:bottom w:val="nil"/>
              <w:right w:val="nil"/>
            </w:tcBorders>
          </w:tcPr>
          <w:p w14:paraId="5BE1DE55" w14:textId="22EAEB6F" w:rsidR="00AA715C" w:rsidRPr="0046442D" w:rsidRDefault="00AA715C" w:rsidP="00AA715C">
            <w:pPr>
              <w:spacing w:before="0" w:line="240" w:lineRule="auto"/>
              <w:jc w:val="center"/>
              <w:rPr>
                <w:rFonts w:cstheme="minorHAnsi"/>
                <w:color w:val="1A2952"/>
                <w:szCs w:val="24"/>
              </w:rPr>
            </w:pPr>
          </w:p>
        </w:tc>
      </w:tr>
      <w:tr w:rsidR="000A0875" w:rsidRPr="0021697B" w14:paraId="4E764C0A" w14:textId="77777777" w:rsidTr="000A0875">
        <w:trPr>
          <w:trHeight w:val="288"/>
        </w:trPr>
        <w:tc>
          <w:tcPr>
            <w:tcW w:w="7380" w:type="dxa"/>
            <w:gridSpan w:val="3"/>
            <w:tcBorders>
              <w:top w:val="nil"/>
              <w:left w:val="nil"/>
              <w:bottom w:val="nil"/>
              <w:right w:val="nil"/>
            </w:tcBorders>
          </w:tcPr>
          <w:p w14:paraId="20372792" w14:textId="11AEB6FB" w:rsidR="000A0875" w:rsidRPr="00E47E57" w:rsidRDefault="000A0875" w:rsidP="000A0875">
            <w:pPr>
              <w:spacing w:line="240" w:lineRule="auto"/>
              <w:rPr>
                <w:rFonts w:cstheme="minorHAnsi"/>
                <w:color w:val="1A2952"/>
                <w:szCs w:val="24"/>
              </w:rPr>
            </w:pPr>
            <w:r w:rsidRPr="00E47E57">
              <w:rPr>
                <w:rFonts w:cstheme="minorHAnsi"/>
                <w:color w:val="1A2952"/>
                <w:szCs w:val="24"/>
              </w:rPr>
              <w:t>Prenatal Care</w:t>
            </w:r>
          </w:p>
        </w:tc>
        <w:tc>
          <w:tcPr>
            <w:tcW w:w="1440" w:type="dxa"/>
            <w:tcBorders>
              <w:top w:val="nil"/>
              <w:left w:val="nil"/>
              <w:bottom w:val="nil"/>
              <w:right w:val="nil"/>
            </w:tcBorders>
          </w:tcPr>
          <w:p w14:paraId="198E2596" w14:textId="16E3D43A" w:rsidR="000A0875" w:rsidRPr="0046442D" w:rsidRDefault="00880187" w:rsidP="00AA715C">
            <w:pPr>
              <w:spacing w:line="240" w:lineRule="auto"/>
              <w:jc w:val="center"/>
              <w:rPr>
                <w:rFonts w:cstheme="minorHAnsi"/>
                <w:color w:val="1A2952"/>
                <w:szCs w:val="24"/>
              </w:rPr>
            </w:pPr>
            <w:r>
              <w:rPr>
                <w:rFonts w:cstheme="minorHAnsi"/>
                <w:color w:val="1A2952"/>
                <w:szCs w:val="24"/>
              </w:rPr>
              <w:t>4</w:t>
            </w:r>
          </w:p>
        </w:tc>
        <w:tc>
          <w:tcPr>
            <w:tcW w:w="1980" w:type="dxa"/>
            <w:tcBorders>
              <w:top w:val="nil"/>
              <w:left w:val="nil"/>
              <w:bottom w:val="nil"/>
              <w:right w:val="nil"/>
            </w:tcBorders>
          </w:tcPr>
          <w:p w14:paraId="7D44AB8D" w14:textId="6FCBF06A" w:rsidR="000A0875" w:rsidRPr="0046442D" w:rsidRDefault="001D7C1A" w:rsidP="00AA715C">
            <w:pPr>
              <w:spacing w:line="240" w:lineRule="auto"/>
              <w:jc w:val="center"/>
              <w:rPr>
                <w:rFonts w:cstheme="minorHAnsi"/>
                <w:color w:val="1A2952"/>
                <w:szCs w:val="24"/>
              </w:rPr>
            </w:pPr>
            <w:r>
              <w:rPr>
                <w:rFonts w:cstheme="minorHAnsi"/>
                <w:color w:val="1A2952"/>
                <w:szCs w:val="24"/>
              </w:rPr>
              <w:t>100</w:t>
            </w:r>
            <w:r w:rsidR="000A0875" w:rsidRPr="0046442D">
              <w:rPr>
                <w:rFonts w:cstheme="minorHAnsi"/>
                <w:color w:val="1A2952"/>
                <w:szCs w:val="24"/>
              </w:rPr>
              <w:t>%</w:t>
            </w:r>
          </w:p>
        </w:tc>
      </w:tr>
      <w:tr w:rsidR="000A0875" w:rsidRPr="0021697B" w14:paraId="7ECFCC95" w14:textId="77777777" w:rsidTr="00B57C17">
        <w:trPr>
          <w:trHeight w:val="603"/>
        </w:trPr>
        <w:tc>
          <w:tcPr>
            <w:tcW w:w="7380" w:type="dxa"/>
            <w:gridSpan w:val="3"/>
            <w:tcBorders>
              <w:top w:val="nil"/>
              <w:left w:val="nil"/>
              <w:bottom w:val="nil"/>
              <w:right w:val="nil"/>
            </w:tcBorders>
          </w:tcPr>
          <w:p w14:paraId="3536D753" w14:textId="01404B8F" w:rsidR="000A0875" w:rsidRPr="00E47E57" w:rsidRDefault="000A0875" w:rsidP="000A0875">
            <w:pPr>
              <w:spacing w:line="240" w:lineRule="auto"/>
              <w:rPr>
                <w:rFonts w:cstheme="minorHAnsi"/>
                <w:color w:val="1A2952"/>
                <w:szCs w:val="24"/>
              </w:rPr>
            </w:pPr>
            <w:r w:rsidRPr="00E47E57">
              <w:rPr>
                <w:rFonts w:cstheme="minorHAnsi"/>
                <w:color w:val="1A2952"/>
                <w:szCs w:val="24"/>
              </w:rPr>
              <w:t>Postpartum Care</w:t>
            </w:r>
          </w:p>
        </w:tc>
        <w:tc>
          <w:tcPr>
            <w:tcW w:w="1440" w:type="dxa"/>
            <w:tcBorders>
              <w:top w:val="nil"/>
              <w:left w:val="nil"/>
              <w:bottom w:val="nil"/>
              <w:right w:val="nil"/>
            </w:tcBorders>
          </w:tcPr>
          <w:p w14:paraId="21950572" w14:textId="5D15DF8F" w:rsidR="000A0875" w:rsidRPr="0046442D" w:rsidRDefault="001D7C1A" w:rsidP="00AA715C">
            <w:pPr>
              <w:spacing w:line="240" w:lineRule="auto"/>
              <w:jc w:val="center"/>
              <w:rPr>
                <w:rFonts w:cstheme="minorHAnsi"/>
                <w:color w:val="1A2952"/>
                <w:szCs w:val="24"/>
              </w:rPr>
            </w:pPr>
            <w:r>
              <w:rPr>
                <w:rFonts w:cstheme="minorHAnsi"/>
                <w:color w:val="1A2952"/>
                <w:szCs w:val="24"/>
              </w:rPr>
              <w:t>1</w:t>
            </w:r>
          </w:p>
        </w:tc>
        <w:tc>
          <w:tcPr>
            <w:tcW w:w="1980" w:type="dxa"/>
            <w:tcBorders>
              <w:top w:val="nil"/>
              <w:left w:val="nil"/>
              <w:bottom w:val="nil"/>
              <w:right w:val="nil"/>
            </w:tcBorders>
          </w:tcPr>
          <w:p w14:paraId="6CFE9CBC" w14:textId="78328885" w:rsidR="000A0875" w:rsidRPr="0046442D" w:rsidRDefault="000A0875" w:rsidP="00AA715C">
            <w:pPr>
              <w:spacing w:line="240" w:lineRule="auto"/>
              <w:jc w:val="center"/>
              <w:rPr>
                <w:rFonts w:cstheme="minorHAnsi"/>
                <w:color w:val="1A2952"/>
                <w:szCs w:val="24"/>
              </w:rPr>
            </w:pPr>
            <w:r w:rsidRPr="0046442D">
              <w:rPr>
                <w:rFonts w:cstheme="minorHAnsi"/>
                <w:color w:val="1A2952"/>
                <w:szCs w:val="24"/>
              </w:rPr>
              <w:t>25%</w:t>
            </w:r>
          </w:p>
        </w:tc>
      </w:tr>
      <w:tr w:rsidR="000A0875" w:rsidRPr="0021697B" w14:paraId="5E026816" w14:textId="77777777" w:rsidTr="00B57C17">
        <w:trPr>
          <w:trHeight w:val="423"/>
        </w:trPr>
        <w:tc>
          <w:tcPr>
            <w:tcW w:w="7380" w:type="dxa"/>
            <w:gridSpan w:val="3"/>
            <w:tcBorders>
              <w:top w:val="nil"/>
              <w:left w:val="nil"/>
              <w:bottom w:val="nil"/>
              <w:right w:val="nil"/>
            </w:tcBorders>
          </w:tcPr>
          <w:p w14:paraId="5FA0D15C" w14:textId="6F3C8649" w:rsidR="000A0875" w:rsidRPr="00E47E57" w:rsidRDefault="000A0875" w:rsidP="000A0875">
            <w:pPr>
              <w:spacing w:line="240" w:lineRule="auto"/>
              <w:rPr>
                <w:rFonts w:cstheme="minorHAnsi"/>
                <w:color w:val="1A2952"/>
                <w:szCs w:val="24"/>
              </w:rPr>
            </w:pPr>
            <w:r w:rsidRPr="00E47E57">
              <w:rPr>
                <w:rFonts w:cstheme="minorHAnsi"/>
                <w:color w:val="1A2952"/>
                <w:szCs w:val="24"/>
              </w:rPr>
              <w:t>Mental Health Intervention and Follow-up</w:t>
            </w:r>
          </w:p>
        </w:tc>
        <w:tc>
          <w:tcPr>
            <w:tcW w:w="1440" w:type="dxa"/>
            <w:tcBorders>
              <w:top w:val="nil"/>
              <w:left w:val="nil"/>
              <w:bottom w:val="nil"/>
              <w:right w:val="nil"/>
            </w:tcBorders>
          </w:tcPr>
          <w:p w14:paraId="40E77928" w14:textId="25CCE0FF" w:rsidR="000A0875" w:rsidRPr="0046442D" w:rsidRDefault="000A0875" w:rsidP="00AA715C">
            <w:pPr>
              <w:spacing w:line="240" w:lineRule="auto"/>
              <w:jc w:val="center"/>
              <w:rPr>
                <w:rFonts w:cstheme="minorHAnsi"/>
                <w:color w:val="1A2952"/>
                <w:szCs w:val="24"/>
              </w:rPr>
            </w:pPr>
            <w:r w:rsidRPr="0046442D">
              <w:rPr>
                <w:rFonts w:cstheme="minorHAnsi"/>
                <w:color w:val="1A2952"/>
                <w:szCs w:val="24"/>
              </w:rPr>
              <w:t>0</w:t>
            </w:r>
          </w:p>
        </w:tc>
        <w:tc>
          <w:tcPr>
            <w:tcW w:w="1980" w:type="dxa"/>
            <w:tcBorders>
              <w:top w:val="nil"/>
              <w:left w:val="nil"/>
              <w:bottom w:val="nil"/>
              <w:right w:val="nil"/>
            </w:tcBorders>
          </w:tcPr>
          <w:p w14:paraId="0B1FCCD9" w14:textId="1B73050E" w:rsidR="000A0875" w:rsidRPr="0046442D" w:rsidRDefault="000A0875" w:rsidP="00AA715C">
            <w:pPr>
              <w:spacing w:line="240" w:lineRule="auto"/>
              <w:jc w:val="center"/>
              <w:rPr>
                <w:rFonts w:cstheme="minorHAnsi"/>
                <w:color w:val="1A2952"/>
                <w:szCs w:val="24"/>
              </w:rPr>
            </w:pPr>
            <w:r w:rsidRPr="0046442D">
              <w:rPr>
                <w:rFonts w:cstheme="minorHAnsi"/>
                <w:color w:val="1A2952"/>
                <w:szCs w:val="24"/>
              </w:rPr>
              <w:t>0%</w:t>
            </w:r>
          </w:p>
        </w:tc>
      </w:tr>
      <w:tr w:rsidR="000A0875" w:rsidRPr="0021697B" w14:paraId="4A3D7236" w14:textId="77777777" w:rsidTr="000A0875">
        <w:trPr>
          <w:trHeight w:val="450"/>
        </w:trPr>
        <w:tc>
          <w:tcPr>
            <w:tcW w:w="7380" w:type="dxa"/>
            <w:gridSpan w:val="3"/>
            <w:tcBorders>
              <w:top w:val="nil"/>
              <w:left w:val="nil"/>
              <w:bottom w:val="nil"/>
              <w:right w:val="nil"/>
            </w:tcBorders>
          </w:tcPr>
          <w:p w14:paraId="2AE83994" w14:textId="518A4A39" w:rsidR="000A0875" w:rsidRPr="00E47E57" w:rsidRDefault="000A0875" w:rsidP="000A0875">
            <w:pPr>
              <w:spacing w:line="240" w:lineRule="auto"/>
              <w:rPr>
                <w:rFonts w:cstheme="minorHAnsi"/>
                <w:color w:val="1A2952"/>
                <w:szCs w:val="24"/>
              </w:rPr>
            </w:pPr>
            <w:r>
              <w:rPr>
                <w:rFonts w:cstheme="minorHAnsi"/>
                <w:color w:val="1A2952"/>
                <w:szCs w:val="24"/>
              </w:rPr>
              <w:t>Education on infant care and sleep practices</w:t>
            </w:r>
            <w:r w:rsidRPr="00E47E57">
              <w:rPr>
                <w:rFonts w:cstheme="minorHAnsi"/>
                <w:color w:val="1A2952"/>
                <w:szCs w:val="24"/>
              </w:rPr>
              <w:t xml:space="preserve"> </w:t>
            </w:r>
          </w:p>
        </w:tc>
        <w:tc>
          <w:tcPr>
            <w:tcW w:w="1440" w:type="dxa"/>
            <w:tcBorders>
              <w:top w:val="nil"/>
              <w:left w:val="nil"/>
              <w:bottom w:val="nil"/>
              <w:right w:val="nil"/>
            </w:tcBorders>
          </w:tcPr>
          <w:p w14:paraId="4502EACA" w14:textId="77276009" w:rsidR="000A0875" w:rsidRPr="0046442D" w:rsidRDefault="00880187" w:rsidP="00AA715C">
            <w:pPr>
              <w:spacing w:line="240" w:lineRule="auto"/>
              <w:jc w:val="center"/>
              <w:rPr>
                <w:rFonts w:cstheme="minorHAnsi"/>
                <w:color w:val="1A2952"/>
                <w:szCs w:val="24"/>
              </w:rPr>
            </w:pPr>
            <w:r>
              <w:rPr>
                <w:rFonts w:cstheme="minorHAnsi"/>
                <w:color w:val="1A2952"/>
                <w:szCs w:val="24"/>
              </w:rPr>
              <w:t>4</w:t>
            </w:r>
          </w:p>
        </w:tc>
        <w:tc>
          <w:tcPr>
            <w:tcW w:w="1980" w:type="dxa"/>
            <w:tcBorders>
              <w:top w:val="nil"/>
              <w:left w:val="nil"/>
              <w:bottom w:val="nil"/>
              <w:right w:val="nil"/>
            </w:tcBorders>
          </w:tcPr>
          <w:p w14:paraId="1BF612D7" w14:textId="07330385" w:rsidR="000A0875" w:rsidRPr="0046442D" w:rsidRDefault="001D7C1A" w:rsidP="00AA715C">
            <w:pPr>
              <w:spacing w:line="240" w:lineRule="auto"/>
              <w:jc w:val="center"/>
              <w:rPr>
                <w:rFonts w:cstheme="minorHAnsi"/>
                <w:color w:val="1A2952"/>
                <w:szCs w:val="24"/>
              </w:rPr>
            </w:pPr>
            <w:r>
              <w:rPr>
                <w:rFonts w:cstheme="minorHAnsi"/>
                <w:color w:val="1A2952"/>
                <w:szCs w:val="24"/>
              </w:rPr>
              <w:t>100</w:t>
            </w:r>
            <w:r w:rsidR="000A0875" w:rsidRPr="0046442D">
              <w:rPr>
                <w:rFonts w:cstheme="minorHAnsi"/>
                <w:color w:val="1A2952"/>
                <w:szCs w:val="24"/>
              </w:rPr>
              <w:t>%</w:t>
            </w:r>
          </w:p>
        </w:tc>
      </w:tr>
      <w:tr w:rsidR="000A0875" w:rsidRPr="0021697B" w14:paraId="0769B2F5" w14:textId="77777777" w:rsidTr="00B57C17">
        <w:trPr>
          <w:trHeight w:val="513"/>
        </w:trPr>
        <w:tc>
          <w:tcPr>
            <w:tcW w:w="7380" w:type="dxa"/>
            <w:gridSpan w:val="3"/>
            <w:tcBorders>
              <w:top w:val="nil"/>
              <w:left w:val="nil"/>
              <w:bottom w:val="nil"/>
              <w:right w:val="nil"/>
            </w:tcBorders>
          </w:tcPr>
          <w:p w14:paraId="4E1B93FD" w14:textId="011F13B1" w:rsidR="000A0875" w:rsidRPr="00E47E57" w:rsidRDefault="000A0875" w:rsidP="000A0875">
            <w:pPr>
              <w:spacing w:line="240" w:lineRule="auto"/>
              <w:rPr>
                <w:rFonts w:cstheme="minorHAnsi"/>
                <w:color w:val="1A2952"/>
                <w:szCs w:val="24"/>
              </w:rPr>
            </w:pPr>
            <w:r w:rsidRPr="00E47E57">
              <w:rPr>
                <w:rFonts w:cstheme="minorHAnsi"/>
                <w:color w:val="1A2952"/>
                <w:szCs w:val="24"/>
              </w:rPr>
              <w:t>Substance abuse treatment</w:t>
            </w:r>
          </w:p>
        </w:tc>
        <w:tc>
          <w:tcPr>
            <w:tcW w:w="1440" w:type="dxa"/>
            <w:tcBorders>
              <w:top w:val="nil"/>
              <w:left w:val="nil"/>
              <w:bottom w:val="nil"/>
              <w:right w:val="nil"/>
            </w:tcBorders>
          </w:tcPr>
          <w:p w14:paraId="732ED800" w14:textId="4D9E0800" w:rsidR="000A0875" w:rsidRPr="0046442D" w:rsidRDefault="00880187" w:rsidP="00AA715C">
            <w:pPr>
              <w:spacing w:line="240" w:lineRule="auto"/>
              <w:jc w:val="center"/>
              <w:rPr>
                <w:rFonts w:cstheme="minorHAnsi"/>
                <w:color w:val="1A2952"/>
                <w:szCs w:val="24"/>
              </w:rPr>
            </w:pPr>
            <w:r>
              <w:rPr>
                <w:rFonts w:cstheme="minorHAnsi"/>
                <w:color w:val="1A2952"/>
                <w:szCs w:val="24"/>
              </w:rPr>
              <w:t>0</w:t>
            </w:r>
          </w:p>
        </w:tc>
        <w:tc>
          <w:tcPr>
            <w:tcW w:w="1980" w:type="dxa"/>
            <w:tcBorders>
              <w:top w:val="nil"/>
              <w:left w:val="nil"/>
              <w:bottom w:val="nil"/>
              <w:right w:val="nil"/>
            </w:tcBorders>
          </w:tcPr>
          <w:p w14:paraId="67216698" w14:textId="2EC361D5" w:rsidR="000A0875" w:rsidRPr="0046442D" w:rsidRDefault="001D7C1A" w:rsidP="00AA715C">
            <w:pPr>
              <w:spacing w:line="240" w:lineRule="auto"/>
              <w:jc w:val="center"/>
              <w:rPr>
                <w:rFonts w:cstheme="minorHAnsi"/>
                <w:color w:val="1A2952"/>
                <w:szCs w:val="24"/>
              </w:rPr>
            </w:pPr>
            <w:r>
              <w:rPr>
                <w:rFonts w:cstheme="minorHAnsi"/>
                <w:color w:val="1A2952"/>
                <w:szCs w:val="24"/>
              </w:rPr>
              <w:t>0</w:t>
            </w:r>
            <w:r w:rsidR="000A0875" w:rsidRPr="0046442D">
              <w:rPr>
                <w:rFonts w:cstheme="minorHAnsi"/>
                <w:color w:val="1A2952"/>
                <w:szCs w:val="24"/>
              </w:rPr>
              <w:t>%</w:t>
            </w:r>
          </w:p>
        </w:tc>
      </w:tr>
      <w:tr w:rsidR="000A0875" w:rsidRPr="0021697B" w14:paraId="5B146FEC" w14:textId="77777777" w:rsidTr="000A0875">
        <w:trPr>
          <w:trHeight w:val="360"/>
        </w:trPr>
        <w:tc>
          <w:tcPr>
            <w:tcW w:w="7380" w:type="dxa"/>
            <w:gridSpan w:val="3"/>
            <w:tcBorders>
              <w:top w:val="nil"/>
              <w:left w:val="nil"/>
              <w:bottom w:val="nil"/>
              <w:right w:val="nil"/>
            </w:tcBorders>
          </w:tcPr>
          <w:p w14:paraId="60C2A48B" w14:textId="054EE1CA" w:rsidR="000A0875" w:rsidRPr="00E47E57" w:rsidRDefault="000A0875" w:rsidP="000A0875">
            <w:pPr>
              <w:spacing w:line="240" w:lineRule="auto"/>
              <w:rPr>
                <w:rFonts w:cstheme="minorHAnsi"/>
                <w:color w:val="1A2952"/>
                <w:szCs w:val="24"/>
              </w:rPr>
            </w:pPr>
            <w:r w:rsidRPr="00E47E57">
              <w:rPr>
                <w:rFonts w:cstheme="minorHAnsi"/>
                <w:color w:val="1A2952"/>
                <w:szCs w:val="24"/>
              </w:rPr>
              <w:t>Prenatal education on fetal development</w:t>
            </w:r>
          </w:p>
        </w:tc>
        <w:tc>
          <w:tcPr>
            <w:tcW w:w="1440" w:type="dxa"/>
            <w:tcBorders>
              <w:top w:val="nil"/>
              <w:left w:val="nil"/>
              <w:bottom w:val="nil"/>
              <w:right w:val="nil"/>
            </w:tcBorders>
          </w:tcPr>
          <w:p w14:paraId="16C62BD4" w14:textId="6CFE7BC8" w:rsidR="000A0875" w:rsidRPr="0046442D" w:rsidRDefault="00880187" w:rsidP="00AA715C">
            <w:pPr>
              <w:spacing w:line="240" w:lineRule="auto"/>
              <w:jc w:val="center"/>
              <w:rPr>
                <w:rFonts w:cstheme="minorHAnsi"/>
                <w:color w:val="1A2952"/>
                <w:szCs w:val="24"/>
              </w:rPr>
            </w:pPr>
            <w:r>
              <w:rPr>
                <w:rFonts w:cstheme="minorHAnsi"/>
                <w:color w:val="1A2952"/>
                <w:szCs w:val="24"/>
              </w:rPr>
              <w:t>3</w:t>
            </w:r>
          </w:p>
        </w:tc>
        <w:tc>
          <w:tcPr>
            <w:tcW w:w="1980" w:type="dxa"/>
            <w:tcBorders>
              <w:top w:val="nil"/>
              <w:left w:val="nil"/>
              <w:bottom w:val="nil"/>
              <w:right w:val="nil"/>
            </w:tcBorders>
          </w:tcPr>
          <w:p w14:paraId="4B8C292D" w14:textId="38012337" w:rsidR="000A0875" w:rsidRPr="0046442D" w:rsidRDefault="001D7C1A" w:rsidP="00AA715C">
            <w:pPr>
              <w:spacing w:line="240" w:lineRule="auto"/>
              <w:jc w:val="center"/>
              <w:rPr>
                <w:rFonts w:cstheme="minorHAnsi"/>
                <w:color w:val="1A2952"/>
                <w:szCs w:val="24"/>
              </w:rPr>
            </w:pPr>
            <w:r>
              <w:rPr>
                <w:rFonts w:cstheme="minorHAnsi"/>
                <w:color w:val="1A2952"/>
                <w:szCs w:val="24"/>
              </w:rPr>
              <w:t>75</w:t>
            </w:r>
            <w:r w:rsidR="000A0875" w:rsidRPr="0046442D">
              <w:rPr>
                <w:rFonts w:cstheme="minorHAnsi"/>
                <w:color w:val="1A2952"/>
                <w:szCs w:val="24"/>
              </w:rPr>
              <w:t>%</w:t>
            </w:r>
          </w:p>
        </w:tc>
      </w:tr>
      <w:tr w:rsidR="000A0875" w:rsidRPr="0021697B" w14:paraId="43C2D41E" w14:textId="77777777" w:rsidTr="00B57C17">
        <w:trPr>
          <w:trHeight w:val="495"/>
        </w:trPr>
        <w:tc>
          <w:tcPr>
            <w:tcW w:w="7380" w:type="dxa"/>
            <w:gridSpan w:val="3"/>
            <w:tcBorders>
              <w:top w:val="nil"/>
              <w:left w:val="nil"/>
              <w:bottom w:val="nil"/>
              <w:right w:val="nil"/>
            </w:tcBorders>
          </w:tcPr>
          <w:p w14:paraId="7F5E1FE9" w14:textId="25920C02" w:rsidR="000A0875" w:rsidRPr="00E47E57" w:rsidRDefault="000A0875" w:rsidP="000A0875">
            <w:pPr>
              <w:spacing w:line="240" w:lineRule="auto"/>
              <w:rPr>
                <w:rFonts w:cstheme="minorHAnsi"/>
                <w:color w:val="1A2952"/>
                <w:szCs w:val="24"/>
              </w:rPr>
            </w:pPr>
            <w:r w:rsidRPr="00E47E57">
              <w:rPr>
                <w:rFonts w:cstheme="minorHAnsi"/>
                <w:color w:val="1A2952"/>
                <w:szCs w:val="24"/>
              </w:rPr>
              <w:t>Information on the benefits of breastfeeding</w:t>
            </w:r>
          </w:p>
        </w:tc>
        <w:tc>
          <w:tcPr>
            <w:tcW w:w="1440" w:type="dxa"/>
            <w:tcBorders>
              <w:top w:val="nil"/>
              <w:left w:val="nil"/>
              <w:bottom w:val="nil"/>
              <w:right w:val="nil"/>
            </w:tcBorders>
          </w:tcPr>
          <w:p w14:paraId="6843C7F7" w14:textId="13659E30" w:rsidR="000A0875" w:rsidRPr="0046442D" w:rsidRDefault="00880187" w:rsidP="00AA715C">
            <w:pPr>
              <w:spacing w:line="240" w:lineRule="auto"/>
              <w:jc w:val="center"/>
              <w:rPr>
                <w:rFonts w:cstheme="minorHAnsi"/>
                <w:color w:val="1A2952"/>
                <w:szCs w:val="24"/>
              </w:rPr>
            </w:pPr>
            <w:r>
              <w:rPr>
                <w:rFonts w:cstheme="minorHAnsi"/>
                <w:color w:val="1A2952"/>
                <w:szCs w:val="24"/>
              </w:rPr>
              <w:t>3</w:t>
            </w:r>
          </w:p>
        </w:tc>
        <w:tc>
          <w:tcPr>
            <w:tcW w:w="1980" w:type="dxa"/>
            <w:tcBorders>
              <w:top w:val="nil"/>
              <w:left w:val="nil"/>
              <w:bottom w:val="nil"/>
              <w:right w:val="nil"/>
            </w:tcBorders>
          </w:tcPr>
          <w:p w14:paraId="0B5B2C65" w14:textId="652E870C" w:rsidR="000A0875" w:rsidRPr="0046442D" w:rsidRDefault="001D7C1A" w:rsidP="00AA715C">
            <w:pPr>
              <w:spacing w:line="240" w:lineRule="auto"/>
              <w:jc w:val="center"/>
              <w:rPr>
                <w:rFonts w:cstheme="minorHAnsi"/>
                <w:color w:val="1A2952"/>
                <w:szCs w:val="24"/>
              </w:rPr>
            </w:pPr>
            <w:r>
              <w:rPr>
                <w:rFonts w:cstheme="minorHAnsi"/>
                <w:color w:val="1A2952"/>
                <w:szCs w:val="24"/>
              </w:rPr>
              <w:t>75</w:t>
            </w:r>
            <w:r w:rsidR="000A0875" w:rsidRPr="0046442D">
              <w:rPr>
                <w:rFonts w:cstheme="minorHAnsi"/>
                <w:color w:val="1A2952"/>
                <w:szCs w:val="24"/>
              </w:rPr>
              <w:t>%</w:t>
            </w:r>
          </w:p>
        </w:tc>
      </w:tr>
      <w:tr w:rsidR="000A0875" w:rsidRPr="0021697B" w14:paraId="64271065" w14:textId="77777777" w:rsidTr="00B57C17">
        <w:trPr>
          <w:trHeight w:val="855"/>
        </w:trPr>
        <w:tc>
          <w:tcPr>
            <w:tcW w:w="7380" w:type="dxa"/>
            <w:gridSpan w:val="3"/>
            <w:tcBorders>
              <w:top w:val="nil"/>
              <w:left w:val="nil"/>
              <w:bottom w:val="single" w:sz="12" w:space="0" w:color="0070C0" w:themeColor="accent5"/>
              <w:right w:val="nil"/>
            </w:tcBorders>
          </w:tcPr>
          <w:p w14:paraId="34630EE0" w14:textId="5B0A6222" w:rsidR="000A0875" w:rsidRPr="00E47E57" w:rsidRDefault="000A0875" w:rsidP="000A0875">
            <w:pPr>
              <w:spacing w:line="240" w:lineRule="auto"/>
              <w:rPr>
                <w:rFonts w:cstheme="minorHAnsi"/>
                <w:color w:val="1A2952"/>
                <w:szCs w:val="24"/>
              </w:rPr>
            </w:pPr>
            <w:r w:rsidRPr="00E47E57">
              <w:rPr>
                <w:rFonts w:cstheme="minorHAnsi"/>
                <w:color w:val="1A2952"/>
                <w:szCs w:val="24"/>
              </w:rPr>
              <w:t>Number of pregnant women who received a professional dental exam and/or treatment</w:t>
            </w:r>
          </w:p>
        </w:tc>
        <w:tc>
          <w:tcPr>
            <w:tcW w:w="1440" w:type="dxa"/>
            <w:tcBorders>
              <w:top w:val="nil"/>
              <w:left w:val="nil"/>
              <w:bottom w:val="single" w:sz="12" w:space="0" w:color="0070C0" w:themeColor="accent5"/>
              <w:right w:val="nil"/>
            </w:tcBorders>
          </w:tcPr>
          <w:p w14:paraId="373110CB" w14:textId="775DA6D8" w:rsidR="000A0875" w:rsidRPr="0046442D" w:rsidRDefault="000A0875" w:rsidP="00AA715C">
            <w:pPr>
              <w:spacing w:line="240" w:lineRule="auto"/>
              <w:jc w:val="center"/>
              <w:rPr>
                <w:rFonts w:cstheme="minorHAnsi"/>
                <w:color w:val="1A2952"/>
                <w:szCs w:val="24"/>
              </w:rPr>
            </w:pPr>
            <w:r w:rsidRPr="00CD7B47">
              <w:rPr>
                <w:rFonts w:cstheme="minorHAnsi"/>
                <w:color w:val="1A2952"/>
                <w:szCs w:val="24"/>
              </w:rPr>
              <w:t>3</w:t>
            </w:r>
          </w:p>
        </w:tc>
        <w:tc>
          <w:tcPr>
            <w:tcW w:w="1980" w:type="dxa"/>
            <w:tcBorders>
              <w:top w:val="nil"/>
              <w:left w:val="nil"/>
              <w:bottom w:val="single" w:sz="12" w:space="0" w:color="0070C0" w:themeColor="accent5"/>
              <w:right w:val="nil"/>
            </w:tcBorders>
          </w:tcPr>
          <w:p w14:paraId="705E13B6" w14:textId="5F583964" w:rsidR="000A0875" w:rsidRPr="0046442D" w:rsidRDefault="001D7C1A" w:rsidP="00AA715C">
            <w:pPr>
              <w:spacing w:line="240" w:lineRule="auto"/>
              <w:jc w:val="center"/>
              <w:rPr>
                <w:rFonts w:cstheme="minorHAnsi"/>
                <w:color w:val="1A2952"/>
                <w:szCs w:val="24"/>
              </w:rPr>
            </w:pPr>
            <w:r>
              <w:rPr>
                <w:rFonts w:cstheme="minorHAnsi"/>
                <w:color w:val="1A2952"/>
                <w:szCs w:val="24"/>
              </w:rPr>
              <w:t>75</w:t>
            </w:r>
            <w:r w:rsidR="000A0875" w:rsidRPr="0046442D">
              <w:rPr>
                <w:rFonts w:cstheme="minorHAnsi"/>
                <w:color w:val="1A2952"/>
                <w:szCs w:val="24"/>
              </w:rPr>
              <w:t>%</w:t>
            </w:r>
          </w:p>
        </w:tc>
      </w:tr>
    </w:tbl>
    <w:p w14:paraId="0629E160" w14:textId="77777777" w:rsidR="005D445F" w:rsidRPr="00E47E57" w:rsidRDefault="005D445F" w:rsidP="00B57C17">
      <w:pPr>
        <w:pStyle w:val="Heading1"/>
      </w:pPr>
      <w:bookmarkStart w:id="25" w:name="_Toc141771661"/>
      <w:r w:rsidRPr="00E47E57">
        <w:lastRenderedPageBreak/>
        <w:t>Family Information</w:t>
      </w:r>
      <w:bookmarkEnd w:id="25"/>
    </w:p>
    <w:tbl>
      <w:tblPr>
        <w:tblStyle w:val="TableGrid"/>
        <w:tblW w:w="11115" w:type="dxa"/>
        <w:tblLayout w:type="fixed"/>
        <w:tblLook w:val="04A0" w:firstRow="1" w:lastRow="0" w:firstColumn="1" w:lastColumn="0" w:noHBand="0" w:noVBand="1"/>
      </w:tblPr>
      <w:tblGrid>
        <w:gridCol w:w="4723"/>
        <w:gridCol w:w="1482"/>
        <w:gridCol w:w="1482"/>
        <w:gridCol w:w="1666"/>
        <w:gridCol w:w="1762"/>
      </w:tblGrid>
      <w:tr w:rsidR="00B57C17" w:rsidRPr="003F0E6C" w14:paraId="0F9C9A39" w14:textId="77777777" w:rsidTr="00B57C17">
        <w:trPr>
          <w:cnfStyle w:val="100000000000" w:firstRow="1" w:lastRow="0" w:firstColumn="0" w:lastColumn="0" w:oddVBand="0" w:evenVBand="0" w:oddHBand="0" w:evenHBand="0" w:firstRowFirstColumn="0" w:firstRowLastColumn="0" w:lastRowFirstColumn="0" w:lastRowLastColumn="0"/>
          <w:trHeight w:val="345"/>
          <w:tblHeader/>
        </w:trPr>
        <w:tc>
          <w:tcPr>
            <w:tcW w:w="4723" w:type="dxa"/>
            <w:tcBorders>
              <w:top w:val="nil"/>
              <w:left w:val="nil"/>
              <w:bottom w:val="thinThickSmallGap" w:sz="24" w:space="0" w:color="0070C0" w:themeColor="accent5"/>
              <w:right w:val="nil"/>
            </w:tcBorders>
            <w:vAlign w:val="bottom"/>
          </w:tcPr>
          <w:p w14:paraId="5E14B63D" w14:textId="72A95590" w:rsidR="002D5EA9" w:rsidRPr="00E47E57" w:rsidRDefault="002D5EA9" w:rsidP="00B57C17">
            <w:pPr>
              <w:pStyle w:val="Heading2"/>
              <w:jc w:val="left"/>
              <w:rPr>
                <w:b/>
              </w:rPr>
            </w:pPr>
            <w:bookmarkStart w:id="26" w:name="_Toc141771662"/>
            <w:bookmarkStart w:id="27" w:name="_Hlk14340731"/>
            <w:r w:rsidRPr="00E47E57">
              <w:t>Family Service PIR Performance Indicator</w:t>
            </w:r>
            <w:bookmarkEnd w:id="26"/>
          </w:p>
        </w:tc>
        <w:tc>
          <w:tcPr>
            <w:tcW w:w="1482" w:type="dxa"/>
            <w:tcBorders>
              <w:top w:val="nil"/>
              <w:left w:val="nil"/>
              <w:bottom w:val="thinThickSmallGap" w:sz="24" w:space="0" w:color="0070C0" w:themeColor="accent5"/>
              <w:right w:val="nil"/>
            </w:tcBorders>
          </w:tcPr>
          <w:p w14:paraId="511252DF" w14:textId="77777777" w:rsidR="002D5EA9" w:rsidRPr="00E47E57" w:rsidRDefault="002D5EA9" w:rsidP="00C11515">
            <w:pPr>
              <w:spacing w:line="240" w:lineRule="auto"/>
              <w:rPr>
                <w:rFonts w:cstheme="minorHAnsi"/>
                <w:color w:val="92D050"/>
                <w:szCs w:val="24"/>
              </w:rPr>
            </w:pPr>
            <w:r w:rsidRPr="00E47E57">
              <w:rPr>
                <w:rFonts w:cstheme="minorHAnsi"/>
                <w:color w:val="92D050"/>
                <w:szCs w:val="24"/>
              </w:rPr>
              <w:t xml:space="preserve">Head Start </w:t>
            </w:r>
          </w:p>
          <w:p w14:paraId="5FD100A5" w14:textId="470210A6" w:rsidR="002D5EA9" w:rsidRPr="00E47E57" w:rsidRDefault="002D5EA9" w:rsidP="00C11515">
            <w:pPr>
              <w:spacing w:line="240" w:lineRule="auto"/>
              <w:rPr>
                <w:rFonts w:cstheme="minorHAnsi"/>
                <w:b w:val="0"/>
                <w:color w:val="92D050"/>
                <w:szCs w:val="24"/>
              </w:rPr>
            </w:pPr>
            <w:r w:rsidRPr="00E47E57">
              <w:rPr>
                <w:rFonts w:cstheme="minorHAnsi"/>
                <w:color w:val="92D050"/>
                <w:szCs w:val="24"/>
              </w:rPr>
              <w:t># Enrolled</w:t>
            </w:r>
          </w:p>
        </w:tc>
        <w:tc>
          <w:tcPr>
            <w:tcW w:w="1482" w:type="dxa"/>
            <w:tcBorders>
              <w:top w:val="nil"/>
              <w:left w:val="nil"/>
              <w:bottom w:val="thinThickSmallGap" w:sz="24" w:space="0" w:color="0070C0" w:themeColor="accent5"/>
              <w:right w:val="nil"/>
            </w:tcBorders>
          </w:tcPr>
          <w:p w14:paraId="35458FC4" w14:textId="77777777" w:rsidR="002D5EA9" w:rsidRPr="00E47E57" w:rsidRDefault="002D5EA9" w:rsidP="00C11515">
            <w:pPr>
              <w:spacing w:line="240" w:lineRule="auto"/>
              <w:rPr>
                <w:rFonts w:cstheme="minorHAnsi"/>
                <w:color w:val="92D050"/>
                <w:szCs w:val="24"/>
              </w:rPr>
            </w:pPr>
            <w:r w:rsidRPr="00E47E57">
              <w:rPr>
                <w:rFonts w:cstheme="minorHAnsi"/>
                <w:color w:val="92D050"/>
                <w:szCs w:val="24"/>
              </w:rPr>
              <w:t>Head Start</w:t>
            </w:r>
          </w:p>
          <w:p w14:paraId="02511250" w14:textId="48A9156A" w:rsidR="002D5EA9" w:rsidRPr="00E47E57" w:rsidRDefault="002D5EA9" w:rsidP="00C11515">
            <w:pPr>
              <w:spacing w:line="240" w:lineRule="auto"/>
              <w:rPr>
                <w:rFonts w:cstheme="minorHAnsi"/>
                <w:b w:val="0"/>
                <w:color w:val="92D050"/>
                <w:szCs w:val="24"/>
              </w:rPr>
            </w:pPr>
            <w:r w:rsidRPr="00E47E57">
              <w:rPr>
                <w:rFonts w:cstheme="minorHAnsi"/>
                <w:color w:val="92D050"/>
                <w:szCs w:val="24"/>
              </w:rPr>
              <w:t>% Total Enrollment</w:t>
            </w:r>
          </w:p>
        </w:tc>
        <w:tc>
          <w:tcPr>
            <w:tcW w:w="1666" w:type="dxa"/>
            <w:tcBorders>
              <w:top w:val="nil"/>
              <w:left w:val="nil"/>
              <w:bottom w:val="thinThickSmallGap" w:sz="24" w:space="0" w:color="0070C0" w:themeColor="accent5"/>
              <w:right w:val="nil"/>
            </w:tcBorders>
          </w:tcPr>
          <w:p w14:paraId="5BA03D57" w14:textId="44505588" w:rsidR="002D5EA9" w:rsidRPr="00641107" w:rsidRDefault="002D5EA9" w:rsidP="00C11515">
            <w:pPr>
              <w:spacing w:line="240" w:lineRule="auto"/>
              <w:rPr>
                <w:rStyle w:val="Strong"/>
                <w:rFonts w:cstheme="minorHAnsi"/>
                <w:bCs w:val="0"/>
                <w:color w:val="92D050"/>
                <w:szCs w:val="24"/>
              </w:rPr>
            </w:pPr>
            <w:r w:rsidRPr="00641107">
              <w:rPr>
                <w:rFonts w:cstheme="minorHAnsi"/>
                <w:bCs/>
                <w:color w:val="92D050"/>
                <w:szCs w:val="24"/>
              </w:rPr>
              <w:t>Early Head Start # Enrolled</w:t>
            </w:r>
          </w:p>
        </w:tc>
        <w:tc>
          <w:tcPr>
            <w:tcW w:w="1760" w:type="dxa"/>
            <w:tcBorders>
              <w:top w:val="nil"/>
              <w:left w:val="nil"/>
              <w:bottom w:val="thinThickSmallGap" w:sz="24" w:space="0" w:color="0070C0" w:themeColor="accent5"/>
              <w:right w:val="nil"/>
            </w:tcBorders>
          </w:tcPr>
          <w:p w14:paraId="2D5E2420" w14:textId="404B9F3E" w:rsidR="002D5EA9" w:rsidRPr="00641107" w:rsidRDefault="002D5EA9" w:rsidP="00C11515">
            <w:pPr>
              <w:spacing w:line="240" w:lineRule="auto"/>
              <w:rPr>
                <w:rStyle w:val="Strong"/>
                <w:rFonts w:cstheme="minorHAnsi"/>
                <w:bCs w:val="0"/>
                <w:color w:val="92D050"/>
                <w:szCs w:val="24"/>
              </w:rPr>
            </w:pPr>
            <w:r w:rsidRPr="00641107">
              <w:rPr>
                <w:rFonts w:cstheme="minorHAnsi"/>
                <w:bCs/>
                <w:color w:val="92D050"/>
                <w:szCs w:val="24"/>
              </w:rPr>
              <w:t>Early Head Start % Total Enrollment</w:t>
            </w:r>
          </w:p>
        </w:tc>
      </w:tr>
      <w:bookmarkEnd w:id="27"/>
      <w:tr w:rsidR="00B57C17" w:rsidRPr="003F0E6C" w14:paraId="3447C8FB" w14:textId="77777777" w:rsidTr="00B57C17">
        <w:trPr>
          <w:trHeight w:val="495"/>
        </w:trPr>
        <w:tc>
          <w:tcPr>
            <w:tcW w:w="4723" w:type="dxa"/>
            <w:tcBorders>
              <w:top w:val="nil"/>
              <w:left w:val="nil"/>
              <w:bottom w:val="nil"/>
              <w:right w:val="nil"/>
            </w:tcBorders>
          </w:tcPr>
          <w:p w14:paraId="05D531D6" w14:textId="1D8E6D44" w:rsidR="002D5EA9" w:rsidRPr="00E47E57" w:rsidRDefault="002D5EA9" w:rsidP="00C11515">
            <w:pPr>
              <w:spacing w:line="240" w:lineRule="auto"/>
              <w:rPr>
                <w:rFonts w:cstheme="minorHAnsi"/>
                <w:color w:val="1A2952"/>
                <w:szCs w:val="24"/>
              </w:rPr>
            </w:pPr>
            <w:r w:rsidRPr="00E47E57">
              <w:rPr>
                <w:rFonts w:cstheme="minorHAnsi"/>
                <w:color w:val="1A2952"/>
                <w:szCs w:val="24"/>
              </w:rPr>
              <w:t>Total Number of Families</w:t>
            </w:r>
          </w:p>
        </w:tc>
        <w:tc>
          <w:tcPr>
            <w:tcW w:w="1482" w:type="dxa"/>
            <w:tcBorders>
              <w:top w:val="nil"/>
              <w:left w:val="nil"/>
              <w:bottom w:val="nil"/>
              <w:right w:val="nil"/>
            </w:tcBorders>
          </w:tcPr>
          <w:p w14:paraId="1696507B" w14:textId="5C17FAB9" w:rsidR="002D5EA9" w:rsidRPr="002C28A3" w:rsidRDefault="002C28A3" w:rsidP="00C11515">
            <w:pPr>
              <w:spacing w:line="240" w:lineRule="auto"/>
              <w:jc w:val="center"/>
              <w:rPr>
                <w:rFonts w:cstheme="minorHAnsi"/>
                <w:color w:val="1A2952"/>
                <w:szCs w:val="24"/>
              </w:rPr>
            </w:pPr>
            <w:r w:rsidRPr="002C28A3">
              <w:rPr>
                <w:rFonts w:cstheme="minorHAnsi"/>
                <w:color w:val="1A2952"/>
                <w:szCs w:val="24"/>
              </w:rPr>
              <w:t>43</w:t>
            </w:r>
            <w:r w:rsidR="009656C3">
              <w:rPr>
                <w:rFonts w:cstheme="minorHAnsi"/>
                <w:color w:val="1A2952"/>
                <w:szCs w:val="24"/>
              </w:rPr>
              <w:t>8</w:t>
            </w:r>
          </w:p>
        </w:tc>
        <w:tc>
          <w:tcPr>
            <w:tcW w:w="1482" w:type="dxa"/>
            <w:tcBorders>
              <w:top w:val="nil"/>
              <w:left w:val="nil"/>
              <w:bottom w:val="nil"/>
              <w:right w:val="nil"/>
            </w:tcBorders>
          </w:tcPr>
          <w:p w14:paraId="35086A61" w14:textId="63B49956" w:rsidR="002D5EA9" w:rsidRPr="002C28A3" w:rsidRDefault="002D5EA9" w:rsidP="00C11515">
            <w:pPr>
              <w:spacing w:line="240" w:lineRule="auto"/>
              <w:jc w:val="center"/>
              <w:rPr>
                <w:rFonts w:cstheme="minorHAnsi"/>
                <w:color w:val="1A2952"/>
                <w:szCs w:val="24"/>
              </w:rPr>
            </w:pPr>
            <w:r w:rsidRPr="002C28A3">
              <w:rPr>
                <w:rFonts w:cstheme="minorHAnsi"/>
                <w:color w:val="1A2952"/>
                <w:szCs w:val="24"/>
              </w:rPr>
              <w:t>N/A</w:t>
            </w:r>
          </w:p>
        </w:tc>
        <w:tc>
          <w:tcPr>
            <w:tcW w:w="1666" w:type="dxa"/>
            <w:tcBorders>
              <w:top w:val="nil"/>
              <w:left w:val="nil"/>
              <w:bottom w:val="nil"/>
              <w:right w:val="nil"/>
            </w:tcBorders>
          </w:tcPr>
          <w:p w14:paraId="5EE589E6" w14:textId="103193B9" w:rsidR="002D5EA9" w:rsidRPr="002C28A3" w:rsidRDefault="0046442D" w:rsidP="00C11515">
            <w:pPr>
              <w:spacing w:line="240" w:lineRule="auto"/>
              <w:jc w:val="center"/>
              <w:rPr>
                <w:rFonts w:cstheme="minorHAnsi"/>
                <w:color w:val="1A2952"/>
                <w:szCs w:val="24"/>
              </w:rPr>
            </w:pPr>
            <w:r w:rsidRPr="002C28A3">
              <w:rPr>
                <w:rFonts w:cstheme="minorHAnsi"/>
                <w:color w:val="1A2952"/>
                <w:szCs w:val="24"/>
              </w:rPr>
              <w:t>8</w:t>
            </w:r>
            <w:r w:rsidR="009656C3">
              <w:rPr>
                <w:rFonts w:cstheme="minorHAnsi"/>
                <w:color w:val="1A2952"/>
                <w:szCs w:val="24"/>
              </w:rPr>
              <w:t>2</w:t>
            </w:r>
          </w:p>
        </w:tc>
        <w:tc>
          <w:tcPr>
            <w:tcW w:w="1760" w:type="dxa"/>
            <w:tcBorders>
              <w:top w:val="nil"/>
              <w:left w:val="nil"/>
              <w:bottom w:val="nil"/>
              <w:right w:val="nil"/>
            </w:tcBorders>
          </w:tcPr>
          <w:p w14:paraId="26E82E5F" w14:textId="77777777" w:rsidR="002D5EA9" w:rsidRPr="002C28A3" w:rsidRDefault="002D5EA9" w:rsidP="00C11515">
            <w:pPr>
              <w:spacing w:line="240" w:lineRule="auto"/>
              <w:jc w:val="center"/>
              <w:rPr>
                <w:rFonts w:cstheme="minorHAnsi"/>
                <w:color w:val="1A2952"/>
                <w:szCs w:val="24"/>
              </w:rPr>
            </w:pPr>
            <w:r w:rsidRPr="002C28A3">
              <w:rPr>
                <w:rFonts w:cstheme="minorHAnsi"/>
                <w:color w:val="1A2952"/>
                <w:szCs w:val="24"/>
              </w:rPr>
              <w:t>N/A</w:t>
            </w:r>
          </w:p>
        </w:tc>
      </w:tr>
      <w:tr w:rsidR="00B57C17" w:rsidRPr="003F0E6C" w14:paraId="0C93EB21" w14:textId="77777777" w:rsidTr="00B57C17">
        <w:trPr>
          <w:trHeight w:val="432"/>
        </w:trPr>
        <w:tc>
          <w:tcPr>
            <w:tcW w:w="4723" w:type="dxa"/>
            <w:tcBorders>
              <w:top w:val="nil"/>
              <w:left w:val="nil"/>
              <w:bottom w:val="nil"/>
              <w:right w:val="nil"/>
            </w:tcBorders>
          </w:tcPr>
          <w:p w14:paraId="0318798A" w14:textId="242B1217" w:rsidR="002D5EA9" w:rsidRPr="00E47E57" w:rsidRDefault="002D5EA9" w:rsidP="00C11515">
            <w:pPr>
              <w:spacing w:line="240" w:lineRule="auto"/>
              <w:rPr>
                <w:rFonts w:cstheme="minorHAnsi"/>
                <w:color w:val="1A2952"/>
                <w:szCs w:val="24"/>
              </w:rPr>
            </w:pPr>
            <w:r w:rsidRPr="00E47E57">
              <w:rPr>
                <w:rFonts w:cstheme="minorHAnsi"/>
                <w:color w:val="1A2952"/>
                <w:szCs w:val="24"/>
              </w:rPr>
              <w:t>Number of Single Parent Families</w:t>
            </w:r>
          </w:p>
        </w:tc>
        <w:tc>
          <w:tcPr>
            <w:tcW w:w="1482" w:type="dxa"/>
            <w:tcBorders>
              <w:top w:val="nil"/>
              <w:left w:val="nil"/>
              <w:bottom w:val="nil"/>
              <w:right w:val="nil"/>
            </w:tcBorders>
          </w:tcPr>
          <w:p w14:paraId="7D8DF201" w14:textId="1FE775EE" w:rsidR="002D5EA9" w:rsidRPr="002C28A3" w:rsidRDefault="009656C3" w:rsidP="00C11515">
            <w:pPr>
              <w:spacing w:line="240" w:lineRule="auto"/>
              <w:jc w:val="center"/>
              <w:rPr>
                <w:rFonts w:cstheme="minorHAnsi"/>
                <w:color w:val="1A2952"/>
                <w:szCs w:val="24"/>
              </w:rPr>
            </w:pPr>
            <w:r>
              <w:rPr>
                <w:rFonts w:cstheme="minorHAnsi"/>
                <w:color w:val="1A2952"/>
                <w:szCs w:val="24"/>
              </w:rPr>
              <w:t>290</w:t>
            </w:r>
          </w:p>
        </w:tc>
        <w:tc>
          <w:tcPr>
            <w:tcW w:w="1482" w:type="dxa"/>
            <w:tcBorders>
              <w:top w:val="nil"/>
              <w:left w:val="nil"/>
              <w:bottom w:val="nil"/>
              <w:right w:val="nil"/>
            </w:tcBorders>
          </w:tcPr>
          <w:p w14:paraId="749201EF" w14:textId="068A6EAE" w:rsidR="002D5EA9" w:rsidRPr="002C28A3" w:rsidRDefault="00DD00D6" w:rsidP="00C11515">
            <w:pPr>
              <w:spacing w:line="240" w:lineRule="auto"/>
              <w:jc w:val="center"/>
              <w:rPr>
                <w:rFonts w:cstheme="minorHAnsi"/>
                <w:color w:val="1A2952"/>
                <w:szCs w:val="24"/>
              </w:rPr>
            </w:pPr>
            <w:r>
              <w:rPr>
                <w:rFonts w:cstheme="minorHAnsi"/>
                <w:color w:val="1A2952"/>
                <w:szCs w:val="24"/>
              </w:rPr>
              <w:t>66</w:t>
            </w:r>
            <w:r w:rsidR="002D5EA9" w:rsidRPr="002C28A3">
              <w:rPr>
                <w:rFonts w:cstheme="minorHAnsi"/>
                <w:color w:val="1A2952"/>
                <w:szCs w:val="24"/>
              </w:rPr>
              <w:t>%</w:t>
            </w:r>
          </w:p>
        </w:tc>
        <w:tc>
          <w:tcPr>
            <w:tcW w:w="1666" w:type="dxa"/>
            <w:tcBorders>
              <w:top w:val="nil"/>
              <w:left w:val="nil"/>
              <w:bottom w:val="nil"/>
              <w:right w:val="nil"/>
            </w:tcBorders>
          </w:tcPr>
          <w:p w14:paraId="5CFB5615" w14:textId="6656D7F4" w:rsidR="002D5EA9" w:rsidRPr="002C28A3" w:rsidRDefault="009656C3" w:rsidP="00C11515">
            <w:pPr>
              <w:spacing w:line="240" w:lineRule="auto"/>
              <w:jc w:val="center"/>
              <w:rPr>
                <w:rFonts w:cstheme="minorHAnsi"/>
                <w:color w:val="1A2952"/>
                <w:szCs w:val="24"/>
              </w:rPr>
            </w:pPr>
            <w:r>
              <w:rPr>
                <w:rFonts w:cstheme="minorHAnsi"/>
                <w:color w:val="1A2952"/>
                <w:szCs w:val="24"/>
              </w:rPr>
              <w:t>29</w:t>
            </w:r>
          </w:p>
        </w:tc>
        <w:tc>
          <w:tcPr>
            <w:tcW w:w="1760" w:type="dxa"/>
            <w:tcBorders>
              <w:top w:val="nil"/>
              <w:left w:val="nil"/>
              <w:bottom w:val="nil"/>
              <w:right w:val="nil"/>
            </w:tcBorders>
          </w:tcPr>
          <w:p w14:paraId="31225141" w14:textId="02265B95" w:rsidR="002D5EA9" w:rsidRPr="002C28A3" w:rsidRDefault="00DD00D6" w:rsidP="00C11515">
            <w:pPr>
              <w:spacing w:line="240" w:lineRule="auto"/>
              <w:jc w:val="center"/>
              <w:rPr>
                <w:rFonts w:cstheme="minorHAnsi"/>
                <w:color w:val="1A2952"/>
                <w:szCs w:val="24"/>
              </w:rPr>
            </w:pPr>
            <w:r>
              <w:rPr>
                <w:rFonts w:cstheme="minorHAnsi"/>
                <w:color w:val="1A2952"/>
                <w:szCs w:val="24"/>
              </w:rPr>
              <w:t>28</w:t>
            </w:r>
            <w:r w:rsidR="002D5EA9" w:rsidRPr="002C28A3">
              <w:rPr>
                <w:rFonts w:cstheme="minorHAnsi"/>
                <w:color w:val="1A2952"/>
                <w:szCs w:val="24"/>
              </w:rPr>
              <w:t>%</w:t>
            </w:r>
          </w:p>
        </w:tc>
      </w:tr>
      <w:tr w:rsidR="00B57C17" w:rsidRPr="003F0E6C" w14:paraId="5B1A42D4" w14:textId="77777777" w:rsidTr="00B57C17">
        <w:trPr>
          <w:trHeight w:val="585"/>
        </w:trPr>
        <w:tc>
          <w:tcPr>
            <w:tcW w:w="4723" w:type="dxa"/>
            <w:tcBorders>
              <w:top w:val="nil"/>
              <w:left w:val="nil"/>
              <w:bottom w:val="nil"/>
              <w:right w:val="nil"/>
            </w:tcBorders>
          </w:tcPr>
          <w:p w14:paraId="21B01387" w14:textId="7CC75902" w:rsidR="002D5EA9" w:rsidRPr="00E47E57" w:rsidRDefault="002D5EA9" w:rsidP="00C11515">
            <w:pPr>
              <w:spacing w:line="240" w:lineRule="auto"/>
              <w:rPr>
                <w:rFonts w:cstheme="minorHAnsi"/>
                <w:color w:val="1A2952"/>
                <w:szCs w:val="24"/>
              </w:rPr>
            </w:pPr>
            <w:r w:rsidRPr="00E47E57">
              <w:rPr>
                <w:rFonts w:cstheme="minorHAnsi"/>
                <w:color w:val="1A2952"/>
                <w:szCs w:val="24"/>
              </w:rPr>
              <w:t>Number of Two Parent Families</w:t>
            </w:r>
          </w:p>
        </w:tc>
        <w:tc>
          <w:tcPr>
            <w:tcW w:w="1482" w:type="dxa"/>
            <w:tcBorders>
              <w:top w:val="nil"/>
              <w:left w:val="nil"/>
              <w:bottom w:val="nil"/>
              <w:right w:val="nil"/>
            </w:tcBorders>
          </w:tcPr>
          <w:p w14:paraId="527C0779" w14:textId="64CF58F8" w:rsidR="002D5EA9" w:rsidRPr="002C28A3" w:rsidRDefault="00274607" w:rsidP="00C11515">
            <w:pPr>
              <w:spacing w:line="240" w:lineRule="auto"/>
              <w:jc w:val="center"/>
              <w:rPr>
                <w:rFonts w:cstheme="minorHAnsi"/>
                <w:color w:val="1A2952"/>
                <w:szCs w:val="24"/>
              </w:rPr>
            </w:pPr>
            <w:r>
              <w:rPr>
                <w:rFonts w:cstheme="minorHAnsi"/>
                <w:color w:val="1A2952"/>
                <w:szCs w:val="24"/>
              </w:rPr>
              <w:t>148</w:t>
            </w:r>
          </w:p>
        </w:tc>
        <w:tc>
          <w:tcPr>
            <w:tcW w:w="1482" w:type="dxa"/>
            <w:tcBorders>
              <w:top w:val="nil"/>
              <w:left w:val="nil"/>
              <w:bottom w:val="nil"/>
              <w:right w:val="nil"/>
            </w:tcBorders>
          </w:tcPr>
          <w:p w14:paraId="4B1E5511" w14:textId="6B2BA46C" w:rsidR="002D5EA9" w:rsidRPr="002C28A3" w:rsidRDefault="00DD00D6" w:rsidP="00C11515">
            <w:pPr>
              <w:spacing w:line="240" w:lineRule="auto"/>
              <w:jc w:val="center"/>
              <w:rPr>
                <w:rFonts w:cstheme="minorHAnsi"/>
                <w:color w:val="1A2952"/>
                <w:szCs w:val="24"/>
              </w:rPr>
            </w:pPr>
            <w:r>
              <w:rPr>
                <w:rFonts w:cstheme="minorHAnsi"/>
                <w:color w:val="1A2952"/>
                <w:szCs w:val="24"/>
              </w:rPr>
              <w:t>34</w:t>
            </w:r>
            <w:r w:rsidR="002D5EA9" w:rsidRPr="002C28A3">
              <w:rPr>
                <w:rFonts w:cstheme="minorHAnsi"/>
                <w:color w:val="1A2952"/>
                <w:szCs w:val="24"/>
              </w:rPr>
              <w:t>%</w:t>
            </w:r>
          </w:p>
        </w:tc>
        <w:tc>
          <w:tcPr>
            <w:tcW w:w="1666" w:type="dxa"/>
            <w:tcBorders>
              <w:top w:val="nil"/>
              <w:left w:val="nil"/>
              <w:bottom w:val="nil"/>
              <w:right w:val="nil"/>
            </w:tcBorders>
          </w:tcPr>
          <w:p w14:paraId="7AE9E0E8" w14:textId="1CB33196" w:rsidR="002D5EA9" w:rsidRPr="002C28A3" w:rsidRDefault="009656C3" w:rsidP="00C11515">
            <w:pPr>
              <w:spacing w:line="240" w:lineRule="auto"/>
              <w:jc w:val="center"/>
              <w:rPr>
                <w:rFonts w:cstheme="minorHAnsi"/>
                <w:color w:val="1A2952"/>
                <w:szCs w:val="24"/>
              </w:rPr>
            </w:pPr>
            <w:r>
              <w:rPr>
                <w:rFonts w:cstheme="minorHAnsi"/>
                <w:color w:val="1A2952"/>
                <w:szCs w:val="24"/>
              </w:rPr>
              <w:t>53</w:t>
            </w:r>
          </w:p>
        </w:tc>
        <w:tc>
          <w:tcPr>
            <w:tcW w:w="1760" w:type="dxa"/>
            <w:tcBorders>
              <w:top w:val="nil"/>
              <w:left w:val="nil"/>
              <w:bottom w:val="nil"/>
              <w:right w:val="nil"/>
            </w:tcBorders>
          </w:tcPr>
          <w:p w14:paraId="79660D54" w14:textId="0D2ECCC6" w:rsidR="002D5EA9" w:rsidRPr="002C28A3" w:rsidRDefault="00DD00D6" w:rsidP="00C11515">
            <w:pPr>
              <w:spacing w:line="240" w:lineRule="auto"/>
              <w:jc w:val="center"/>
              <w:rPr>
                <w:rFonts w:cstheme="minorHAnsi"/>
                <w:color w:val="1A2952"/>
                <w:szCs w:val="24"/>
              </w:rPr>
            </w:pPr>
            <w:r>
              <w:rPr>
                <w:rFonts w:cstheme="minorHAnsi"/>
                <w:color w:val="1A2952"/>
                <w:szCs w:val="24"/>
              </w:rPr>
              <w:t>51</w:t>
            </w:r>
            <w:r w:rsidR="002D5EA9" w:rsidRPr="002C28A3">
              <w:rPr>
                <w:rFonts w:cstheme="minorHAnsi"/>
                <w:color w:val="1A2952"/>
                <w:szCs w:val="24"/>
              </w:rPr>
              <w:t>%</w:t>
            </w:r>
          </w:p>
        </w:tc>
      </w:tr>
      <w:tr w:rsidR="00B57C17" w:rsidRPr="003F0E6C" w14:paraId="58776ED7" w14:textId="77777777" w:rsidTr="00B57C17">
        <w:trPr>
          <w:trHeight w:val="345"/>
        </w:trPr>
        <w:tc>
          <w:tcPr>
            <w:tcW w:w="4723" w:type="dxa"/>
            <w:tcBorders>
              <w:top w:val="single" w:sz="12" w:space="0" w:color="0070C0" w:themeColor="accent5"/>
              <w:left w:val="nil"/>
              <w:bottom w:val="nil"/>
              <w:right w:val="nil"/>
            </w:tcBorders>
          </w:tcPr>
          <w:p w14:paraId="503EC5CF" w14:textId="74AE26A0" w:rsidR="002D5EA9" w:rsidRPr="00E47E57" w:rsidRDefault="002D5EA9" w:rsidP="00C11515">
            <w:pPr>
              <w:spacing w:line="240" w:lineRule="auto"/>
              <w:rPr>
                <w:rFonts w:cstheme="minorHAnsi"/>
                <w:color w:val="1A2952"/>
                <w:szCs w:val="24"/>
              </w:rPr>
            </w:pPr>
            <w:r w:rsidRPr="00E47E57">
              <w:rPr>
                <w:rFonts w:cstheme="minorHAnsi"/>
                <w:b/>
                <w:color w:val="1A2952"/>
                <w:szCs w:val="24"/>
              </w:rPr>
              <w:t>FAMILY SERVICES</w:t>
            </w:r>
          </w:p>
        </w:tc>
        <w:tc>
          <w:tcPr>
            <w:tcW w:w="1482" w:type="dxa"/>
            <w:tcBorders>
              <w:top w:val="single" w:sz="12" w:space="0" w:color="0070C0" w:themeColor="accent5"/>
              <w:left w:val="nil"/>
              <w:bottom w:val="nil"/>
              <w:right w:val="nil"/>
            </w:tcBorders>
          </w:tcPr>
          <w:p w14:paraId="1AE5012C" w14:textId="77777777" w:rsidR="002D5EA9" w:rsidRPr="00E47E57" w:rsidRDefault="002D5EA9" w:rsidP="00C11515">
            <w:pPr>
              <w:spacing w:line="240" w:lineRule="auto"/>
              <w:jc w:val="center"/>
              <w:rPr>
                <w:rFonts w:cstheme="minorHAnsi"/>
                <w:color w:val="1A2952"/>
                <w:szCs w:val="24"/>
              </w:rPr>
            </w:pPr>
          </w:p>
        </w:tc>
        <w:tc>
          <w:tcPr>
            <w:tcW w:w="1482" w:type="dxa"/>
            <w:tcBorders>
              <w:top w:val="single" w:sz="12" w:space="0" w:color="0070C0" w:themeColor="accent5"/>
              <w:left w:val="nil"/>
              <w:bottom w:val="nil"/>
              <w:right w:val="nil"/>
            </w:tcBorders>
          </w:tcPr>
          <w:p w14:paraId="024A226A" w14:textId="77777777" w:rsidR="002D5EA9" w:rsidRPr="00E47E57" w:rsidRDefault="002D5EA9" w:rsidP="00C11515">
            <w:pPr>
              <w:spacing w:line="240" w:lineRule="auto"/>
              <w:jc w:val="center"/>
              <w:rPr>
                <w:rFonts w:cstheme="minorHAnsi"/>
                <w:color w:val="1A2952"/>
                <w:szCs w:val="24"/>
              </w:rPr>
            </w:pPr>
          </w:p>
        </w:tc>
        <w:tc>
          <w:tcPr>
            <w:tcW w:w="1666" w:type="dxa"/>
            <w:tcBorders>
              <w:top w:val="single" w:sz="12" w:space="0" w:color="0070C0" w:themeColor="accent5"/>
              <w:left w:val="nil"/>
              <w:bottom w:val="nil"/>
              <w:right w:val="nil"/>
            </w:tcBorders>
          </w:tcPr>
          <w:p w14:paraId="1337798F" w14:textId="65B23FE5" w:rsidR="002D5EA9" w:rsidRPr="00E47E57" w:rsidRDefault="002D5EA9" w:rsidP="00C11515">
            <w:pPr>
              <w:spacing w:line="240" w:lineRule="auto"/>
              <w:jc w:val="center"/>
              <w:rPr>
                <w:rFonts w:cstheme="minorHAnsi"/>
                <w:color w:val="1A2952"/>
                <w:szCs w:val="24"/>
              </w:rPr>
            </w:pPr>
          </w:p>
        </w:tc>
        <w:tc>
          <w:tcPr>
            <w:tcW w:w="1760" w:type="dxa"/>
            <w:tcBorders>
              <w:top w:val="single" w:sz="12" w:space="0" w:color="0070C0" w:themeColor="accent5"/>
              <w:left w:val="nil"/>
              <w:bottom w:val="nil"/>
              <w:right w:val="nil"/>
            </w:tcBorders>
          </w:tcPr>
          <w:p w14:paraId="523F10E1" w14:textId="77777777" w:rsidR="002D5EA9" w:rsidRPr="00E47E57" w:rsidRDefault="002D5EA9" w:rsidP="00C11515">
            <w:pPr>
              <w:spacing w:line="240" w:lineRule="auto"/>
              <w:jc w:val="center"/>
              <w:rPr>
                <w:rFonts w:cstheme="minorHAnsi"/>
                <w:color w:val="1A2952"/>
                <w:szCs w:val="24"/>
              </w:rPr>
            </w:pPr>
          </w:p>
        </w:tc>
      </w:tr>
      <w:tr w:rsidR="00B57C17" w:rsidRPr="003F0E6C" w14:paraId="53C82C94" w14:textId="77777777" w:rsidTr="00B57C17">
        <w:trPr>
          <w:trHeight w:val="498"/>
        </w:trPr>
        <w:tc>
          <w:tcPr>
            <w:tcW w:w="4723" w:type="dxa"/>
            <w:tcBorders>
              <w:top w:val="nil"/>
              <w:left w:val="nil"/>
              <w:bottom w:val="nil"/>
              <w:right w:val="nil"/>
            </w:tcBorders>
          </w:tcPr>
          <w:p w14:paraId="78E4058B" w14:textId="640C4DB6" w:rsidR="002D5EA9" w:rsidRPr="00E47E57" w:rsidRDefault="002D5EA9" w:rsidP="00C11515">
            <w:pPr>
              <w:spacing w:after="240" w:line="240" w:lineRule="auto"/>
              <w:rPr>
                <w:rFonts w:cstheme="minorHAnsi"/>
                <w:b/>
                <w:color w:val="1A2952"/>
                <w:szCs w:val="24"/>
              </w:rPr>
            </w:pPr>
            <w:r w:rsidRPr="00E47E57">
              <w:rPr>
                <w:rFonts w:cstheme="minorHAnsi"/>
                <w:color w:val="1A2952"/>
                <w:szCs w:val="24"/>
              </w:rPr>
              <w:t>Number of families who received services:</w:t>
            </w:r>
          </w:p>
        </w:tc>
        <w:tc>
          <w:tcPr>
            <w:tcW w:w="1482" w:type="dxa"/>
            <w:tcBorders>
              <w:top w:val="nil"/>
              <w:left w:val="nil"/>
              <w:bottom w:val="nil"/>
              <w:right w:val="nil"/>
            </w:tcBorders>
          </w:tcPr>
          <w:p w14:paraId="413FD554" w14:textId="77777777" w:rsidR="002D5EA9" w:rsidRPr="00E47E57" w:rsidRDefault="002D5EA9" w:rsidP="00C11515">
            <w:pPr>
              <w:spacing w:after="240" w:line="240" w:lineRule="auto"/>
              <w:jc w:val="center"/>
              <w:rPr>
                <w:rFonts w:cstheme="minorHAnsi"/>
                <w:color w:val="1A2952"/>
                <w:szCs w:val="24"/>
              </w:rPr>
            </w:pPr>
          </w:p>
        </w:tc>
        <w:tc>
          <w:tcPr>
            <w:tcW w:w="1482" w:type="dxa"/>
            <w:tcBorders>
              <w:top w:val="nil"/>
              <w:left w:val="nil"/>
              <w:bottom w:val="nil"/>
              <w:right w:val="nil"/>
            </w:tcBorders>
          </w:tcPr>
          <w:p w14:paraId="191DFB6C" w14:textId="77777777" w:rsidR="002D5EA9" w:rsidRPr="00E47E57" w:rsidRDefault="002D5EA9" w:rsidP="00C11515">
            <w:pPr>
              <w:spacing w:after="240" w:line="240" w:lineRule="auto"/>
              <w:jc w:val="center"/>
              <w:rPr>
                <w:rFonts w:cstheme="minorHAnsi"/>
                <w:color w:val="1A2952"/>
                <w:szCs w:val="24"/>
              </w:rPr>
            </w:pPr>
          </w:p>
        </w:tc>
        <w:tc>
          <w:tcPr>
            <w:tcW w:w="1666" w:type="dxa"/>
            <w:tcBorders>
              <w:top w:val="nil"/>
              <w:left w:val="nil"/>
              <w:bottom w:val="nil"/>
              <w:right w:val="nil"/>
            </w:tcBorders>
          </w:tcPr>
          <w:p w14:paraId="5EB5A4B9" w14:textId="7116F766" w:rsidR="002D5EA9" w:rsidRPr="00E47E57" w:rsidRDefault="002D5EA9" w:rsidP="00C11515">
            <w:pPr>
              <w:spacing w:after="240" w:line="240" w:lineRule="auto"/>
              <w:jc w:val="center"/>
              <w:rPr>
                <w:rFonts w:cstheme="minorHAnsi"/>
                <w:color w:val="1A2952"/>
                <w:szCs w:val="24"/>
              </w:rPr>
            </w:pPr>
          </w:p>
        </w:tc>
        <w:tc>
          <w:tcPr>
            <w:tcW w:w="1760" w:type="dxa"/>
            <w:tcBorders>
              <w:top w:val="nil"/>
              <w:left w:val="nil"/>
              <w:bottom w:val="nil"/>
              <w:right w:val="nil"/>
            </w:tcBorders>
          </w:tcPr>
          <w:p w14:paraId="797D3787" w14:textId="7FBE5281" w:rsidR="002D5EA9" w:rsidRPr="00E47E57" w:rsidRDefault="002D5EA9" w:rsidP="00C11515">
            <w:pPr>
              <w:spacing w:after="240" w:line="240" w:lineRule="auto"/>
              <w:jc w:val="center"/>
              <w:rPr>
                <w:rFonts w:cstheme="minorHAnsi"/>
                <w:color w:val="1A2952"/>
                <w:szCs w:val="24"/>
              </w:rPr>
            </w:pPr>
          </w:p>
        </w:tc>
      </w:tr>
      <w:tr w:rsidR="00B57C17" w:rsidRPr="003F0E6C" w14:paraId="13880AF1" w14:textId="77777777" w:rsidTr="00B57C17">
        <w:trPr>
          <w:trHeight w:val="462"/>
        </w:trPr>
        <w:tc>
          <w:tcPr>
            <w:tcW w:w="4723" w:type="dxa"/>
            <w:tcBorders>
              <w:top w:val="nil"/>
              <w:left w:val="nil"/>
              <w:bottom w:val="nil"/>
              <w:right w:val="nil"/>
            </w:tcBorders>
          </w:tcPr>
          <w:p w14:paraId="41631164" w14:textId="3C4009A2" w:rsidR="002D5EA9" w:rsidRPr="00E47E57" w:rsidRDefault="002D5EA9" w:rsidP="00C11515">
            <w:pPr>
              <w:spacing w:line="240" w:lineRule="auto"/>
              <w:rPr>
                <w:rFonts w:cstheme="minorHAnsi"/>
                <w:color w:val="1A2952"/>
                <w:szCs w:val="24"/>
              </w:rPr>
            </w:pPr>
            <w:r w:rsidRPr="00E47E57">
              <w:rPr>
                <w:rFonts w:cstheme="minorHAnsi"/>
                <w:color w:val="1A2952"/>
                <w:szCs w:val="24"/>
              </w:rPr>
              <w:t>Emergency/Crisis Intervention</w:t>
            </w:r>
          </w:p>
        </w:tc>
        <w:tc>
          <w:tcPr>
            <w:tcW w:w="1482" w:type="dxa"/>
            <w:tcBorders>
              <w:top w:val="nil"/>
              <w:left w:val="nil"/>
              <w:bottom w:val="nil"/>
              <w:right w:val="nil"/>
            </w:tcBorders>
          </w:tcPr>
          <w:p w14:paraId="7D2CC632" w14:textId="6FD127B4" w:rsidR="002D5EA9" w:rsidRPr="0089092C" w:rsidRDefault="00274607" w:rsidP="00C11515">
            <w:pPr>
              <w:spacing w:line="240" w:lineRule="auto"/>
              <w:jc w:val="center"/>
              <w:rPr>
                <w:rFonts w:cstheme="minorHAnsi"/>
                <w:color w:val="1A2952"/>
                <w:szCs w:val="24"/>
              </w:rPr>
            </w:pPr>
            <w:r>
              <w:rPr>
                <w:rFonts w:cstheme="minorHAnsi"/>
                <w:color w:val="1A2952"/>
                <w:szCs w:val="24"/>
              </w:rPr>
              <w:t>139</w:t>
            </w:r>
          </w:p>
        </w:tc>
        <w:tc>
          <w:tcPr>
            <w:tcW w:w="1482" w:type="dxa"/>
            <w:tcBorders>
              <w:top w:val="nil"/>
              <w:left w:val="nil"/>
              <w:bottom w:val="nil"/>
              <w:right w:val="nil"/>
            </w:tcBorders>
          </w:tcPr>
          <w:p w14:paraId="5DC647E4" w14:textId="1D1E23AE" w:rsidR="002D5EA9" w:rsidRPr="0089092C" w:rsidRDefault="00054C75" w:rsidP="00C11515">
            <w:pPr>
              <w:spacing w:line="240" w:lineRule="auto"/>
              <w:jc w:val="center"/>
              <w:rPr>
                <w:rFonts w:cstheme="minorHAnsi"/>
                <w:color w:val="1A2952"/>
                <w:szCs w:val="24"/>
              </w:rPr>
            </w:pPr>
            <w:r>
              <w:rPr>
                <w:rFonts w:cstheme="minorHAnsi"/>
                <w:color w:val="1A2952"/>
                <w:szCs w:val="24"/>
              </w:rPr>
              <w:t>30</w:t>
            </w:r>
            <w:r w:rsidR="002D5EA9" w:rsidRPr="0089092C">
              <w:rPr>
                <w:rFonts w:cstheme="minorHAnsi"/>
                <w:color w:val="1A2952"/>
                <w:szCs w:val="24"/>
              </w:rPr>
              <w:t>%</w:t>
            </w:r>
          </w:p>
        </w:tc>
        <w:tc>
          <w:tcPr>
            <w:tcW w:w="1666" w:type="dxa"/>
            <w:tcBorders>
              <w:top w:val="nil"/>
              <w:left w:val="nil"/>
              <w:bottom w:val="nil"/>
              <w:right w:val="nil"/>
            </w:tcBorders>
          </w:tcPr>
          <w:p w14:paraId="109F0B30" w14:textId="0B71B07D" w:rsidR="002D5EA9" w:rsidRPr="00431E4B" w:rsidRDefault="00274607" w:rsidP="00C11515">
            <w:pPr>
              <w:spacing w:line="240" w:lineRule="auto"/>
              <w:jc w:val="center"/>
              <w:rPr>
                <w:rFonts w:cstheme="minorHAnsi"/>
                <w:color w:val="1A2952"/>
                <w:szCs w:val="24"/>
              </w:rPr>
            </w:pPr>
            <w:r>
              <w:rPr>
                <w:rFonts w:cstheme="minorHAnsi"/>
                <w:color w:val="1A2952"/>
                <w:szCs w:val="24"/>
              </w:rPr>
              <w:t>17</w:t>
            </w:r>
          </w:p>
        </w:tc>
        <w:tc>
          <w:tcPr>
            <w:tcW w:w="1760" w:type="dxa"/>
            <w:tcBorders>
              <w:top w:val="nil"/>
              <w:left w:val="nil"/>
              <w:bottom w:val="nil"/>
              <w:right w:val="nil"/>
            </w:tcBorders>
          </w:tcPr>
          <w:p w14:paraId="407CEC75" w14:textId="3B90F5CF" w:rsidR="002D5EA9" w:rsidRPr="00431E4B" w:rsidRDefault="003F16BE" w:rsidP="00C11515">
            <w:pPr>
              <w:spacing w:line="240" w:lineRule="auto"/>
              <w:jc w:val="center"/>
              <w:rPr>
                <w:rFonts w:cstheme="minorHAnsi"/>
                <w:color w:val="1A2952"/>
                <w:szCs w:val="24"/>
              </w:rPr>
            </w:pPr>
            <w:r>
              <w:rPr>
                <w:rFonts w:cstheme="minorHAnsi"/>
                <w:color w:val="1A2952"/>
                <w:szCs w:val="24"/>
              </w:rPr>
              <w:t>16</w:t>
            </w:r>
            <w:r w:rsidR="002D5EA9" w:rsidRPr="00431E4B">
              <w:rPr>
                <w:rFonts w:cstheme="minorHAnsi"/>
                <w:color w:val="1A2952"/>
                <w:szCs w:val="24"/>
              </w:rPr>
              <w:t>%</w:t>
            </w:r>
          </w:p>
        </w:tc>
      </w:tr>
      <w:tr w:rsidR="00B57C17" w:rsidRPr="003F0E6C" w14:paraId="58F0980C" w14:textId="77777777" w:rsidTr="00B57C17">
        <w:trPr>
          <w:trHeight w:val="462"/>
        </w:trPr>
        <w:tc>
          <w:tcPr>
            <w:tcW w:w="4723" w:type="dxa"/>
            <w:tcBorders>
              <w:top w:val="nil"/>
              <w:left w:val="nil"/>
              <w:bottom w:val="nil"/>
              <w:right w:val="nil"/>
            </w:tcBorders>
          </w:tcPr>
          <w:p w14:paraId="65186922" w14:textId="6750AFC5" w:rsidR="002D5EA9" w:rsidRPr="00E47E57" w:rsidRDefault="002D5EA9" w:rsidP="00C11515">
            <w:pPr>
              <w:spacing w:line="240" w:lineRule="auto"/>
              <w:rPr>
                <w:rFonts w:cstheme="minorHAnsi"/>
                <w:color w:val="1A2952"/>
                <w:szCs w:val="24"/>
              </w:rPr>
            </w:pPr>
            <w:r w:rsidRPr="00E47E57">
              <w:rPr>
                <w:rFonts w:cstheme="minorHAnsi"/>
                <w:color w:val="1A2952"/>
                <w:szCs w:val="24"/>
              </w:rPr>
              <w:t>Housing Assistance</w:t>
            </w:r>
          </w:p>
        </w:tc>
        <w:tc>
          <w:tcPr>
            <w:tcW w:w="1482" w:type="dxa"/>
            <w:tcBorders>
              <w:top w:val="nil"/>
              <w:left w:val="nil"/>
              <w:bottom w:val="nil"/>
              <w:right w:val="nil"/>
            </w:tcBorders>
          </w:tcPr>
          <w:p w14:paraId="0E341147" w14:textId="335FE709" w:rsidR="002D5EA9" w:rsidRPr="0089092C" w:rsidRDefault="0089092C" w:rsidP="00C11515">
            <w:pPr>
              <w:spacing w:line="240" w:lineRule="auto"/>
              <w:jc w:val="center"/>
              <w:rPr>
                <w:rFonts w:cstheme="minorHAnsi"/>
                <w:color w:val="1A2952"/>
                <w:szCs w:val="24"/>
              </w:rPr>
            </w:pPr>
            <w:r>
              <w:rPr>
                <w:rFonts w:cstheme="minorHAnsi"/>
                <w:color w:val="1A2952"/>
                <w:szCs w:val="24"/>
              </w:rPr>
              <w:t>7</w:t>
            </w:r>
            <w:r w:rsidR="00274607">
              <w:rPr>
                <w:rFonts w:cstheme="minorHAnsi"/>
                <w:color w:val="1A2952"/>
                <w:szCs w:val="24"/>
              </w:rPr>
              <w:t>4</w:t>
            </w:r>
          </w:p>
        </w:tc>
        <w:tc>
          <w:tcPr>
            <w:tcW w:w="1482" w:type="dxa"/>
            <w:tcBorders>
              <w:top w:val="nil"/>
              <w:left w:val="nil"/>
              <w:bottom w:val="nil"/>
              <w:right w:val="nil"/>
            </w:tcBorders>
          </w:tcPr>
          <w:p w14:paraId="752D3F49" w14:textId="2EA412DD" w:rsidR="002D5EA9" w:rsidRPr="0089092C" w:rsidRDefault="00054C75" w:rsidP="00C11515">
            <w:pPr>
              <w:spacing w:line="240" w:lineRule="auto"/>
              <w:jc w:val="center"/>
              <w:rPr>
                <w:rFonts w:cstheme="minorHAnsi"/>
                <w:color w:val="1A2952"/>
                <w:szCs w:val="24"/>
              </w:rPr>
            </w:pPr>
            <w:r>
              <w:rPr>
                <w:rFonts w:cstheme="minorHAnsi"/>
                <w:color w:val="1A2952"/>
                <w:szCs w:val="24"/>
              </w:rPr>
              <w:t>16</w:t>
            </w:r>
            <w:r w:rsidR="002D5EA9" w:rsidRPr="0089092C">
              <w:rPr>
                <w:rFonts w:cstheme="minorHAnsi"/>
                <w:color w:val="1A2952"/>
                <w:szCs w:val="24"/>
              </w:rPr>
              <w:t>%</w:t>
            </w:r>
          </w:p>
        </w:tc>
        <w:tc>
          <w:tcPr>
            <w:tcW w:w="1666" w:type="dxa"/>
            <w:tcBorders>
              <w:top w:val="nil"/>
              <w:left w:val="nil"/>
              <w:bottom w:val="nil"/>
              <w:right w:val="nil"/>
            </w:tcBorders>
          </w:tcPr>
          <w:p w14:paraId="74863648" w14:textId="5A3DE65A" w:rsidR="002D5EA9" w:rsidRPr="00431E4B" w:rsidRDefault="00274607" w:rsidP="00C11515">
            <w:pPr>
              <w:spacing w:line="240" w:lineRule="auto"/>
              <w:jc w:val="center"/>
              <w:rPr>
                <w:rFonts w:cstheme="minorHAnsi"/>
                <w:color w:val="1A2952"/>
                <w:szCs w:val="24"/>
              </w:rPr>
            </w:pPr>
            <w:r>
              <w:rPr>
                <w:rFonts w:cstheme="minorHAnsi"/>
                <w:color w:val="1A2952"/>
                <w:szCs w:val="24"/>
              </w:rPr>
              <w:t>5</w:t>
            </w:r>
          </w:p>
        </w:tc>
        <w:tc>
          <w:tcPr>
            <w:tcW w:w="1760" w:type="dxa"/>
            <w:tcBorders>
              <w:top w:val="nil"/>
              <w:left w:val="nil"/>
              <w:bottom w:val="nil"/>
              <w:right w:val="nil"/>
            </w:tcBorders>
          </w:tcPr>
          <w:p w14:paraId="5BDD6ECD" w14:textId="6BDE3E46" w:rsidR="002D5EA9" w:rsidRPr="00431E4B" w:rsidRDefault="003F16BE" w:rsidP="00C11515">
            <w:pPr>
              <w:spacing w:line="240" w:lineRule="auto"/>
              <w:jc w:val="center"/>
              <w:rPr>
                <w:rFonts w:cstheme="minorHAnsi"/>
                <w:color w:val="1A2952"/>
                <w:szCs w:val="24"/>
              </w:rPr>
            </w:pPr>
            <w:r>
              <w:rPr>
                <w:rFonts w:cstheme="minorHAnsi"/>
                <w:color w:val="1A2952"/>
                <w:szCs w:val="24"/>
              </w:rPr>
              <w:t>5</w:t>
            </w:r>
            <w:r w:rsidR="002D5EA9" w:rsidRPr="00431E4B">
              <w:rPr>
                <w:rFonts w:cstheme="minorHAnsi"/>
                <w:color w:val="1A2952"/>
                <w:szCs w:val="24"/>
              </w:rPr>
              <w:t>%</w:t>
            </w:r>
          </w:p>
        </w:tc>
      </w:tr>
      <w:tr w:rsidR="00B57C17" w:rsidRPr="003F0E6C" w14:paraId="24D13653" w14:textId="77777777" w:rsidTr="00B57C17">
        <w:trPr>
          <w:trHeight w:val="462"/>
        </w:trPr>
        <w:tc>
          <w:tcPr>
            <w:tcW w:w="4723" w:type="dxa"/>
            <w:tcBorders>
              <w:top w:val="nil"/>
              <w:left w:val="nil"/>
              <w:bottom w:val="nil"/>
              <w:right w:val="nil"/>
            </w:tcBorders>
          </w:tcPr>
          <w:p w14:paraId="27B1C65F" w14:textId="5F32CF68" w:rsidR="00FE038A" w:rsidRPr="00E47E57" w:rsidRDefault="00FE038A" w:rsidP="00C11515">
            <w:pPr>
              <w:spacing w:line="240" w:lineRule="auto"/>
              <w:rPr>
                <w:rFonts w:cstheme="minorHAnsi"/>
                <w:color w:val="1A2952"/>
                <w:szCs w:val="24"/>
              </w:rPr>
            </w:pPr>
            <w:r w:rsidRPr="00E47E57">
              <w:rPr>
                <w:rFonts w:cstheme="minorHAnsi"/>
                <w:color w:val="1A2952"/>
                <w:szCs w:val="24"/>
              </w:rPr>
              <w:t>Asset building services</w:t>
            </w:r>
          </w:p>
        </w:tc>
        <w:tc>
          <w:tcPr>
            <w:tcW w:w="1482" w:type="dxa"/>
            <w:tcBorders>
              <w:top w:val="nil"/>
              <w:left w:val="nil"/>
              <w:bottom w:val="nil"/>
              <w:right w:val="nil"/>
            </w:tcBorders>
          </w:tcPr>
          <w:p w14:paraId="6A13FC42" w14:textId="3FE9FE01" w:rsidR="00FE038A" w:rsidRPr="0089092C" w:rsidRDefault="00274607" w:rsidP="00C11515">
            <w:pPr>
              <w:spacing w:line="240" w:lineRule="auto"/>
              <w:jc w:val="center"/>
              <w:rPr>
                <w:rFonts w:cstheme="minorHAnsi"/>
                <w:color w:val="1A2952"/>
                <w:szCs w:val="24"/>
              </w:rPr>
            </w:pPr>
            <w:r>
              <w:rPr>
                <w:rFonts w:cstheme="minorHAnsi"/>
                <w:color w:val="1A2952"/>
                <w:szCs w:val="24"/>
              </w:rPr>
              <w:t>87</w:t>
            </w:r>
          </w:p>
        </w:tc>
        <w:tc>
          <w:tcPr>
            <w:tcW w:w="1482" w:type="dxa"/>
            <w:tcBorders>
              <w:top w:val="nil"/>
              <w:left w:val="nil"/>
              <w:bottom w:val="nil"/>
              <w:right w:val="nil"/>
            </w:tcBorders>
          </w:tcPr>
          <w:p w14:paraId="1BC15056" w14:textId="15E266A2" w:rsidR="00FE038A" w:rsidRPr="0089092C" w:rsidRDefault="00054C75" w:rsidP="00C11515">
            <w:pPr>
              <w:spacing w:line="240" w:lineRule="auto"/>
              <w:jc w:val="center"/>
              <w:rPr>
                <w:rFonts w:cstheme="minorHAnsi"/>
                <w:color w:val="1A2952"/>
                <w:szCs w:val="24"/>
              </w:rPr>
            </w:pPr>
            <w:r>
              <w:rPr>
                <w:rFonts w:cstheme="minorHAnsi"/>
                <w:color w:val="1A2952"/>
                <w:szCs w:val="24"/>
              </w:rPr>
              <w:t>19</w:t>
            </w:r>
            <w:r w:rsidR="00182576" w:rsidRPr="0089092C">
              <w:rPr>
                <w:rFonts w:cstheme="minorHAnsi"/>
                <w:color w:val="1A2952"/>
                <w:szCs w:val="24"/>
              </w:rPr>
              <w:t>%</w:t>
            </w:r>
          </w:p>
        </w:tc>
        <w:tc>
          <w:tcPr>
            <w:tcW w:w="1666" w:type="dxa"/>
            <w:tcBorders>
              <w:top w:val="nil"/>
              <w:left w:val="nil"/>
              <w:bottom w:val="nil"/>
              <w:right w:val="nil"/>
            </w:tcBorders>
          </w:tcPr>
          <w:p w14:paraId="6233BD58" w14:textId="0698AE05" w:rsidR="00FE038A" w:rsidRPr="00431E4B" w:rsidRDefault="00274607" w:rsidP="00C11515">
            <w:pPr>
              <w:spacing w:line="240" w:lineRule="auto"/>
              <w:jc w:val="center"/>
              <w:rPr>
                <w:rFonts w:cstheme="minorHAnsi"/>
                <w:color w:val="1A2952"/>
                <w:szCs w:val="24"/>
              </w:rPr>
            </w:pPr>
            <w:r>
              <w:rPr>
                <w:rFonts w:cstheme="minorHAnsi"/>
                <w:color w:val="1A2952"/>
                <w:szCs w:val="24"/>
              </w:rPr>
              <w:t>3</w:t>
            </w:r>
          </w:p>
        </w:tc>
        <w:tc>
          <w:tcPr>
            <w:tcW w:w="1760" w:type="dxa"/>
            <w:tcBorders>
              <w:top w:val="nil"/>
              <w:left w:val="nil"/>
              <w:bottom w:val="nil"/>
              <w:right w:val="nil"/>
            </w:tcBorders>
          </w:tcPr>
          <w:p w14:paraId="75F3CB75" w14:textId="4807E7C2" w:rsidR="00FE038A" w:rsidRPr="00431E4B" w:rsidRDefault="003F16BE" w:rsidP="00C11515">
            <w:pPr>
              <w:spacing w:line="240" w:lineRule="auto"/>
              <w:jc w:val="center"/>
              <w:rPr>
                <w:rFonts w:cstheme="minorHAnsi"/>
                <w:color w:val="1A2952"/>
                <w:szCs w:val="24"/>
              </w:rPr>
            </w:pPr>
            <w:r>
              <w:rPr>
                <w:rFonts w:cstheme="minorHAnsi"/>
                <w:color w:val="1A2952"/>
                <w:szCs w:val="24"/>
              </w:rPr>
              <w:t>3</w:t>
            </w:r>
            <w:r w:rsidR="00A358D9" w:rsidRPr="00431E4B">
              <w:rPr>
                <w:rFonts w:cstheme="minorHAnsi"/>
                <w:color w:val="1A2952"/>
                <w:szCs w:val="24"/>
              </w:rPr>
              <w:t>%</w:t>
            </w:r>
          </w:p>
        </w:tc>
      </w:tr>
      <w:tr w:rsidR="00B57C17" w:rsidRPr="003F0E6C" w14:paraId="257C73A7" w14:textId="77777777" w:rsidTr="00B57C17">
        <w:trPr>
          <w:trHeight w:val="462"/>
        </w:trPr>
        <w:tc>
          <w:tcPr>
            <w:tcW w:w="4723" w:type="dxa"/>
            <w:tcBorders>
              <w:top w:val="nil"/>
              <w:left w:val="nil"/>
              <w:bottom w:val="nil"/>
              <w:right w:val="nil"/>
            </w:tcBorders>
          </w:tcPr>
          <w:p w14:paraId="2105DB94" w14:textId="39EE3F02" w:rsidR="002D5EA9" w:rsidRPr="00E47E57" w:rsidRDefault="002D5EA9" w:rsidP="00C11515">
            <w:pPr>
              <w:spacing w:after="240" w:line="240" w:lineRule="auto"/>
              <w:rPr>
                <w:rFonts w:cstheme="minorHAnsi"/>
                <w:color w:val="1A2952"/>
                <w:szCs w:val="24"/>
              </w:rPr>
            </w:pPr>
            <w:r w:rsidRPr="00E47E57">
              <w:rPr>
                <w:rFonts w:cstheme="minorHAnsi"/>
                <w:color w:val="1A2952"/>
                <w:szCs w:val="24"/>
              </w:rPr>
              <w:t>Mental Health Services</w:t>
            </w:r>
          </w:p>
        </w:tc>
        <w:tc>
          <w:tcPr>
            <w:tcW w:w="1482" w:type="dxa"/>
            <w:tcBorders>
              <w:top w:val="nil"/>
              <w:left w:val="nil"/>
              <w:bottom w:val="nil"/>
              <w:right w:val="nil"/>
            </w:tcBorders>
          </w:tcPr>
          <w:p w14:paraId="2E325087" w14:textId="189021F5" w:rsidR="002D5EA9" w:rsidRPr="0089092C" w:rsidRDefault="00274607" w:rsidP="00C11515">
            <w:pPr>
              <w:spacing w:after="120" w:line="240" w:lineRule="auto"/>
              <w:jc w:val="center"/>
              <w:rPr>
                <w:rFonts w:cstheme="minorHAnsi"/>
                <w:color w:val="1A2952"/>
                <w:szCs w:val="24"/>
              </w:rPr>
            </w:pPr>
            <w:r>
              <w:rPr>
                <w:rFonts w:cstheme="minorHAnsi"/>
                <w:color w:val="1A2952"/>
                <w:szCs w:val="24"/>
              </w:rPr>
              <w:t>78</w:t>
            </w:r>
          </w:p>
        </w:tc>
        <w:tc>
          <w:tcPr>
            <w:tcW w:w="1482" w:type="dxa"/>
            <w:tcBorders>
              <w:top w:val="nil"/>
              <w:left w:val="nil"/>
              <w:bottom w:val="nil"/>
              <w:right w:val="nil"/>
            </w:tcBorders>
          </w:tcPr>
          <w:p w14:paraId="6892BCD1" w14:textId="700D778B" w:rsidR="002D5EA9" w:rsidRPr="0089092C" w:rsidRDefault="00054C75" w:rsidP="00C11515">
            <w:pPr>
              <w:spacing w:after="120" w:line="240" w:lineRule="auto"/>
              <w:jc w:val="center"/>
              <w:rPr>
                <w:rFonts w:cstheme="minorHAnsi"/>
                <w:color w:val="1A2952"/>
                <w:szCs w:val="24"/>
              </w:rPr>
            </w:pPr>
            <w:r>
              <w:rPr>
                <w:rFonts w:cstheme="minorHAnsi"/>
                <w:color w:val="1A2952"/>
                <w:szCs w:val="24"/>
              </w:rPr>
              <w:t>17</w:t>
            </w:r>
            <w:r w:rsidR="002D5EA9" w:rsidRPr="0089092C">
              <w:rPr>
                <w:rFonts w:cstheme="minorHAnsi"/>
                <w:color w:val="1A2952"/>
                <w:szCs w:val="24"/>
              </w:rPr>
              <w:t>%</w:t>
            </w:r>
          </w:p>
        </w:tc>
        <w:tc>
          <w:tcPr>
            <w:tcW w:w="1666" w:type="dxa"/>
            <w:tcBorders>
              <w:top w:val="nil"/>
              <w:left w:val="nil"/>
              <w:bottom w:val="nil"/>
              <w:right w:val="nil"/>
            </w:tcBorders>
          </w:tcPr>
          <w:p w14:paraId="78C580B9" w14:textId="25B9DB8D" w:rsidR="002D5EA9" w:rsidRPr="00431E4B" w:rsidRDefault="00274607" w:rsidP="00C11515">
            <w:pPr>
              <w:spacing w:after="120" w:line="240" w:lineRule="auto"/>
              <w:jc w:val="center"/>
              <w:rPr>
                <w:rFonts w:cstheme="minorHAnsi"/>
                <w:color w:val="1A2952"/>
                <w:szCs w:val="24"/>
              </w:rPr>
            </w:pPr>
            <w:r>
              <w:rPr>
                <w:rFonts w:cstheme="minorHAnsi"/>
                <w:color w:val="1A2952"/>
                <w:szCs w:val="24"/>
              </w:rPr>
              <w:t>4</w:t>
            </w:r>
          </w:p>
        </w:tc>
        <w:tc>
          <w:tcPr>
            <w:tcW w:w="1760" w:type="dxa"/>
            <w:tcBorders>
              <w:top w:val="nil"/>
              <w:left w:val="nil"/>
              <w:bottom w:val="nil"/>
              <w:right w:val="nil"/>
            </w:tcBorders>
          </w:tcPr>
          <w:p w14:paraId="4BE82FBE" w14:textId="7252DFB4" w:rsidR="002D5EA9" w:rsidRPr="00431E4B" w:rsidRDefault="003F16BE" w:rsidP="00C11515">
            <w:pPr>
              <w:spacing w:after="120" w:line="240" w:lineRule="auto"/>
              <w:jc w:val="center"/>
              <w:rPr>
                <w:rFonts w:cstheme="minorHAnsi"/>
                <w:color w:val="1A2952"/>
                <w:szCs w:val="24"/>
              </w:rPr>
            </w:pPr>
            <w:r>
              <w:rPr>
                <w:rFonts w:cstheme="minorHAnsi"/>
                <w:color w:val="1A2952"/>
                <w:szCs w:val="24"/>
              </w:rPr>
              <w:t>4</w:t>
            </w:r>
            <w:r w:rsidR="002D5EA9" w:rsidRPr="00431E4B">
              <w:rPr>
                <w:rFonts w:cstheme="minorHAnsi"/>
                <w:color w:val="1A2952"/>
                <w:szCs w:val="24"/>
              </w:rPr>
              <w:t>%</w:t>
            </w:r>
          </w:p>
        </w:tc>
      </w:tr>
      <w:tr w:rsidR="00B57C17" w:rsidRPr="003F0E6C" w14:paraId="6D9A2F04" w14:textId="77777777" w:rsidTr="00B57C17">
        <w:trPr>
          <w:trHeight w:val="675"/>
        </w:trPr>
        <w:tc>
          <w:tcPr>
            <w:tcW w:w="4723" w:type="dxa"/>
            <w:tcBorders>
              <w:top w:val="nil"/>
              <w:left w:val="nil"/>
              <w:bottom w:val="nil"/>
              <w:right w:val="nil"/>
            </w:tcBorders>
          </w:tcPr>
          <w:p w14:paraId="326D892A" w14:textId="115F7CB6" w:rsidR="002D5EA9" w:rsidRPr="00E47E57" w:rsidRDefault="002D5EA9" w:rsidP="00C11515">
            <w:pPr>
              <w:spacing w:after="120" w:line="240" w:lineRule="auto"/>
              <w:rPr>
                <w:rFonts w:cstheme="minorHAnsi"/>
                <w:color w:val="1A2952"/>
                <w:szCs w:val="24"/>
              </w:rPr>
            </w:pPr>
            <w:r w:rsidRPr="00E47E57">
              <w:rPr>
                <w:rFonts w:cstheme="minorHAnsi"/>
                <w:color w:val="1A2952"/>
                <w:szCs w:val="24"/>
              </w:rPr>
              <w:t>ESL Training</w:t>
            </w:r>
          </w:p>
        </w:tc>
        <w:tc>
          <w:tcPr>
            <w:tcW w:w="1482" w:type="dxa"/>
            <w:tcBorders>
              <w:top w:val="nil"/>
              <w:left w:val="nil"/>
              <w:bottom w:val="nil"/>
              <w:right w:val="nil"/>
            </w:tcBorders>
          </w:tcPr>
          <w:p w14:paraId="766EA9CB" w14:textId="5FA3CB8B" w:rsidR="002D5EA9" w:rsidRPr="0089092C" w:rsidRDefault="00274607" w:rsidP="00C11515">
            <w:pPr>
              <w:spacing w:after="120" w:line="240" w:lineRule="auto"/>
              <w:jc w:val="center"/>
              <w:rPr>
                <w:rFonts w:cstheme="minorHAnsi"/>
                <w:color w:val="1A2952"/>
                <w:szCs w:val="24"/>
              </w:rPr>
            </w:pPr>
            <w:r>
              <w:rPr>
                <w:rFonts w:cstheme="minorHAnsi"/>
                <w:color w:val="1A2952"/>
                <w:szCs w:val="24"/>
              </w:rPr>
              <w:t>71</w:t>
            </w:r>
          </w:p>
        </w:tc>
        <w:tc>
          <w:tcPr>
            <w:tcW w:w="1482" w:type="dxa"/>
            <w:tcBorders>
              <w:top w:val="nil"/>
              <w:left w:val="nil"/>
              <w:bottom w:val="nil"/>
              <w:right w:val="nil"/>
            </w:tcBorders>
          </w:tcPr>
          <w:p w14:paraId="3DB5FF12" w14:textId="660B390D" w:rsidR="002D5EA9" w:rsidRPr="0089092C" w:rsidRDefault="003F16BE" w:rsidP="00C11515">
            <w:pPr>
              <w:spacing w:after="120" w:line="240" w:lineRule="auto"/>
              <w:jc w:val="center"/>
              <w:rPr>
                <w:rFonts w:cstheme="minorHAnsi"/>
                <w:color w:val="1A2952"/>
                <w:szCs w:val="24"/>
              </w:rPr>
            </w:pPr>
            <w:r>
              <w:rPr>
                <w:rFonts w:cstheme="minorHAnsi"/>
                <w:color w:val="1A2952"/>
                <w:szCs w:val="24"/>
              </w:rPr>
              <w:t>15</w:t>
            </w:r>
            <w:r w:rsidR="002D5EA9" w:rsidRPr="0089092C">
              <w:rPr>
                <w:rFonts w:cstheme="minorHAnsi"/>
                <w:color w:val="1A2952"/>
                <w:szCs w:val="24"/>
              </w:rPr>
              <w:t>%</w:t>
            </w:r>
          </w:p>
        </w:tc>
        <w:tc>
          <w:tcPr>
            <w:tcW w:w="1666" w:type="dxa"/>
            <w:tcBorders>
              <w:top w:val="nil"/>
              <w:left w:val="nil"/>
              <w:bottom w:val="nil"/>
              <w:right w:val="nil"/>
            </w:tcBorders>
          </w:tcPr>
          <w:p w14:paraId="2F33CC47" w14:textId="2EA20F29" w:rsidR="002D5EA9" w:rsidRPr="00431E4B" w:rsidRDefault="00274607" w:rsidP="00C11515">
            <w:pPr>
              <w:spacing w:after="120" w:line="240" w:lineRule="auto"/>
              <w:jc w:val="center"/>
              <w:rPr>
                <w:rFonts w:cstheme="minorHAnsi"/>
                <w:color w:val="1A2952"/>
                <w:szCs w:val="24"/>
              </w:rPr>
            </w:pPr>
            <w:r>
              <w:rPr>
                <w:rFonts w:cstheme="minorHAnsi"/>
                <w:color w:val="1A2952"/>
                <w:szCs w:val="24"/>
              </w:rPr>
              <w:t>33</w:t>
            </w:r>
          </w:p>
        </w:tc>
        <w:tc>
          <w:tcPr>
            <w:tcW w:w="1760" w:type="dxa"/>
            <w:tcBorders>
              <w:top w:val="nil"/>
              <w:left w:val="nil"/>
              <w:bottom w:val="nil"/>
              <w:right w:val="nil"/>
            </w:tcBorders>
          </w:tcPr>
          <w:p w14:paraId="71308639" w14:textId="3B13BC60" w:rsidR="002D5EA9" w:rsidRPr="00431E4B" w:rsidRDefault="003F16BE" w:rsidP="00C11515">
            <w:pPr>
              <w:spacing w:after="120" w:line="240" w:lineRule="auto"/>
              <w:jc w:val="center"/>
              <w:rPr>
                <w:rFonts w:cstheme="minorHAnsi"/>
                <w:color w:val="1A2952"/>
                <w:szCs w:val="24"/>
              </w:rPr>
            </w:pPr>
            <w:r>
              <w:rPr>
                <w:rFonts w:cstheme="minorHAnsi"/>
                <w:color w:val="1A2952"/>
                <w:szCs w:val="24"/>
              </w:rPr>
              <w:t>32</w:t>
            </w:r>
            <w:r w:rsidR="002D5EA9" w:rsidRPr="00431E4B">
              <w:rPr>
                <w:rFonts w:cstheme="minorHAnsi"/>
                <w:color w:val="1A2952"/>
                <w:szCs w:val="24"/>
              </w:rPr>
              <w:t>%</w:t>
            </w:r>
          </w:p>
        </w:tc>
      </w:tr>
      <w:tr w:rsidR="00B57C17" w:rsidRPr="003F0E6C" w14:paraId="1866314F" w14:textId="77777777" w:rsidTr="00B57C17">
        <w:trPr>
          <w:trHeight w:val="462"/>
        </w:trPr>
        <w:tc>
          <w:tcPr>
            <w:tcW w:w="4723" w:type="dxa"/>
            <w:tcBorders>
              <w:top w:val="nil"/>
              <w:left w:val="nil"/>
              <w:bottom w:val="nil"/>
              <w:right w:val="nil"/>
            </w:tcBorders>
          </w:tcPr>
          <w:p w14:paraId="4F0AA576" w14:textId="54AE1D6E" w:rsidR="002D5EA9" w:rsidRPr="00E47E57" w:rsidRDefault="00FE038A" w:rsidP="00C11515">
            <w:pPr>
              <w:spacing w:line="240" w:lineRule="auto"/>
              <w:rPr>
                <w:rFonts w:cstheme="minorHAnsi"/>
                <w:color w:val="1A2952"/>
                <w:szCs w:val="24"/>
              </w:rPr>
            </w:pPr>
            <w:r w:rsidRPr="00E47E57">
              <w:rPr>
                <w:rFonts w:cstheme="minorHAnsi"/>
                <w:color w:val="1A2952"/>
                <w:szCs w:val="24"/>
              </w:rPr>
              <w:t>Assistance enrolling in education/job training prog.</w:t>
            </w:r>
          </w:p>
        </w:tc>
        <w:tc>
          <w:tcPr>
            <w:tcW w:w="1482" w:type="dxa"/>
            <w:tcBorders>
              <w:top w:val="nil"/>
              <w:left w:val="nil"/>
              <w:bottom w:val="nil"/>
              <w:right w:val="nil"/>
            </w:tcBorders>
          </w:tcPr>
          <w:p w14:paraId="3008687A" w14:textId="3688E28F" w:rsidR="002D5EA9" w:rsidRPr="0089092C" w:rsidRDefault="00324E71" w:rsidP="00C11515">
            <w:pPr>
              <w:spacing w:line="240" w:lineRule="auto"/>
              <w:jc w:val="center"/>
              <w:rPr>
                <w:rFonts w:cstheme="minorHAnsi"/>
                <w:color w:val="1A2952"/>
                <w:szCs w:val="24"/>
              </w:rPr>
            </w:pPr>
            <w:r>
              <w:rPr>
                <w:rFonts w:cstheme="minorHAnsi"/>
                <w:color w:val="1A2952"/>
                <w:szCs w:val="24"/>
              </w:rPr>
              <w:t>55</w:t>
            </w:r>
          </w:p>
        </w:tc>
        <w:tc>
          <w:tcPr>
            <w:tcW w:w="1482" w:type="dxa"/>
            <w:tcBorders>
              <w:top w:val="nil"/>
              <w:left w:val="nil"/>
              <w:bottom w:val="nil"/>
              <w:right w:val="nil"/>
            </w:tcBorders>
          </w:tcPr>
          <w:p w14:paraId="52B9B680" w14:textId="29C741D4" w:rsidR="002D5EA9" w:rsidRPr="0089092C" w:rsidRDefault="003F16BE" w:rsidP="00C11515">
            <w:pPr>
              <w:spacing w:line="240" w:lineRule="auto"/>
              <w:jc w:val="center"/>
              <w:rPr>
                <w:rFonts w:cstheme="minorHAnsi"/>
                <w:color w:val="1A2952"/>
                <w:szCs w:val="24"/>
              </w:rPr>
            </w:pPr>
            <w:r>
              <w:rPr>
                <w:rFonts w:cstheme="minorHAnsi"/>
                <w:color w:val="1A2952"/>
                <w:szCs w:val="24"/>
              </w:rPr>
              <w:t>12</w:t>
            </w:r>
            <w:r w:rsidR="002D5EA9" w:rsidRPr="0089092C">
              <w:rPr>
                <w:rFonts w:cstheme="minorHAnsi"/>
                <w:color w:val="1A2952"/>
                <w:szCs w:val="24"/>
              </w:rPr>
              <w:t>%</w:t>
            </w:r>
          </w:p>
        </w:tc>
        <w:tc>
          <w:tcPr>
            <w:tcW w:w="1666" w:type="dxa"/>
            <w:tcBorders>
              <w:top w:val="nil"/>
              <w:left w:val="nil"/>
              <w:bottom w:val="nil"/>
              <w:right w:val="nil"/>
            </w:tcBorders>
          </w:tcPr>
          <w:p w14:paraId="667A8731" w14:textId="314E8E86" w:rsidR="002D5EA9" w:rsidRPr="00431E4B" w:rsidRDefault="00274607" w:rsidP="00C11515">
            <w:pPr>
              <w:spacing w:line="240" w:lineRule="auto"/>
              <w:jc w:val="center"/>
              <w:rPr>
                <w:rFonts w:cstheme="minorHAnsi"/>
                <w:color w:val="1A2952"/>
                <w:szCs w:val="24"/>
              </w:rPr>
            </w:pPr>
            <w:r>
              <w:rPr>
                <w:rFonts w:cstheme="minorHAnsi"/>
                <w:color w:val="1A2952"/>
                <w:szCs w:val="24"/>
              </w:rPr>
              <w:t>3</w:t>
            </w:r>
          </w:p>
        </w:tc>
        <w:tc>
          <w:tcPr>
            <w:tcW w:w="1760" w:type="dxa"/>
            <w:tcBorders>
              <w:top w:val="nil"/>
              <w:left w:val="nil"/>
              <w:bottom w:val="nil"/>
              <w:right w:val="nil"/>
            </w:tcBorders>
          </w:tcPr>
          <w:p w14:paraId="05A14F27" w14:textId="7F2E8EB4" w:rsidR="002D5EA9" w:rsidRPr="00431E4B" w:rsidRDefault="003F16BE" w:rsidP="00C11515">
            <w:pPr>
              <w:spacing w:line="240" w:lineRule="auto"/>
              <w:jc w:val="center"/>
              <w:rPr>
                <w:rFonts w:cstheme="minorHAnsi"/>
                <w:color w:val="1A2952"/>
                <w:szCs w:val="24"/>
              </w:rPr>
            </w:pPr>
            <w:r>
              <w:rPr>
                <w:rFonts w:cstheme="minorHAnsi"/>
                <w:color w:val="1A2952"/>
                <w:szCs w:val="24"/>
              </w:rPr>
              <w:t>3</w:t>
            </w:r>
            <w:r w:rsidR="002D5EA9" w:rsidRPr="00431E4B">
              <w:rPr>
                <w:rFonts w:cstheme="minorHAnsi"/>
                <w:color w:val="1A2952"/>
                <w:szCs w:val="24"/>
              </w:rPr>
              <w:t>%</w:t>
            </w:r>
          </w:p>
        </w:tc>
      </w:tr>
      <w:tr w:rsidR="00B57C17" w:rsidRPr="003F0E6C" w14:paraId="324C16BA" w14:textId="77777777" w:rsidTr="00B57C17">
        <w:trPr>
          <w:trHeight w:val="527"/>
        </w:trPr>
        <w:tc>
          <w:tcPr>
            <w:tcW w:w="4723" w:type="dxa"/>
            <w:tcBorders>
              <w:top w:val="nil"/>
              <w:left w:val="nil"/>
              <w:bottom w:val="nil"/>
              <w:right w:val="nil"/>
            </w:tcBorders>
          </w:tcPr>
          <w:p w14:paraId="237E68A3" w14:textId="6EFD3B10" w:rsidR="00FE038A" w:rsidRPr="00E47E57" w:rsidRDefault="00FE038A" w:rsidP="00C11515">
            <w:pPr>
              <w:spacing w:line="240" w:lineRule="auto"/>
              <w:rPr>
                <w:rFonts w:cstheme="minorHAnsi"/>
                <w:color w:val="1A2952"/>
                <w:szCs w:val="24"/>
              </w:rPr>
            </w:pPr>
            <w:r w:rsidRPr="00E47E57">
              <w:rPr>
                <w:rFonts w:cstheme="minorHAnsi"/>
                <w:color w:val="1A2952"/>
                <w:szCs w:val="24"/>
              </w:rPr>
              <w:t>Substance Misuse Prevention/Treatment</w:t>
            </w:r>
          </w:p>
        </w:tc>
        <w:tc>
          <w:tcPr>
            <w:tcW w:w="1482" w:type="dxa"/>
            <w:tcBorders>
              <w:top w:val="nil"/>
              <w:left w:val="nil"/>
              <w:bottom w:val="nil"/>
              <w:right w:val="nil"/>
            </w:tcBorders>
          </w:tcPr>
          <w:p w14:paraId="16ADA5A2" w14:textId="084918EB" w:rsidR="00FE038A" w:rsidRPr="0089092C" w:rsidRDefault="00324E71" w:rsidP="00C11515">
            <w:pPr>
              <w:spacing w:line="240" w:lineRule="auto"/>
              <w:jc w:val="center"/>
              <w:rPr>
                <w:rFonts w:cstheme="minorHAnsi"/>
                <w:color w:val="1A2952"/>
                <w:szCs w:val="24"/>
              </w:rPr>
            </w:pPr>
            <w:r>
              <w:rPr>
                <w:rFonts w:cstheme="minorHAnsi"/>
                <w:color w:val="1A2952"/>
                <w:szCs w:val="24"/>
              </w:rPr>
              <w:t>1</w:t>
            </w:r>
          </w:p>
        </w:tc>
        <w:tc>
          <w:tcPr>
            <w:tcW w:w="1482" w:type="dxa"/>
            <w:tcBorders>
              <w:top w:val="nil"/>
              <w:left w:val="nil"/>
              <w:bottom w:val="nil"/>
              <w:right w:val="nil"/>
            </w:tcBorders>
          </w:tcPr>
          <w:p w14:paraId="133CA533" w14:textId="50F5467A" w:rsidR="00FE038A" w:rsidRPr="0089092C" w:rsidRDefault="003F16BE" w:rsidP="00C11515">
            <w:pPr>
              <w:spacing w:line="240" w:lineRule="auto"/>
              <w:jc w:val="center"/>
              <w:rPr>
                <w:rFonts w:cstheme="minorHAnsi"/>
                <w:color w:val="1A2952"/>
                <w:szCs w:val="24"/>
              </w:rPr>
            </w:pPr>
            <w:r>
              <w:rPr>
                <w:rFonts w:cstheme="minorHAnsi"/>
                <w:color w:val="1A2952"/>
                <w:szCs w:val="24"/>
              </w:rPr>
              <w:t>&lt;1</w:t>
            </w:r>
            <w:r w:rsidR="00FE038A" w:rsidRPr="0089092C">
              <w:rPr>
                <w:rFonts w:cstheme="minorHAnsi"/>
                <w:color w:val="1A2952"/>
                <w:szCs w:val="24"/>
              </w:rPr>
              <w:t>%</w:t>
            </w:r>
          </w:p>
        </w:tc>
        <w:tc>
          <w:tcPr>
            <w:tcW w:w="1666" w:type="dxa"/>
            <w:tcBorders>
              <w:top w:val="nil"/>
              <w:left w:val="nil"/>
              <w:bottom w:val="nil"/>
              <w:right w:val="nil"/>
            </w:tcBorders>
          </w:tcPr>
          <w:p w14:paraId="4380ECE3" w14:textId="2A61FFD8" w:rsidR="00FE038A" w:rsidRPr="00431E4B" w:rsidRDefault="00FE038A" w:rsidP="00C11515">
            <w:pPr>
              <w:spacing w:line="240" w:lineRule="auto"/>
              <w:jc w:val="center"/>
              <w:rPr>
                <w:rFonts w:cstheme="minorHAnsi"/>
                <w:color w:val="1A2952"/>
                <w:szCs w:val="24"/>
              </w:rPr>
            </w:pPr>
            <w:r w:rsidRPr="00431E4B">
              <w:rPr>
                <w:rFonts w:cstheme="minorHAnsi"/>
                <w:color w:val="1A2952"/>
                <w:szCs w:val="24"/>
              </w:rPr>
              <w:t>0</w:t>
            </w:r>
          </w:p>
        </w:tc>
        <w:tc>
          <w:tcPr>
            <w:tcW w:w="1760" w:type="dxa"/>
            <w:tcBorders>
              <w:top w:val="nil"/>
              <w:left w:val="nil"/>
              <w:bottom w:val="nil"/>
              <w:right w:val="nil"/>
            </w:tcBorders>
          </w:tcPr>
          <w:p w14:paraId="440C98BB" w14:textId="10274D1A" w:rsidR="00FE038A" w:rsidRPr="00431E4B" w:rsidRDefault="00FE038A" w:rsidP="00C11515">
            <w:pPr>
              <w:spacing w:line="240" w:lineRule="auto"/>
              <w:jc w:val="center"/>
              <w:rPr>
                <w:rFonts w:cstheme="minorHAnsi"/>
                <w:color w:val="1A2952"/>
                <w:szCs w:val="24"/>
              </w:rPr>
            </w:pPr>
            <w:r w:rsidRPr="00431E4B">
              <w:rPr>
                <w:rFonts w:cstheme="minorHAnsi"/>
                <w:color w:val="1A2952"/>
                <w:szCs w:val="24"/>
              </w:rPr>
              <w:t>0%</w:t>
            </w:r>
          </w:p>
        </w:tc>
      </w:tr>
      <w:tr w:rsidR="00B57C17" w:rsidRPr="003F0E6C" w14:paraId="5CF89A2E" w14:textId="77777777" w:rsidTr="00B57C17">
        <w:trPr>
          <w:trHeight w:val="795"/>
        </w:trPr>
        <w:tc>
          <w:tcPr>
            <w:tcW w:w="4723" w:type="dxa"/>
            <w:tcBorders>
              <w:top w:val="nil"/>
              <w:left w:val="nil"/>
              <w:bottom w:val="nil"/>
              <w:right w:val="nil"/>
            </w:tcBorders>
          </w:tcPr>
          <w:p w14:paraId="2C109A6A" w14:textId="3D23397F" w:rsidR="00A358D9" w:rsidRPr="00E47E57" w:rsidRDefault="00A358D9" w:rsidP="00C11515">
            <w:pPr>
              <w:spacing w:line="240" w:lineRule="auto"/>
              <w:rPr>
                <w:rFonts w:cstheme="minorHAnsi"/>
                <w:color w:val="1A2952"/>
                <w:szCs w:val="24"/>
              </w:rPr>
            </w:pPr>
            <w:r w:rsidRPr="00E47E57">
              <w:rPr>
                <w:rFonts w:cstheme="minorHAnsi"/>
                <w:color w:val="1A2952"/>
                <w:szCs w:val="24"/>
              </w:rPr>
              <w:t>Education on preventive medical and oral health</w:t>
            </w:r>
          </w:p>
        </w:tc>
        <w:tc>
          <w:tcPr>
            <w:tcW w:w="1482" w:type="dxa"/>
            <w:tcBorders>
              <w:top w:val="nil"/>
              <w:left w:val="nil"/>
              <w:bottom w:val="nil"/>
              <w:right w:val="nil"/>
            </w:tcBorders>
          </w:tcPr>
          <w:p w14:paraId="0FDD31ED" w14:textId="24CCBFFD" w:rsidR="00A358D9" w:rsidRPr="0089092C" w:rsidRDefault="00324E71" w:rsidP="00C11515">
            <w:pPr>
              <w:spacing w:line="240" w:lineRule="auto"/>
              <w:jc w:val="center"/>
              <w:rPr>
                <w:rFonts w:cstheme="minorHAnsi"/>
                <w:color w:val="1A2952"/>
                <w:szCs w:val="24"/>
              </w:rPr>
            </w:pPr>
            <w:r>
              <w:rPr>
                <w:rFonts w:cstheme="minorHAnsi"/>
                <w:color w:val="1A2952"/>
                <w:szCs w:val="24"/>
              </w:rPr>
              <w:t>126</w:t>
            </w:r>
          </w:p>
        </w:tc>
        <w:tc>
          <w:tcPr>
            <w:tcW w:w="1482" w:type="dxa"/>
            <w:tcBorders>
              <w:top w:val="nil"/>
              <w:left w:val="nil"/>
              <w:bottom w:val="nil"/>
              <w:right w:val="nil"/>
            </w:tcBorders>
          </w:tcPr>
          <w:p w14:paraId="72095BDE" w14:textId="4ADD4EE8" w:rsidR="00A358D9" w:rsidRPr="0089092C" w:rsidRDefault="003F16BE" w:rsidP="00C11515">
            <w:pPr>
              <w:spacing w:line="240" w:lineRule="auto"/>
              <w:jc w:val="center"/>
              <w:rPr>
                <w:rFonts w:cstheme="minorHAnsi"/>
                <w:color w:val="1A2952"/>
                <w:szCs w:val="24"/>
              </w:rPr>
            </w:pPr>
            <w:r>
              <w:rPr>
                <w:rFonts w:cstheme="minorHAnsi"/>
                <w:color w:val="1A2952"/>
                <w:szCs w:val="24"/>
              </w:rPr>
              <w:t>27</w:t>
            </w:r>
            <w:r w:rsidR="00A358D9" w:rsidRPr="0089092C">
              <w:rPr>
                <w:rFonts w:cstheme="minorHAnsi"/>
                <w:color w:val="1A2952"/>
                <w:szCs w:val="24"/>
              </w:rPr>
              <w:t>%</w:t>
            </w:r>
          </w:p>
        </w:tc>
        <w:tc>
          <w:tcPr>
            <w:tcW w:w="1666" w:type="dxa"/>
            <w:tcBorders>
              <w:top w:val="nil"/>
              <w:left w:val="nil"/>
              <w:bottom w:val="nil"/>
              <w:right w:val="nil"/>
            </w:tcBorders>
          </w:tcPr>
          <w:p w14:paraId="14009ADE" w14:textId="539E285B" w:rsidR="00A358D9" w:rsidRPr="00431E4B" w:rsidRDefault="00274607" w:rsidP="00C11515">
            <w:pPr>
              <w:spacing w:line="240" w:lineRule="auto"/>
              <w:jc w:val="center"/>
              <w:rPr>
                <w:rFonts w:cstheme="minorHAnsi"/>
                <w:color w:val="1A2952"/>
                <w:szCs w:val="24"/>
              </w:rPr>
            </w:pPr>
            <w:r>
              <w:rPr>
                <w:rFonts w:cstheme="minorHAnsi"/>
                <w:color w:val="1A2952"/>
                <w:szCs w:val="24"/>
              </w:rPr>
              <w:t>72</w:t>
            </w:r>
          </w:p>
        </w:tc>
        <w:tc>
          <w:tcPr>
            <w:tcW w:w="1760" w:type="dxa"/>
            <w:tcBorders>
              <w:top w:val="nil"/>
              <w:left w:val="nil"/>
              <w:bottom w:val="nil"/>
              <w:right w:val="nil"/>
            </w:tcBorders>
          </w:tcPr>
          <w:p w14:paraId="7641FFA0" w14:textId="15D716F7" w:rsidR="00A358D9" w:rsidRPr="00431E4B" w:rsidRDefault="003F16BE" w:rsidP="00C11515">
            <w:pPr>
              <w:spacing w:line="240" w:lineRule="auto"/>
              <w:jc w:val="center"/>
              <w:rPr>
                <w:rFonts w:cstheme="minorHAnsi"/>
                <w:color w:val="1A2952"/>
                <w:szCs w:val="24"/>
              </w:rPr>
            </w:pPr>
            <w:r>
              <w:rPr>
                <w:rFonts w:cstheme="minorHAnsi"/>
                <w:color w:val="1A2952"/>
                <w:szCs w:val="24"/>
              </w:rPr>
              <w:t>70</w:t>
            </w:r>
            <w:r w:rsidR="00A358D9" w:rsidRPr="00431E4B">
              <w:rPr>
                <w:rFonts w:cstheme="minorHAnsi"/>
                <w:color w:val="1A2952"/>
                <w:szCs w:val="24"/>
              </w:rPr>
              <w:t>%</w:t>
            </w:r>
          </w:p>
        </w:tc>
      </w:tr>
      <w:tr w:rsidR="00B57C17" w:rsidRPr="003F0E6C" w14:paraId="300286FB" w14:textId="77777777" w:rsidTr="00B57C17">
        <w:trPr>
          <w:trHeight w:val="462"/>
        </w:trPr>
        <w:tc>
          <w:tcPr>
            <w:tcW w:w="4723" w:type="dxa"/>
            <w:tcBorders>
              <w:top w:val="nil"/>
              <w:left w:val="nil"/>
              <w:bottom w:val="nil"/>
              <w:right w:val="nil"/>
            </w:tcBorders>
          </w:tcPr>
          <w:p w14:paraId="483FB6B2" w14:textId="4F7CFB32" w:rsidR="00A358D9" w:rsidRPr="00E47E57" w:rsidRDefault="00A358D9" w:rsidP="00C11515">
            <w:pPr>
              <w:spacing w:line="240" w:lineRule="auto"/>
              <w:rPr>
                <w:rFonts w:cstheme="minorHAnsi"/>
                <w:color w:val="1A2952"/>
                <w:szCs w:val="24"/>
              </w:rPr>
            </w:pPr>
            <w:r w:rsidRPr="00E47E57">
              <w:rPr>
                <w:rFonts w:cstheme="minorHAnsi"/>
                <w:color w:val="1A2952"/>
                <w:szCs w:val="24"/>
              </w:rPr>
              <w:t xml:space="preserve">Research-based parenting curriculum </w:t>
            </w:r>
          </w:p>
        </w:tc>
        <w:tc>
          <w:tcPr>
            <w:tcW w:w="1482" w:type="dxa"/>
            <w:tcBorders>
              <w:top w:val="nil"/>
              <w:left w:val="nil"/>
              <w:bottom w:val="nil"/>
              <w:right w:val="nil"/>
            </w:tcBorders>
          </w:tcPr>
          <w:p w14:paraId="741C7369" w14:textId="77D76296" w:rsidR="00A358D9" w:rsidRPr="0089092C" w:rsidRDefault="00324E71" w:rsidP="00C11515">
            <w:pPr>
              <w:spacing w:line="240" w:lineRule="auto"/>
              <w:jc w:val="center"/>
              <w:rPr>
                <w:rFonts w:cstheme="minorHAnsi"/>
                <w:color w:val="1A2952"/>
                <w:szCs w:val="24"/>
              </w:rPr>
            </w:pPr>
            <w:r>
              <w:rPr>
                <w:rFonts w:cstheme="minorHAnsi"/>
                <w:color w:val="1A2952"/>
                <w:szCs w:val="24"/>
              </w:rPr>
              <w:t>107</w:t>
            </w:r>
          </w:p>
        </w:tc>
        <w:tc>
          <w:tcPr>
            <w:tcW w:w="1482" w:type="dxa"/>
            <w:tcBorders>
              <w:top w:val="nil"/>
              <w:left w:val="nil"/>
              <w:bottom w:val="nil"/>
              <w:right w:val="nil"/>
            </w:tcBorders>
          </w:tcPr>
          <w:p w14:paraId="2FBB4299" w14:textId="3C1B970C" w:rsidR="00A358D9" w:rsidRPr="0089092C" w:rsidRDefault="003F16BE" w:rsidP="00C11515">
            <w:pPr>
              <w:spacing w:line="240" w:lineRule="auto"/>
              <w:jc w:val="center"/>
              <w:rPr>
                <w:rFonts w:cstheme="minorHAnsi"/>
                <w:color w:val="1A2952"/>
                <w:szCs w:val="24"/>
              </w:rPr>
            </w:pPr>
            <w:r>
              <w:rPr>
                <w:rFonts w:cstheme="minorHAnsi"/>
                <w:color w:val="1A2952"/>
                <w:szCs w:val="24"/>
              </w:rPr>
              <w:t>23</w:t>
            </w:r>
            <w:r w:rsidR="00A358D9" w:rsidRPr="0089092C">
              <w:rPr>
                <w:rFonts w:cstheme="minorHAnsi"/>
                <w:color w:val="1A2952"/>
                <w:szCs w:val="24"/>
              </w:rPr>
              <w:t>%</w:t>
            </w:r>
          </w:p>
        </w:tc>
        <w:tc>
          <w:tcPr>
            <w:tcW w:w="1666" w:type="dxa"/>
            <w:tcBorders>
              <w:top w:val="nil"/>
              <w:left w:val="nil"/>
              <w:bottom w:val="nil"/>
              <w:right w:val="nil"/>
            </w:tcBorders>
          </w:tcPr>
          <w:p w14:paraId="4F50984A" w14:textId="06DCE9A0" w:rsidR="00A358D9" w:rsidRPr="00431E4B" w:rsidRDefault="00274607" w:rsidP="00C11515">
            <w:pPr>
              <w:spacing w:line="240" w:lineRule="auto"/>
              <w:jc w:val="center"/>
              <w:rPr>
                <w:rFonts w:cstheme="minorHAnsi"/>
                <w:color w:val="1A2952"/>
                <w:szCs w:val="24"/>
              </w:rPr>
            </w:pPr>
            <w:r>
              <w:rPr>
                <w:rFonts w:cstheme="minorHAnsi"/>
                <w:color w:val="1A2952"/>
                <w:szCs w:val="24"/>
              </w:rPr>
              <w:t>55</w:t>
            </w:r>
          </w:p>
        </w:tc>
        <w:tc>
          <w:tcPr>
            <w:tcW w:w="1760" w:type="dxa"/>
            <w:tcBorders>
              <w:top w:val="nil"/>
              <w:left w:val="nil"/>
              <w:bottom w:val="nil"/>
              <w:right w:val="nil"/>
            </w:tcBorders>
          </w:tcPr>
          <w:p w14:paraId="61EF2F9D" w14:textId="4546AD15" w:rsidR="00A358D9" w:rsidRPr="00431E4B" w:rsidRDefault="003F16BE" w:rsidP="00C11515">
            <w:pPr>
              <w:spacing w:line="240" w:lineRule="auto"/>
              <w:jc w:val="center"/>
              <w:rPr>
                <w:rFonts w:cstheme="minorHAnsi"/>
                <w:color w:val="1A2952"/>
                <w:szCs w:val="24"/>
              </w:rPr>
            </w:pPr>
            <w:r>
              <w:rPr>
                <w:rFonts w:cstheme="minorHAnsi"/>
                <w:color w:val="1A2952"/>
                <w:szCs w:val="24"/>
              </w:rPr>
              <w:t>53</w:t>
            </w:r>
            <w:r w:rsidR="00A358D9" w:rsidRPr="00431E4B">
              <w:rPr>
                <w:rFonts w:cstheme="minorHAnsi"/>
                <w:color w:val="1A2952"/>
                <w:szCs w:val="24"/>
              </w:rPr>
              <w:t>%</w:t>
            </w:r>
          </w:p>
        </w:tc>
      </w:tr>
      <w:tr w:rsidR="00B57C17" w:rsidRPr="003F0E6C" w14:paraId="552A8FAA" w14:textId="77777777" w:rsidTr="00B57C17">
        <w:trPr>
          <w:trHeight w:val="519"/>
        </w:trPr>
        <w:tc>
          <w:tcPr>
            <w:tcW w:w="4723" w:type="dxa"/>
            <w:tcBorders>
              <w:top w:val="nil"/>
              <w:left w:val="nil"/>
              <w:bottom w:val="nil"/>
              <w:right w:val="nil"/>
            </w:tcBorders>
          </w:tcPr>
          <w:p w14:paraId="6C012911" w14:textId="69881D8A" w:rsidR="00A358D9" w:rsidRPr="00E47E57" w:rsidRDefault="00A358D9" w:rsidP="00C11515">
            <w:pPr>
              <w:spacing w:line="240" w:lineRule="auto"/>
              <w:rPr>
                <w:rFonts w:cstheme="minorHAnsi"/>
                <w:color w:val="1A2952"/>
                <w:szCs w:val="24"/>
              </w:rPr>
            </w:pPr>
            <w:r w:rsidRPr="00E47E57">
              <w:rPr>
                <w:rFonts w:cstheme="minorHAnsi"/>
                <w:color w:val="1A2952"/>
                <w:szCs w:val="24"/>
              </w:rPr>
              <w:t>Education on relationship/marriage</w:t>
            </w:r>
          </w:p>
        </w:tc>
        <w:tc>
          <w:tcPr>
            <w:tcW w:w="1482" w:type="dxa"/>
            <w:tcBorders>
              <w:top w:val="nil"/>
              <w:left w:val="nil"/>
              <w:bottom w:val="nil"/>
              <w:right w:val="nil"/>
            </w:tcBorders>
          </w:tcPr>
          <w:p w14:paraId="2C62D08A" w14:textId="0DC3FF80" w:rsidR="00A358D9" w:rsidRPr="00744B0E" w:rsidRDefault="00324E71" w:rsidP="00C11515">
            <w:pPr>
              <w:spacing w:line="240" w:lineRule="auto"/>
              <w:jc w:val="center"/>
              <w:rPr>
                <w:rFonts w:cstheme="minorHAnsi"/>
                <w:color w:val="1A2952"/>
                <w:szCs w:val="24"/>
              </w:rPr>
            </w:pPr>
            <w:r>
              <w:rPr>
                <w:rFonts w:cstheme="minorHAnsi"/>
                <w:color w:val="1A2952"/>
                <w:szCs w:val="24"/>
              </w:rPr>
              <w:t>6</w:t>
            </w:r>
          </w:p>
        </w:tc>
        <w:tc>
          <w:tcPr>
            <w:tcW w:w="1482" w:type="dxa"/>
            <w:tcBorders>
              <w:top w:val="nil"/>
              <w:left w:val="nil"/>
              <w:bottom w:val="nil"/>
              <w:right w:val="nil"/>
            </w:tcBorders>
          </w:tcPr>
          <w:p w14:paraId="39A454BE" w14:textId="5D0072F3" w:rsidR="00A358D9" w:rsidRPr="00744B0E" w:rsidRDefault="003F16BE" w:rsidP="00C11515">
            <w:pPr>
              <w:spacing w:line="240" w:lineRule="auto"/>
              <w:jc w:val="center"/>
              <w:rPr>
                <w:rFonts w:cstheme="minorHAnsi"/>
                <w:color w:val="1A2952"/>
                <w:szCs w:val="24"/>
              </w:rPr>
            </w:pPr>
            <w:r>
              <w:rPr>
                <w:rFonts w:cstheme="minorHAnsi"/>
                <w:color w:val="1A2952"/>
                <w:szCs w:val="24"/>
              </w:rPr>
              <w:t>1</w:t>
            </w:r>
            <w:r w:rsidR="00A358D9" w:rsidRPr="00744B0E">
              <w:rPr>
                <w:rFonts w:cstheme="minorHAnsi"/>
                <w:color w:val="1A2952"/>
                <w:szCs w:val="24"/>
              </w:rPr>
              <w:t>%</w:t>
            </w:r>
          </w:p>
        </w:tc>
        <w:tc>
          <w:tcPr>
            <w:tcW w:w="1666" w:type="dxa"/>
            <w:tcBorders>
              <w:top w:val="nil"/>
              <w:left w:val="nil"/>
              <w:bottom w:val="nil"/>
              <w:right w:val="nil"/>
            </w:tcBorders>
          </w:tcPr>
          <w:p w14:paraId="039161DF" w14:textId="3CCD61E9" w:rsidR="00A358D9" w:rsidRPr="00431E4B" w:rsidRDefault="00274607" w:rsidP="00C11515">
            <w:pPr>
              <w:spacing w:line="240" w:lineRule="auto"/>
              <w:jc w:val="center"/>
              <w:rPr>
                <w:rFonts w:cstheme="minorHAnsi"/>
                <w:color w:val="1A2952"/>
                <w:szCs w:val="24"/>
              </w:rPr>
            </w:pPr>
            <w:r>
              <w:rPr>
                <w:rFonts w:cstheme="minorHAnsi"/>
                <w:color w:val="1A2952"/>
                <w:szCs w:val="24"/>
              </w:rPr>
              <w:t>2</w:t>
            </w:r>
          </w:p>
        </w:tc>
        <w:tc>
          <w:tcPr>
            <w:tcW w:w="1760" w:type="dxa"/>
            <w:tcBorders>
              <w:top w:val="nil"/>
              <w:left w:val="nil"/>
              <w:bottom w:val="nil"/>
              <w:right w:val="nil"/>
            </w:tcBorders>
          </w:tcPr>
          <w:p w14:paraId="7B6462AD" w14:textId="436AD6F8" w:rsidR="00A358D9" w:rsidRPr="00431E4B" w:rsidRDefault="003F16BE" w:rsidP="00C11515">
            <w:pPr>
              <w:spacing w:line="240" w:lineRule="auto"/>
              <w:jc w:val="center"/>
              <w:rPr>
                <w:rFonts w:cstheme="minorHAnsi"/>
                <w:color w:val="1A2952"/>
                <w:szCs w:val="24"/>
              </w:rPr>
            </w:pPr>
            <w:r>
              <w:rPr>
                <w:rFonts w:cstheme="minorHAnsi"/>
                <w:color w:val="1A2952"/>
                <w:szCs w:val="24"/>
              </w:rPr>
              <w:t>2</w:t>
            </w:r>
            <w:r w:rsidR="00A358D9" w:rsidRPr="00431E4B">
              <w:rPr>
                <w:rFonts w:cstheme="minorHAnsi"/>
                <w:color w:val="1A2952"/>
                <w:szCs w:val="24"/>
              </w:rPr>
              <w:t>%</w:t>
            </w:r>
          </w:p>
        </w:tc>
      </w:tr>
      <w:tr w:rsidR="00B57C17" w:rsidRPr="003F0E6C" w14:paraId="655C2B26" w14:textId="77777777" w:rsidTr="00B57C17">
        <w:trPr>
          <w:trHeight w:val="462"/>
        </w:trPr>
        <w:tc>
          <w:tcPr>
            <w:tcW w:w="4723" w:type="dxa"/>
            <w:tcBorders>
              <w:top w:val="nil"/>
              <w:left w:val="nil"/>
              <w:bottom w:val="nil"/>
              <w:right w:val="nil"/>
            </w:tcBorders>
          </w:tcPr>
          <w:p w14:paraId="5CD660AC" w14:textId="0B7EACE0" w:rsidR="00A358D9" w:rsidRPr="00E47E57" w:rsidRDefault="00A358D9" w:rsidP="00C11515">
            <w:pPr>
              <w:spacing w:line="240" w:lineRule="auto"/>
              <w:rPr>
                <w:rFonts w:cstheme="minorHAnsi"/>
                <w:color w:val="1A2952"/>
                <w:szCs w:val="24"/>
              </w:rPr>
            </w:pPr>
            <w:r w:rsidRPr="00E47E57">
              <w:rPr>
                <w:rFonts w:cstheme="minorHAnsi"/>
                <w:color w:val="1A2952"/>
                <w:szCs w:val="24"/>
              </w:rPr>
              <w:t>Assistance to Families of Incarcerated Individuals</w:t>
            </w:r>
          </w:p>
        </w:tc>
        <w:tc>
          <w:tcPr>
            <w:tcW w:w="1482" w:type="dxa"/>
            <w:tcBorders>
              <w:top w:val="nil"/>
              <w:left w:val="nil"/>
              <w:bottom w:val="nil"/>
              <w:right w:val="nil"/>
            </w:tcBorders>
          </w:tcPr>
          <w:p w14:paraId="68906DAE" w14:textId="75199391" w:rsidR="00A358D9" w:rsidRPr="00744B0E" w:rsidRDefault="00324E71" w:rsidP="00C11515">
            <w:pPr>
              <w:spacing w:line="240" w:lineRule="auto"/>
              <w:jc w:val="center"/>
              <w:rPr>
                <w:rFonts w:cstheme="minorHAnsi"/>
                <w:color w:val="1A2952"/>
                <w:szCs w:val="24"/>
              </w:rPr>
            </w:pPr>
            <w:r>
              <w:rPr>
                <w:rFonts w:cstheme="minorHAnsi"/>
                <w:color w:val="1A2952"/>
                <w:szCs w:val="24"/>
              </w:rPr>
              <w:t>7</w:t>
            </w:r>
          </w:p>
        </w:tc>
        <w:tc>
          <w:tcPr>
            <w:tcW w:w="1482" w:type="dxa"/>
            <w:tcBorders>
              <w:top w:val="nil"/>
              <w:left w:val="nil"/>
              <w:bottom w:val="nil"/>
              <w:right w:val="nil"/>
            </w:tcBorders>
          </w:tcPr>
          <w:p w14:paraId="58BA8CBC" w14:textId="74FA71C7" w:rsidR="00A358D9" w:rsidRPr="00744B0E" w:rsidRDefault="003F16BE" w:rsidP="00C11515">
            <w:pPr>
              <w:spacing w:line="240" w:lineRule="auto"/>
              <w:jc w:val="center"/>
              <w:rPr>
                <w:rFonts w:cstheme="minorHAnsi"/>
                <w:color w:val="1A2952"/>
                <w:szCs w:val="24"/>
              </w:rPr>
            </w:pPr>
            <w:r>
              <w:rPr>
                <w:rFonts w:cstheme="minorHAnsi"/>
                <w:color w:val="1A2952"/>
                <w:szCs w:val="24"/>
              </w:rPr>
              <w:t>1</w:t>
            </w:r>
            <w:r w:rsidR="00A358D9" w:rsidRPr="00744B0E">
              <w:rPr>
                <w:rFonts w:cstheme="minorHAnsi"/>
                <w:color w:val="1A2952"/>
                <w:szCs w:val="24"/>
              </w:rPr>
              <w:t>%</w:t>
            </w:r>
          </w:p>
        </w:tc>
        <w:tc>
          <w:tcPr>
            <w:tcW w:w="1666" w:type="dxa"/>
            <w:tcBorders>
              <w:top w:val="nil"/>
              <w:left w:val="nil"/>
              <w:bottom w:val="nil"/>
              <w:right w:val="nil"/>
            </w:tcBorders>
          </w:tcPr>
          <w:p w14:paraId="27478040" w14:textId="278913E4" w:rsidR="00A358D9" w:rsidRPr="00431E4B" w:rsidRDefault="00274607" w:rsidP="00C11515">
            <w:pPr>
              <w:spacing w:line="240" w:lineRule="auto"/>
              <w:jc w:val="center"/>
              <w:rPr>
                <w:rFonts w:cstheme="minorHAnsi"/>
                <w:color w:val="1A2952"/>
                <w:szCs w:val="24"/>
              </w:rPr>
            </w:pPr>
            <w:r>
              <w:rPr>
                <w:rFonts w:cstheme="minorHAnsi"/>
                <w:color w:val="1A2952"/>
                <w:szCs w:val="24"/>
              </w:rPr>
              <w:t>0</w:t>
            </w:r>
          </w:p>
        </w:tc>
        <w:tc>
          <w:tcPr>
            <w:tcW w:w="1760" w:type="dxa"/>
            <w:tcBorders>
              <w:top w:val="nil"/>
              <w:left w:val="nil"/>
              <w:bottom w:val="nil"/>
              <w:right w:val="nil"/>
            </w:tcBorders>
          </w:tcPr>
          <w:p w14:paraId="7D0FE1F3" w14:textId="5EEFE10F" w:rsidR="00A358D9" w:rsidRPr="00431E4B" w:rsidRDefault="00274607" w:rsidP="00C11515">
            <w:pPr>
              <w:spacing w:line="240" w:lineRule="auto"/>
              <w:jc w:val="center"/>
              <w:rPr>
                <w:rFonts w:cstheme="minorHAnsi"/>
                <w:color w:val="1A2952"/>
                <w:szCs w:val="24"/>
              </w:rPr>
            </w:pPr>
            <w:r>
              <w:rPr>
                <w:rFonts w:cstheme="minorHAnsi"/>
                <w:color w:val="1A2952"/>
                <w:szCs w:val="24"/>
              </w:rPr>
              <w:t>0</w:t>
            </w:r>
            <w:r w:rsidR="00A358D9" w:rsidRPr="00431E4B">
              <w:rPr>
                <w:rFonts w:cstheme="minorHAnsi"/>
                <w:color w:val="1A2952"/>
                <w:szCs w:val="24"/>
              </w:rPr>
              <w:t>%</w:t>
            </w:r>
          </w:p>
        </w:tc>
      </w:tr>
      <w:tr w:rsidR="00B57C17" w:rsidRPr="003F0E6C" w14:paraId="6E1C4045" w14:textId="77777777" w:rsidTr="00B57C17">
        <w:trPr>
          <w:trHeight w:val="462"/>
        </w:trPr>
        <w:tc>
          <w:tcPr>
            <w:tcW w:w="4723" w:type="dxa"/>
            <w:tcBorders>
              <w:top w:val="nil"/>
              <w:left w:val="nil"/>
              <w:bottom w:val="single" w:sz="12" w:space="0" w:color="0070C0" w:themeColor="accent5"/>
              <w:right w:val="nil"/>
            </w:tcBorders>
          </w:tcPr>
          <w:p w14:paraId="1BF04505" w14:textId="00C2F25E" w:rsidR="00A358D9" w:rsidRPr="00E47E57" w:rsidRDefault="00A358D9" w:rsidP="003E39D1">
            <w:pPr>
              <w:spacing w:before="0" w:line="240" w:lineRule="auto"/>
              <w:contextualSpacing w:val="0"/>
              <w:rPr>
                <w:rFonts w:cstheme="minorHAnsi"/>
                <w:color w:val="1A2952"/>
                <w:szCs w:val="24"/>
              </w:rPr>
            </w:pPr>
            <w:r w:rsidRPr="00E47E57">
              <w:rPr>
                <w:rFonts w:cstheme="minorHAnsi"/>
                <w:color w:val="1A2952"/>
                <w:szCs w:val="24"/>
              </w:rPr>
              <w:t>Number of families that received at least one service</w:t>
            </w:r>
          </w:p>
        </w:tc>
        <w:tc>
          <w:tcPr>
            <w:tcW w:w="1482" w:type="dxa"/>
            <w:tcBorders>
              <w:top w:val="nil"/>
              <w:left w:val="nil"/>
              <w:bottom w:val="single" w:sz="12" w:space="0" w:color="0070C0" w:themeColor="accent5"/>
              <w:right w:val="nil"/>
            </w:tcBorders>
          </w:tcPr>
          <w:p w14:paraId="4F6FCDAA" w14:textId="6B7CD68C" w:rsidR="00A358D9" w:rsidRPr="00744B0E" w:rsidRDefault="00324E71" w:rsidP="003E39D1">
            <w:pPr>
              <w:spacing w:before="0" w:line="240" w:lineRule="auto"/>
              <w:contextualSpacing w:val="0"/>
              <w:jc w:val="center"/>
              <w:rPr>
                <w:rFonts w:cstheme="minorHAnsi"/>
                <w:color w:val="1A2952"/>
                <w:szCs w:val="24"/>
              </w:rPr>
            </w:pPr>
            <w:r>
              <w:rPr>
                <w:rFonts w:cstheme="minorHAnsi"/>
                <w:color w:val="1A2952"/>
                <w:szCs w:val="24"/>
              </w:rPr>
              <w:t>223</w:t>
            </w:r>
          </w:p>
        </w:tc>
        <w:tc>
          <w:tcPr>
            <w:tcW w:w="1482" w:type="dxa"/>
            <w:tcBorders>
              <w:top w:val="nil"/>
              <w:left w:val="nil"/>
              <w:bottom w:val="single" w:sz="12" w:space="0" w:color="0070C0" w:themeColor="accent5"/>
              <w:right w:val="nil"/>
            </w:tcBorders>
          </w:tcPr>
          <w:p w14:paraId="6AE185A8" w14:textId="1B482DCE" w:rsidR="00A358D9" w:rsidRPr="00744B0E" w:rsidRDefault="003F16BE" w:rsidP="003E39D1">
            <w:pPr>
              <w:spacing w:before="0" w:line="240" w:lineRule="auto"/>
              <w:contextualSpacing w:val="0"/>
              <w:jc w:val="center"/>
              <w:rPr>
                <w:rFonts w:cstheme="minorHAnsi"/>
                <w:color w:val="1A2952"/>
                <w:szCs w:val="24"/>
              </w:rPr>
            </w:pPr>
            <w:r>
              <w:rPr>
                <w:rFonts w:cstheme="minorHAnsi"/>
                <w:color w:val="1A2952"/>
                <w:szCs w:val="24"/>
              </w:rPr>
              <w:t>47</w:t>
            </w:r>
            <w:r w:rsidR="00A358D9" w:rsidRPr="00744B0E">
              <w:rPr>
                <w:rFonts w:cstheme="minorHAnsi"/>
                <w:color w:val="1A2952"/>
                <w:szCs w:val="24"/>
              </w:rPr>
              <w:t>%</w:t>
            </w:r>
          </w:p>
        </w:tc>
        <w:tc>
          <w:tcPr>
            <w:tcW w:w="1666" w:type="dxa"/>
            <w:tcBorders>
              <w:top w:val="nil"/>
              <w:left w:val="nil"/>
              <w:bottom w:val="single" w:sz="12" w:space="0" w:color="0070C0" w:themeColor="accent5"/>
              <w:right w:val="nil"/>
            </w:tcBorders>
          </w:tcPr>
          <w:p w14:paraId="6B94A017" w14:textId="2397BD3E" w:rsidR="00A358D9" w:rsidRPr="00431E4B" w:rsidRDefault="00274607" w:rsidP="003E39D1">
            <w:pPr>
              <w:spacing w:before="0" w:line="240" w:lineRule="auto"/>
              <w:contextualSpacing w:val="0"/>
              <w:jc w:val="center"/>
              <w:rPr>
                <w:rFonts w:cstheme="minorHAnsi"/>
                <w:color w:val="1A2952"/>
                <w:szCs w:val="24"/>
              </w:rPr>
            </w:pPr>
            <w:r>
              <w:rPr>
                <w:rFonts w:cstheme="minorHAnsi"/>
                <w:color w:val="1A2952"/>
                <w:szCs w:val="24"/>
              </w:rPr>
              <w:t>73</w:t>
            </w:r>
          </w:p>
        </w:tc>
        <w:tc>
          <w:tcPr>
            <w:tcW w:w="1760" w:type="dxa"/>
            <w:tcBorders>
              <w:top w:val="nil"/>
              <w:left w:val="nil"/>
              <w:bottom w:val="single" w:sz="12" w:space="0" w:color="0070C0" w:themeColor="accent5"/>
              <w:right w:val="nil"/>
            </w:tcBorders>
          </w:tcPr>
          <w:p w14:paraId="3FCE72F0" w14:textId="6290D547" w:rsidR="00A358D9" w:rsidRPr="00431E4B" w:rsidRDefault="003F16BE" w:rsidP="003E39D1">
            <w:pPr>
              <w:spacing w:before="0" w:line="240" w:lineRule="auto"/>
              <w:contextualSpacing w:val="0"/>
              <w:jc w:val="center"/>
              <w:rPr>
                <w:rFonts w:cstheme="minorHAnsi"/>
                <w:color w:val="1A2952"/>
                <w:szCs w:val="24"/>
              </w:rPr>
            </w:pPr>
            <w:r>
              <w:rPr>
                <w:rFonts w:cstheme="minorHAnsi"/>
                <w:color w:val="1A2952"/>
                <w:szCs w:val="24"/>
              </w:rPr>
              <w:t>71</w:t>
            </w:r>
            <w:r w:rsidR="00A358D9" w:rsidRPr="00431E4B">
              <w:rPr>
                <w:rFonts w:cstheme="minorHAnsi"/>
                <w:color w:val="1A2952"/>
                <w:szCs w:val="24"/>
              </w:rPr>
              <w:t>%</w:t>
            </w:r>
          </w:p>
        </w:tc>
      </w:tr>
      <w:tr w:rsidR="00A358D9" w:rsidRPr="003F0E6C" w14:paraId="3D7B3465" w14:textId="77777777" w:rsidTr="00B57C17">
        <w:trPr>
          <w:trHeight w:val="345"/>
        </w:trPr>
        <w:tc>
          <w:tcPr>
            <w:tcW w:w="11115" w:type="dxa"/>
            <w:gridSpan w:val="5"/>
            <w:tcBorders>
              <w:top w:val="single" w:sz="12" w:space="0" w:color="0070C0" w:themeColor="accent5"/>
              <w:left w:val="nil"/>
              <w:bottom w:val="nil"/>
              <w:right w:val="nil"/>
            </w:tcBorders>
          </w:tcPr>
          <w:p w14:paraId="6C7AC8EE" w14:textId="086343E3" w:rsidR="00FF78B0" w:rsidRPr="006B4825" w:rsidRDefault="00A358D9" w:rsidP="006B4825">
            <w:pPr>
              <w:autoSpaceDE w:val="0"/>
              <w:autoSpaceDN w:val="0"/>
              <w:adjustRightInd w:val="0"/>
              <w:spacing w:line="240" w:lineRule="auto"/>
              <w:contextualSpacing w:val="0"/>
              <w:rPr>
                <w:rFonts w:cstheme="minorHAnsi"/>
                <w:i/>
                <w:iCs/>
                <w:szCs w:val="24"/>
                <w:vertAlign w:val="superscript"/>
              </w:rPr>
            </w:pPr>
            <w:r w:rsidRPr="00E47E57">
              <w:rPr>
                <w:rFonts w:cstheme="minorHAnsi"/>
                <w:i/>
                <w:iCs/>
                <w:szCs w:val="24"/>
                <w:vertAlign w:val="superscript"/>
              </w:rPr>
              <w:t xml:space="preserve">4) Numbers based on </w:t>
            </w:r>
            <w:r w:rsidR="009B3310" w:rsidRPr="000A58A9">
              <w:rPr>
                <w:rFonts w:cstheme="minorHAnsi"/>
                <w:i/>
                <w:iCs/>
                <w:szCs w:val="24"/>
                <w:vertAlign w:val="superscript"/>
              </w:rPr>
              <w:t xml:space="preserve">the </w:t>
            </w:r>
            <w:r w:rsidRPr="00E47E57">
              <w:rPr>
                <w:rFonts w:cstheme="minorHAnsi"/>
                <w:i/>
                <w:iCs/>
                <w:szCs w:val="24"/>
                <w:vertAlign w:val="superscript"/>
              </w:rPr>
              <w:t>cumulative number of enrolled families at end of enrollment from the PIR.</w:t>
            </w:r>
          </w:p>
        </w:tc>
      </w:tr>
    </w:tbl>
    <w:p w14:paraId="7F0D3EFE" w14:textId="77777777" w:rsidR="00101EBD" w:rsidRDefault="00101EBD" w:rsidP="00B57C17">
      <w:pPr>
        <w:pStyle w:val="Heading2"/>
      </w:pPr>
    </w:p>
    <w:p w14:paraId="4248A1AE" w14:textId="77777777" w:rsidR="00101EBD" w:rsidRPr="00101EBD" w:rsidRDefault="00101EBD" w:rsidP="00101EBD"/>
    <w:p w14:paraId="5E8C6D2C" w14:textId="335C82A8" w:rsidR="00FF78B0" w:rsidRPr="00FF78B0" w:rsidRDefault="00FF78B0" w:rsidP="00B57C17">
      <w:pPr>
        <w:pStyle w:val="Heading2"/>
      </w:pPr>
      <w:bookmarkStart w:id="28" w:name="_Toc141771663"/>
      <w:r w:rsidRPr="00FF78B0">
        <w:t>Parent Involvement &amp; Family Engagement</w:t>
      </w:r>
      <w:bookmarkEnd w:id="28"/>
    </w:p>
    <w:p w14:paraId="4C4509B3" w14:textId="77777777" w:rsidR="00FF78B0" w:rsidRPr="00FF78B0" w:rsidRDefault="00FF78B0" w:rsidP="00FF78B0">
      <w:pPr>
        <w:rPr>
          <w:b/>
          <w:color w:val="92D050"/>
        </w:rPr>
      </w:pPr>
      <w:r w:rsidRPr="00FF78B0">
        <w:rPr>
          <w:b/>
        </w:rPr>
        <w:t>Washtenaw ISD Head Start Home-Based and Center Based Programs</w:t>
      </w:r>
    </w:p>
    <w:p w14:paraId="0F91F444" w14:textId="108583E2" w:rsidR="00FF78B0" w:rsidRDefault="00FF78B0" w:rsidP="00FF78B0">
      <w:r w:rsidRPr="00FF78B0">
        <w:lastRenderedPageBreak/>
        <w:t xml:space="preserve">Parents are invited to serve on </w:t>
      </w:r>
      <w:r w:rsidR="00324E71" w:rsidRPr="00FF78B0">
        <w:t>the Policy</w:t>
      </w:r>
      <w:r w:rsidRPr="00FF78B0">
        <w:t xml:space="preserve"> Council</w:t>
      </w:r>
      <w:r w:rsidR="00703237">
        <w:t xml:space="preserve"> and Parent Committees</w:t>
      </w:r>
      <w:r w:rsidRPr="00FF78B0">
        <w:t xml:space="preserve">. These parents or family members serve as advocates </w:t>
      </w:r>
      <w:r w:rsidR="00324E71" w:rsidRPr="00FF78B0">
        <w:t>for</w:t>
      </w:r>
      <w:r w:rsidRPr="00FF78B0">
        <w:t xml:space="preserve"> children and as ambassadors for the Head Start program. Our Policy Council </w:t>
      </w:r>
      <w:r w:rsidR="00703237">
        <w:t>C</w:t>
      </w:r>
      <w:r w:rsidRPr="00FF78B0">
        <w:t xml:space="preserve">hair is a father who has been very involved in his child’s education and is the </w:t>
      </w:r>
      <w:r w:rsidR="00703237">
        <w:t>C</w:t>
      </w:r>
      <w:r w:rsidRPr="00FF78B0">
        <w:t>hair of his programs policy committee. </w:t>
      </w:r>
    </w:p>
    <w:p w14:paraId="1220F3BD" w14:textId="77777777" w:rsidR="00FF78B0" w:rsidRPr="00FF78B0" w:rsidRDefault="00FF78B0" w:rsidP="00FF78B0"/>
    <w:p w14:paraId="6D549F2E" w14:textId="584E9578" w:rsidR="00FF78B0" w:rsidRPr="00FF78B0" w:rsidRDefault="00FF78B0" w:rsidP="00FF78B0">
      <w:r w:rsidRPr="00FF78B0">
        <w:t xml:space="preserve">This year our programs started off with </w:t>
      </w:r>
      <w:r w:rsidR="00F13E16" w:rsidRPr="00FF78B0">
        <w:t>a terrific opportunity</w:t>
      </w:r>
      <w:r w:rsidRPr="00FF78B0">
        <w:t xml:space="preserve"> for </w:t>
      </w:r>
      <w:r w:rsidR="000D14C9">
        <w:t>involvement</w:t>
      </w:r>
      <w:r w:rsidRPr="00FF78B0">
        <w:t xml:space="preserve"> we offered Dads &amp; Donuts, </w:t>
      </w:r>
      <w:r w:rsidR="00A03AA5" w:rsidRPr="00FF78B0">
        <w:t>Moms,</w:t>
      </w:r>
      <w:r w:rsidRPr="00FF78B0">
        <w:t xml:space="preserve"> and Muffins the turnout was excellent we wanted to find a way to incorporate both parents in the program and to allow guardians and caregivers to participate as well. Both Early Head Start and Head Start offer families many opportunities to be involved in their child’s learning to increase their knowledge of child development and to support their role as their child’s first and best teacher.</w:t>
      </w:r>
    </w:p>
    <w:p w14:paraId="626B96AE" w14:textId="77777777" w:rsidR="00FF78B0" w:rsidRPr="00FF78B0" w:rsidRDefault="00FF78B0" w:rsidP="00FF78B0">
      <w:pPr>
        <w:rPr>
          <w:b/>
        </w:rPr>
      </w:pPr>
    </w:p>
    <w:p w14:paraId="54806B80" w14:textId="4F79A054" w:rsidR="00FF78B0" w:rsidRDefault="00FF78B0" w:rsidP="00FF78B0">
      <w:r w:rsidRPr="00FF78B0">
        <w:t xml:space="preserve">Our </w:t>
      </w:r>
      <w:r w:rsidR="00324E71" w:rsidRPr="00FF78B0">
        <w:t>parents</w:t>
      </w:r>
      <w:r w:rsidRPr="00FF78B0">
        <w:t xml:space="preserve"> and staff had the opportunity to attend the National Head Start Parent and Family Engagement Conference held in Dallas, Texas December12-15, 2022. The Conference focused on how Head Start parents, families, and staff can best partner to promote both family engagement and children’s development. The conference also explored a wide range of new resources and thinking on the forefront topics of early childhood development and how Head Start programs can address the needs of children, families, and staff.</w:t>
      </w:r>
    </w:p>
    <w:p w14:paraId="2DDB9326" w14:textId="6AE4D500" w:rsidR="00FF78B0" w:rsidRPr="00FF78B0" w:rsidRDefault="00FF78B0" w:rsidP="00B57C17">
      <w:pPr>
        <w:pStyle w:val="Heading2"/>
      </w:pPr>
      <w:bookmarkStart w:id="29" w:name="_Toc141771664"/>
      <w:r w:rsidRPr="00FF78B0">
        <w:t>Community Engagement</w:t>
      </w:r>
      <w:bookmarkEnd w:id="29"/>
    </w:p>
    <w:p w14:paraId="78C27485" w14:textId="33600BA4" w:rsidR="00FF78B0" w:rsidRPr="00FF78B0" w:rsidRDefault="00FF78B0" w:rsidP="00FF78B0">
      <w:r w:rsidRPr="00FF78B0">
        <w:t>Our programs work to partner with community agencies and support families to connect with these</w:t>
      </w:r>
      <w:r w:rsidR="006B4825">
        <w:t xml:space="preserve"> p</w:t>
      </w:r>
      <w:r w:rsidRPr="00FF78B0">
        <w:t>artners</w:t>
      </w:r>
      <w:r w:rsidR="006B4825">
        <w:t>,</w:t>
      </w:r>
      <w:r w:rsidRPr="00FF78B0">
        <w:t xml:space="preserve"> as needed. Likewise, Washtenaw ISD works to maintain connections to community.</w:t>
      </w:r>
    </w:p>
    <w:p w14:paraId="56FD058E" w14:textId="77777777" w:rsidR="00FF78B0" w:rsidRPr="00FF78B0" w:rsidRDefault="00FF78B0" w:rsidP="00FF78B0">
      <w:r w:rsidRPr="00FF78B0">
        <w:t>agencies to benefit our children and families.</w:t>
      </w:r>
    </w:p>
    <w:p w14:paraId="627FB659" w14:textId="77777777" w:rsidR="00FF78B0" w:rsidRDefault="00FF78B0" w:rsidP="00FF78B0"/>
    <w:p w14:paraId="44433385" w14:textId="5C073FAE" w:rsidR="00FF78B0" w:rsidRPr="00FF78B0" w:rsidRDefault="00FF78B0" w:rsidP="00FF78B0">
      <w:r w:rsidRPr="00FF78B0">
        <w:t>During the 202</w:t>
      </w:r>
      <w:r w:rsidR="00C93C14">
        <w:t>2</w:t>
      </w:r>
      <w:r w:rsidRPr="00FF78B0">
        <w:t>-202</w:t>
      </w:r>
      <w:r w:rsidR="00C93C14">
        <w:t>3</w:t>
      </w:r>
      <w:r w:rsidRPr="00FF78B0">
        <w:t xml:space="preserve"> school year, our community partners provided a variety of services to</w:t>
      </w:r>
    </w:p>
    <w:p w14:paraId="611C48DC" w14:textId="77777777" w:rsidR="00FF78B0" w:rsidRPr="00FF78B0" w:rsidRDefault="00FF78B0" w:rsidP="00FF78B0">
      <w:r w:rsidRPr="00FF78B0">
        <w:t>children and families including:</w:t>
      </w:r>
    </w:p>
    <w:p w14:paraId="5DDF78F4" w14:textId="4CFDB127" w:rsidR="00FF78B0" w:rsidRPr="00FF78B0" w:rsidRDefault="006B4825" w:rsidP="00FF78B0">
      <w:r>
        <w:rPr>
          <w:noProof/>
        </w:rPr>
        <w:drawing>
          <wp:anchor distT="0" distB="0" distL="114300" distR="114300" simplePos="0" relativeHeight="251649024" behindDoc="0" locked="0" layoutInCell="1" allowOverlap="1" wp14:anchorId="139276A2" wp14:editId="7D6F62A1">
            <wp:simplePos x="0" y="0"/>
            <wp:positionH relativeFrom="column">
              <wp:posOffset>4629150</wp:posOffset>
            </wp:positionH>
            <wp:positionV relativeFrom="paragraph">
              <wp:posOffset>254635</wp:posOffset>
            </wp:positionV>
            <wp:extent cx="1987550" cy="1117600"/>
            <wp:effectExtent l="0" t="0" r="0" b="0"/>
            <wp:wrapSquare wrapText="bothSides"/>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7550" cy="1117600"/>
                    </a:xfrm>
                    <a:prstGeom prst="rect">
                      <a:avLst/>
                    </a:prstGeom>
                    <a:noFill/>
                  </pic:spPr>
                </pic:pic>
              </a:graphicData>
            </a:graphic>
            <wp14:sizeRelH relativeFrom="page">
              <wp14:pctWidth>0</wp14:pctWidth>
            </wp14:sizeRelH>
            <wp14:sizeRelV relativeFrom="page">
              <wp14:pctHeight>0</wp14:pctHeight>
            </wp14:sizeRelV>
          </wp:anchor>
        </w:drawing>
      </w:r>
    </w:p>
    <w:p w14:paraId="613020E6" w14:textId="00144A19" w:rsidR="00FF78B0" w:rsidRPr="00FF78B0" w:rsidRDefault="00FF78B0" w:rsidP="00FF78B0">
      <w:r w:rsidRPr="00FF78B0">
        <w:rPr>
          <w:b/>
          <w:bCs/>
        </w:rPr>
        <w:t>Toys for Tots</w:t>
      </w:r>
      <w:r w:rsidRPr="00FF78B0">
        <w:t xml:space="preserve">- Provided </w:t>
      </w:r>
      <w:r w:rsidR="006B4825" w:rsidRPr="00FF78B0">
        <w:t>all</w:t>
      </w:r>
      <w:r w:rsidRPr="00FF78B0">
        <w:t xml:space="preserve"> our families with toys for the Christmas Holiday, the intent was that none of our preschool go </w:t>
      </w:r>
      <w:r w:rsidR="006B4825" w:rsidRPr="00FF78B0">
        <w:t>without</w:t>
      </w:r>
      <w:r w:rsidRPr="00FF78B0">
        <w:t xml:space="preserve"> something for Christmas. This partnership continues to be valuable to EHS/HS to ensure </w:t>
      </w:r>
      <w:r w:rsidR="001464EC" w:rsidRPr="00FF78B0">
        <w:t>all</w:t>
      </w:r>
      <w:r w:rsidRPr="00FF78B0">
        <w:t xml:space="preserve"> our children receive something during the holiday season.</w:t>
      </w:r>
    </w:p>
    <w:p w14:paraId="0E6B05DA" w14:textId="2F378F1D" w:rsidR="00FF78B0" w:rsidRPr="00FF78B0" w:rsidRDefault="006B4825" w:rsidP="00FF78B0">
      <w:r>
        <w:rPr>
          <w:noProof/>
        </w:rPr>
        <w:lastRenderedPageBreak/>
        <w:drawing>
          <wp:anchor distT="0" distB="0" distL="114300" distR="114300" simplePos="0" relativeHeight="251646976" behindDoc="0" locked="0" layoutInCell="1" allowOverlap="1" wp14:anchorId="4E3C979D" wp14:editId="5B6BC983">
            <wp:simplePos x="0" y="0"/>
            <wp:positionH relativeFrom="column">
              <wp:posOffset>-57150</wp:posOffset>
            </wp:positionH>
            <wp:positionV relativeFrom="paragraph">
              <wp:posOffset>31115</wp:posOffset>
            </wp:positionV>
            <wp:extent cx="1285875" cy="1223645"/>
            <wp:effectExtent l="0" t="0" r="9525" b="0"/>
            <wp:wrapSquare wrapText="bothSides"/>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5875" cy="1223645"/>
                    </a:xfrm>
                    <a:prstGeom prst="rect">
                      <a:avLst/>
                    </a:prstGeom>
                    <a:noFill/>
                  </pic:spPr>
                </pic:pic>
              </a:graphicData>
            </a:graphic>
            <wp14:sizeRelH relativeFrom="page">
              <wp14:pctWidth>0</wp14:pctWidth>
            </wp14:sizeRelH>
            <wp14:sizeRelV relativeFrom="page">
              <wp14:pctHeight>0</wp14:pctHeight>
            </wp14:sizeRelV>
          </wp:anchor>
        </w:drawing>
      </w:r>
    </w:p>
    <w:p w14:paraId="3ACC3E0F" w14:textId="7A644D68" w:rsidR="00FF78B0" w:rsidRPr="00FF78B0" w:rsidRDefault="00FF78B0" w:rsidP="00FF78B0">
      <w:r w:rsidRPr="00FF78B0">
        <w:rPr>
          <w:b/>
          <w:bCs/>
        </w:rPr>
        <w:t xml:space="preserve">Food Gathers </w:t>
      </w:r>
      <w:r w:rsidRPr="00FF78B0">
        <w:t xml:space="preserve">- Our partnership with food </w:t>
      </w:r>
      <w:r w:rsidR="00492598" w:rsidRPr="00FF78B0">
        <w:t>gatherers</w:t>
      </w:r>
      <w:r w:rsidRPr="00FF78B0">
        <w:t xml:space="preserve"> was </w:t>
      </w:r>
      <w:r w:rsidR="00492598" w:rsidRPr="00FF78B0">
        <w:t>a</w:t>
      </w:r>
      <w:r w:rsidRPr="00FF78B0">
        <w:t xml:space="preserve"> huge help to our families, supplemental food was given out for families who were experiencing food insecurities. They </w:t>
      </w:r>
      <w:r w:rsidR="006B4825" w:rsidRPr="00FF78B0">
        <w:t>also</w:t>
      </w:r>
      <w:r w:rsidRPr="00FF78B0">
        <w:t xml:space="preserve"> provided household items, personal care items</w:t>
      </w:r>
      <w:r w:rsidR="00492598" w:rsidRPr="00FF78B0">
        <w:t>, and cleaning</w:t>
      </w:r>
      <w:r w:rsidRPr="00FF78B0">
        <w:t xml:space="preserve"> supplies.</w:t>
      </w:r>
    </w:p>
    <w:p w14:paraId="48759253" w14:textId="248B3859" w:rsidR="00FF78B0" w:rsidRPr="00FF78B0" w:rsidRDefault="001464EC" w:rsidP="00FF78B0">
      <w:r>
        <w:rPr>
          <w:noProof/>
        </w:rPr>
        <w:drawing>
          <wp:anchor distT="0" distB="0" distL="114300" distR="114300" simplePos="0" relativeHeight="251652096" behindDoc="0" locked="0" layoutInCell="1" allowOverlap="1" wp14:anchorId="3211EA3A" wp14:editId="3527A69C">
            <wp:simplePos x="0" y="0"/>
            <wp:positionH relativeFrom="column">
              <wp:posOffset>5559425</wp:posOffset>
            </wp:positionH>
            <wp:positionV relativeFrom="paragraph">
              <wp:posOffset>218440</wp:posOffset>
            </wp:positionV>
            <wp:extent cx="1057275" cy="1057275"/>
            <wp:effectExtent l="0" t="0" r="9525" b="9525"/>
            <wp:wrapSquare wrapText="bothSides"/>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page">
              <wp14:pctWidth>0</wp14:pctWidth>
            </wp14:sizeRelH>
            <wp14:sizeRelV relativeFrom="page">
              <wp14:pctHeight>0</wp14:pctHeight>
            </wp14:sizeRelV>
          </wp:anchor>
        </w:drawing>
      </w:r>
    </w:p>
    <w:p w14:paraId="617B61ED" w14:textId="7686BA84" w:rsidR="00FF78B0" w:rsidRPr="00FF78B0" w:rsidRDefault="001464EC" w:rsidP="00FF78B0">
      <w:r>
        <w:rPr>
          <w:noProof/>
        </w:rPr>
        <w:drawing>
          <wp:anchor distT="0" distB="0" distL="114300" distR="114300" simplePos="0" relativeHeight="251653120" behindDoc="0" locked="0" layoutInCell="1" allowOverlap="1" wp14:anchorId="1C46BE08" wp14:editId="511E934F">
            <wp:simplePos x="0" y="0"/>
            <wp:positionH relativeFrom="column">
              <wp:posOffset>0</wp:posOffset>
            </wp:positionH>
            <wp:positionV relativeFrom="paragraph">
              <wp:posOffset>950595</wp:posOffset>
            </wp:positionV>
            <wp:extent cx="1419225" cy="1419225"/>
            <wp:effectExtent l="0" t="0" r="9525" b="9525"/>
            <wp:wrapSquare wrapText="bothSides"/>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pic:spPr>
                </pic:pic>
              </a:graphicData>
            </a:graphic>
            <wp14:sizeRelH relativeFrom="page">
              <wp14:pctWidth>0</wp14:pctWidth>
            </wp14:sizeRelH>
            <wp14:sizeRelV relativeFrom="page">
              <wp14:pctHeight>0</wp14:pctHeight>
            </wp14:sizeRelV>
          </wp:anchor>
        </w:drawing>
      </w:r>
      <w:r w:rsidR="00FF78B0" w:rsidRPr="00FF78B0">
        <w:rPr>
          <w:b/>
          <w:bCs/>
        </w:rPr>
        <w:t>PBS Kids</w:t>
      </w:r>
      <w:r w:rsidR="00FF78B0" w:rsidRPr="00FF78B0">
        <w:t>- Early Childhood Team Offered Virtual Parent Meet Ups, for Parents and Guardians via Zoom these meetings occurred the 2</w:t>
      </w:r>
      <w:r w:rsidR="00FF78B0" w:rsidRPr="00FF78B0">
        <w:rPr>
          <w:vertAlign w:val="superscript"/>
        </w:rPr>
        <w:t>nd</w:t>
      </w:r>
      <w:r w:rsidR="00FF78B0" w:rsidRPr="00FF78B0">
        <w:t xml:space="preserve"> Thursday of each month for children 0-8 years old. The focus of the workshops </w:t>
      </w:r>
      <w:r w:rsidRPr="00FF78B0">
        <w:t>was</w:t>
      </w:r>
      <w:r w:rsidR="00FF78B0" w:rsidRPr="00FF78B0">
        <w:t xml:space="preserve"> for parents to learn how to start </w:t>
      </w:r>
      <w:r w:rsidR="00324E71" w:rsidRPr="00FF78B0">
        <w:t>early,</w:t>
      </w:r>
      <w:r w:rsidR="00FF78B0" w:rsidRPr="00FF78B0">
        <w:t xml:space="preserve"> making learning fun and exciting for your child.</w:t>
      </w:r>
    </w:p>
    <w:p w14:paraId="5568B0E4" w14:textId="512BCC29" w:rsidR="00FF78B0" w:rsidRDefault="00FF78B0" w:rsidP="001464EC">
      <w:pPr>
        <w:ind w:firstLine="720"/>
      </w:pPr>
    </w:p>
    <w:p w14:paraId="18441784" w14:textId="77777777" w:rsidR="001464EC" w:rsidRPr="00FF78B0" w:rsidRDefault="001464EC" w:rsidP="001464EC">
      <w:pPr>
        <w:ind w:firstLine="720"/>
      </w:pPr>
    </w:p>
    <w:p w14:paraId="6B1B17BE" w14:textId="77777777" w:rsidR="00496616" w:rsidRDefault="00FF78B0" w:rsidP="00496616">
      <w:r w:rsidRPr="00FF78B0">
        <w:rPr>
          <w:b/>
          <w:bCs/>
        </w:rPr>
        <w:t xml:space="preserve">Washtenaw County Department of Health and Human Services- </w:t>
      </w:r>
      <w:r w:rsidRPr="00FF78B0">
        <w:t>provided help to families with children, for food and toy distribution during the holiday assistance for families in need</w:t>
      </w:r>
      <w:r w:rsidR="00496616">
        <w:t>.</w:t>
      </w:r>
    </w:p>
    <w:p w14:paraId="71612BE2" w14:textId="2C0F8982" w:rsidR="00C93C14" w:rsidRPr="00496616" w:rsidRDefault="00D66049" w:rsidP="00496616">
      <w:pPr>
        <w:rPr>
          <w:b/>
          <w:bCs/>
        </w:rPr>
      </w:pPr>
      <w:r w:rsidRPr="00496616">
        <w:rPr>
          <w:b/>
          <w:bCs/>
        </w:rPr>
        <w:t xml:space="preserve">Home Base- Early Head Start </w:t>
      </w:r>
    </w:p>
    <w:p w14:paraId="27AD2438" w14:textId="6E770F00" w:rsidR="001464EC" w:rsidRPr="00496616" w:rsidRDefault="00C93C14" w:rsidP="00FF78B0">
      <w:pPr>
        <w:rPr>
          <w:b/>
          <w:bCs/>
        </w:rPr>
      </w:pPr>
      <w:r w:rsidRPr="00C93C14">
        <w:rPr>
          <w:b/>
          <w:bCs/>
        </w:rPr>
        <w:t>Celebration of families</w:t>
      </w:r>
      <w:r>
        <w:rPr>
          <w:b/>
          <w:bCs/>
        </w:rPr>
        <w:t xml:space="preserve">- </w:t>
      </w:r>
      <w:r w:rsidRPr="00C93C14">
        <w:t>We celebrated the culture and diversity of the families in our program. We connected with food, music, and dancing.</w:t>
      </w:r>
    </w:p>
    <w:p w14:paraId="129A80C5" w14:textId="5566E82F" w:rsidR="001464EC" w:rsidRDefault="00C93C14" w:rsidP="00FF78B0">
      <w:r>
        <w:rPr>
          <w:noProof/>
        </w:rPr>
        <w:drawing>
          <wp:inline distT="0" distB="0" distL="0" distR="0" wp14:anchorId="272D0A01" wp14:editId="75C2038C">
            <wp:extent cx="2399665" cy="2000250"/>
            <wp:effectExtent l="0" t="0" r="0" b="0"/>
            <wp:docPr id="1304091663" name="Picture 130409166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0472" cy="2009258"/>
                    </a:xfrm>
                    <a:prstGeom prst="rect">
                      <a:avLst/>
                    </a:prstGeom>
                    <a:ln>
                      <a:noFill/>
                    </a:ln>
                    <a:effectLst>
                      <a:softEdge rad="112500"/>
                    </a:effectLst>
                  </pic:spPr>
                </pic:pic>
              </a:graphicData>
            </a:graphic>
          </wp:inline>
        </w:drawing>
      </w:r>
      <w:r w:rsidRPr="00C93C14">
        <w:t xml:space="preserve"> </w:t>
      </w:r>
      <w:r>
        <w:rPr>
          <w:noProof/>
        </w:rPr>
        <w:drawing>
          <wp:inline distT="0" distB="0" distL="0" distR="0" wp14:anchorId="02CAFF16" wp14:editId="5C7143DE">
            <wp:extent cx="1958340" cy="1838325"/>
            <wp:effectExtent l="0" t="0" r="0" b="0"/>
            <wp:docPr id="2065432473"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82876" cy="1861357"/>
                    </a:xfrm>
                    <a:prstGeom prst="rect">
                      <a:avLst/>
                    </a:prstGeom>
                    <a:ln>
                      <a:noFill/>
                    </a:ln>
                    <a:effectLst>
                      <a:softEdge rad="112500"/>
                    </a:effectLst>
                  </pic:spPr>
                </pic:pic>
              </a:graphicData>
            </a:graphic>
          </wp:inline>
        </w:drawing>
      </w:r>
      <w:r w:rsidRPr="00C93C14">
        <w:t xml:space="preserve"> </w:t>
      </w:r>
      <w:r>
        <w:rPr>
          <w:noProof/>
        </w:rPr>
        <w:drawing>
          <wp:inline distT="0" distB="0" distL="0" distR="0" wp14:anchorId="7AEE3E41" wp14:editId="1666527C">
            <wp:extent cx="2200275" cy="1943100"/>
            <wp:effectExtent l="0" t="0" r="0" b="0"/>
            <wp:docPr id="707789373"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4476" cy="1946810"/>
                    </a:xfrm>
                    <a:prstGeom prst="rect">
                      <a:avLst/>
                    </a:prstGeom>
                    <a:ln>
                      <a:noFill/>
                    </a:ln>
                    <a:effectLst>
                      <a:softEdge rad="112500"/>
                    </a:effectLst>
                  </pic:spPr>
                </pic:pic>
              </a:graphicData>
            </a:graphic>
          </wp:inline>
        </w:drawing>
      </w:r>
    </w:p>
    <w:p w14:paraId="6F1B2352" w14:textId="77777777" w:rsidR="00C93C14" w:rsidRDefault="00C93C14" w:rsidP="00FF78B0"/>
    <w:p w14:paraId="549F7E87" w14:textId="76E4D525" w:rsidR="001464EC" w:rsidRDefault="00C93C14" w:rsidP="00C93C14">
      <w:pPr>
        <w:ind w:left="1440" w:firstLine="720"/>
      </w:pPr>
      <w:r>
        <w:rPr>
          <w:noProof/>
        </w:rPr>
        <w:drawing>
          <wp:inline distT="0" distB="0" distL="0" distR="0" wp14:anchorId="13237D50" wp14:editId="11E622AA">
            <wp:extent cx="2075815" cy="1381125"/>
            <wp:effectExtent l="0" t="0" r="0" b="0"/>
            <wp:docPr id="2025990674"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revie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7447" cy="1402171"/>
                    </a:xfrm>
                    <a:prstGeom prst="rect">
                      <a:avLst/>
                    </a:prstGeom>
                    <a:ln>
                      <a:noFill/>
                    </a:ln>
                    <a:effectLst>
                      <a:softEdge rad="112500"/>
                    </a:effectLst>
                  </pic:spPr>
                </pic:pic>
              </a:graphicData>
            </a:graphic>
          </wp:inline>
        </w:drawing>
      </w:r>
      <w:r>
        <w:tab/>
      </w:r>
      <w:r>
        <w:tab/>
      </w:r>
      <w:r>
        <w:rPr>
          <w:noProof/>
        </w:rPr>
        <w:drawing>
          <wp:inline distT="0" distB="0" distL="0" distR="0" wp14:anchorId="5B65681C" wp14:editId="697CC343">
            <wp:extent cx="1808618" cy="1400175"/>
            <wp:effectExtent l="0" t="0" r="0" b="0"/>
            <wp:docPr id="189855574"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revie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1001" cy="1417503"/>
                    </a:xfrm>
                    <a:prstGeom prst="rect">
                      <a:avLst/>
                    </a:prstGeom>
                    <a:ln>
                      <a:noFill/>
                    </a:ln>
                    <a:effectLst>
                      <a:softEdge rad="112500"/>
                    </a:effectLst>
                  </pic:spPr>
                </pic:pic>
              </a:graphicData>
            </a:graphic>
          </wp:inline>
        </w:drawing>
      </w:r>
    </w:p>
    <w:p w14:paraId="4161703C" w14:textId="77777777" w:rsidR="00C93C14" w:rsidRDefault="00C93C14" w:rsidP="00C93C14">
      <w:pPr>
        <w:ind w:left="1440" w:firstLine="720"/>
      </w:pPr>
    </w:p>
    <w:p w14:paraId="46EEC081" w14:textId="1480B843" w:rsidR="00C93C14" w:rsidRDefault="00C93C14" w:rsidP="00C93C14">
      <w:pPr>
        <w:pStyle w:val="NormalWeb"/>
        <w:shd w:val="clear" w:color="auto" w:fill="FFFFFF"/>
        <w:spacing w:before="0" w:beforeAutospacing="0" w:after="0" w:afterAutospacing="0"/>
        <w:rPr>
          <w:rFonts w:ascii="Calibri" w:hAnsi="Calibri" w:cs="Calibri"/>
          <w:color w:val="242424"/>
          <w:sz w:val="22"/>
          <w:szCs w:val="22"/>
        </w:rPr>
      </w:pPr>
      <w:r w:rsidRPr="00C240B0">
        <w:rPr>
          <w:rFonts w:asciiTheme="minorHAnsi" w:eastAsiaTheme="minorHAnsi" w:hAnsiTheme="minorHAnsi" w:cstheme="minorBidi"/>
          <w:b/>
          <w:bCs/>
          <w:color w:val="002060"/>
          <w:szCs w:val="20"/>
          <w:lang w:eastAsia="ja-JP"/>
        </w:rPr>
        <w:lastRenderedPageBreak/>
        <w:t> </w:t>
      </w:r>
      <w:r w:rsidR="00C240B0" w:rsidRPr="00C240B0">
        <w:rPr>
          <w:rFonts w:asciiTheme="minorHAnsi" w:eastAsiaTheme="minorHAnsi" w:hAnsiTheme="minorHAnsi" w:cstheme="minorBidi"/>
          <w:b/>
          <w:bCs/>
          <w:color w:val="002060"/>
          <w:szCs w:val="20"/>
          <w:lang w:eastAsia="ja-JP"/>
        </w:rPr>
        <w:t>An</w:t>
      </w:r>
      <w:r w:rsidRPr="00C93C14">
        <w:rPr>
          <w:rFonts w:asciiTheme="minorHAnsi" w:eastAsiaTheme="minorHAnsi" w:hAnsiTheme="minorHAnsi" w:cstheme="minorBidi"/>
          <w:b/>
          <w:bCs/>
          <w:color w:val="002060"/>
          <w:szCs w:val="20"/>
          <w:lang w:eastAsia="ja-JP"/>
        </w:rPr>
        <w:t xml:space="preserve">nual </w:t>
      </w:r>
      <w:r w:rsidR="00C240B0">
        <w:rPr>
          <w:rFonts w:asciiTheme="minorHAnsi" w:eastAsiaTheme="minorHAnsi" w:hAnsiTheme="minorHAnsi" w:cstheme="minorBidi"/>
          <w:b/>
          <w:bCs/>
          <w:color w:val="002060"/>
          <w:szCs w:val="20"/>
          <w:lang w:eastAsia="ja-JP"/>
        </w:rPr>
        <w:t>I</w:t>
      </w:r>
      <w:r w:rsidRPr="00C93C14">
        <w:rPr>
          <w:rFonts w:asciiTheme="minorHAnsi" w:eastAsiaTheme="minorHAnsi" w:hAnsiTheme="minorHAnsi" w:cstheme="minorBidi"/>
          <w:b/>
          <w:bCs/>
          <w:color w:val="002060"/>
          <w:szCs w:val="20"/>
          <w:lang w:eastAsia="ja-JP"/>
        </w:rPr>
        <w:t xml:space="preserve">ce </w:t>
      </w:r>
      <w:r w:rsidR="00C240B0">
        <w:rPr>
          <w:rFonts w:asciiTheme="minorHAnsi" w:eastAsiaTheme="minorHAnsi" w:hAnsiTheme="minorHAnsi" w:cstheme="minorBidi"/>
          <w:b/>
          <w:bCs/>
          <w:color w:val="002060"/>
          <w:szCs w:val="20"/>
          <w:lang w:eastAsia="ja-JP"/>
        </w:rPr>
        <w:t>C</w:t>
      </w:r>
      <w:r w:rsidRPr="00C93C14">
        <w:rPr>
          <w:rFonts w:asciiTheme="minorHAnsi" w:eastAsiaTheme="minorHAnsi" w:hAnsiTheme="minorHAnsi" w:cstheme="minorBidi"/>
          <w:b/>
          <w:bCs/>
          <w:color w:val="002060"/>
          <w:szCs w:val="20"/>
          <w:lang w:eastAsia="ja-JP"/>
        </w:rPr>
        <w:t xml:space="preserve">ream </w:t>
      </w:r>
      <w:r w:rsidR="00C240B0">
        <w:rPr>
          <w:rFonts w:asciiTheme="minorHAnsi" w:eastAsiaTheme="minorHAnsi" w:hAnsiTheme="minorHAnsi" w:cstheme="minorBidi"/>
          <w:b/>
          <w:bCs/>
          <w:color w:val="002060"/>
          <w:szCs w:val="20"/>
          <w:lang w:eastAsia="ja-JP"/>
        </w:rPr>
        <w:t>S</w:t>
      </w:r>
      <w:r w:rsidRPr="00C93C14">
        <w:rPr>
          <w:rFonts w:asciiTheme="minorHAnsi" w:eastAsiaTheme="minorHAnsi" w:hAnsiTheme="minorHAnsi" w:cstheme="minorBidi"/>
          <w:b/>
          <w:bCs/>
          <w:color w:val="002060"/>
          <w:szCs w:val="20"/>
          <w:lang w:eastAsia="ja-JP"/>
        </w:rPr>
        <w:t>ocial</w:t>
      </w:r>
      <w:r>
        <w:rPr>
          <w:rFonts w:ascii="Calibri" w:hAnsi="Calibri" w:cs="Calibri"/>
          <w:color w:val="242424"/>
          <w:sz w:val="22"/>
          <w:szCs w:val="22"/>
        </w:rPr>
        <w:t xml:space="preserve">- </w:t>
      </w:r>
      <w:r w:rsidRPr="00C93C14">
        <w:rPr>
          <w:rFonts w:asciiTheme="minorHAnsi" w:eastAsiaTheme="minorHAnsi" w:hAnsiTheme="minorHAnsi" w:cstheme="minorBidi"/>
          <w:color w:val="002060"/>
          <w:szCs w:val="20"/>
          <w:lang w:eastAsia="ja-JP"/>
        </w:rPr>
        <w:t>is a way to welcome new families into the program and to say goodbye to those transitioning to preschool.</w:t>
      </w:r>
    </w:p>
    <w:p w14:paraId="505C01A9" w14:textId="77777777" w:rsidR="00C93C14" w:rsidRDefault="00C93C14" w:rsidP="00C93C14">
      <w:pPr>
        <w:pStyle w:val="NormalWeb"/>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w:t>
      </w:r>
    </w:p>
    <w:p w14:paraId="7508106D" w14:textId="223AAD00" w:rsidR="001464EC" w:rsidRDefault="00AC5922" w:rsidP="00AC5922">
      <w:r>
        <w:t xml:space="preserve">              </w:t>
      </w:r>
      <w:r w:rsidR="00C93C14">
        <w:rPr>
          <w:noProof/>
        </w:rPr>
        <w:drawing>
          <wp:inline distT="0" distB="0" distL="0" distR="0" wp14:anchorId="6BC96C2E" wp14:editId="7E8DE21E">
            <wp:extent cx="2790825" cy="1860550"/>
            <wp:effectExtent l="0" t="0" r="9525" b="6350"/>
            <wp:docPr id="1840160917"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review"/>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1620" cy="1861080"/>
                    </a:xfrm>
                    <a:prstGeom prst="rect">
                      <a:avLst/>
                    </a:prstGeom>
                    <a:ln>
                      <a:noFill/>
                    </a:ln>
                    <a:effectLst>
                      <a:softEdge rad="112500"/>
                    </a:effectLst>
                  </pic:spPr>
                </pic:pic>
              </a:graphicData>
            </a:graphic>
          </wp:inline>
        </w:drawing>
      </w:r>
      <w:r w:rsidRPr="00AC5922">
        <w:t xml:space="preserve"> </w:t>
      </w:r>
      <w:r>
        <w:rPr>
          <w:noProof/>
        </w:rPr>
        <w:drawing>
          <wp:inline distT="0" distB="0" distL="0" distR="0" wp14:anchorId="3C66E591" wp14:editId="46173018">
            <wp:extent cx="2568865" cy="1838325"/>
            <wp:effectExtent l="0" t="0" r="3175" b="0"/>
            <wp:docPr id="439001574"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review"/>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3371" cy="1841549"/>
                    </a:xfrm>
                    <a:prstGeom prst="rect">
                      <a:avLst/>
                    </a:prstGeom>
                    <a:ln>
                      <a:noFill/>
                    </a:ln>
                    <a:effectLst>
                      <a:softEdge rad="112500"/>
                    </a:effectLst>
                  </pic:spPr>
                </pic:pic>
              </a:graphicData>
            </a:graphic>
          </wp:inline>
        </w:drawing>
      </w:r>
    </w:p>
    <w:p w14:paraId="410E143B" w14:textId="44A5D25B" w:rsidR="00AC5922" w:rsidRDefault="00AC5922" w:rsidP="00FF78B0">
      <w:r>
        <w:rPr>
          <w:noProof/>
        </w:rPr>
        <w:drawing>
          <wp:inline distT="0" distB="0" distL="0" distR="0" wp14:anchorId="677236CA" wp14:editId="39970765">
            <wp:extent cx="3224213" cy="2149475"/>
            <wp:effectExtent l="0" t="0" r="0" b="3175"/>
            <wp:docPr id="1040230700"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24690" cy="2149793"/>
                    </a:xfrm>
                    <a:prstGeom prst="rect">
                      <a:avLst/>
                    </a:prstGeom>
                    <a:ln>
                      <a:noFill/>
                    </a:ln>
                    <a:effectLst>
                      <a:softEdge rad="112500"/>
                    </a:effectLst>
                  </pic:spPr>
                </pic:pic>
              </a:graphicData>
            </a:graphic>
          </wp:inline>
        </w:drawing>
      </w:r>
      <w:r>
        <w:tab/>
      </w:r>
      <w:r>
        <w:rPr>
          <w:noProof/>
        </w:rPr>
        <w:drawing>
          <wp:inline distT="0" distB="0" distL="0" distR="0" wp14:anchorId="75C11321" wp14:editId="7A8C1941">
            <wp:extent cx="3143250" cy="2095500"/>
            <wp:effectExtent l="0" t="0" r="0" b="0"/>
            <wp:docPr id="1353029543"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870" cy="2095913"/>
                    </a:xfrm>
                    <a:prstGeom prst="rect">
                      <a:avLst/>
                    </a:prstGeom>
                    <a:ln>
                      <a:noFill/>
                    </a:ln>
                    <a:effectLst>
                      <a:softEdge rad="112500"/>
                    </a:effectLst>
                  </pic:spPr>
                </pic:pic>
              </a:graphicData>
            </a:graphic>
          </wp:inline>
        </w:drawing>
      </w:r>
    </w:p>
    <w:p w14:paraId="63C4A590" w14:textId="77777777" w:rsidR="00AC5922" w:rsidRDefault="00AC5922" w:rsidP="00FF78B0"/>
    <w:p w14:paraId="15735C2B" w14:textId="6C9702F8" w:rsidR="00AC5922" w:rsidRPr="00AC5922" w:rsidRDefault="00AC5922" w:rsidP="00AC5922">
      <w:pPr>
        <w:pStyle w:val="xmsonormal"/>
        <w:shd w:val="clear" w:color="auto" w:fill="FFFFFF"/>
        <w:spacing w:before="0" w:beforeAutospacing="0" w:after="0" w:afterAutospacing="0"/>
        <w:rPr>
          <w:rFonts w:ascii="Calibri" w:hAnsi="Calibri" w:cs="Calibri"/>
          <w:color w:val="242424"/>
          <w:sz w:val="22"/>
          <w:szCs w:val="22"/>
        </w:rPr>
      </w:pPr>
      <w:r w:rsidRPr="00AC5922">
        <w:rPr>
          <w:rFonts w:asciiTheme="minorHAnsi" w:eastAsiaTheme="minorHAnsi" w:hAnsiTheme="minorHAnsi" w:cstheme="minorBidi"/>
          <w:b/>
          <w:bCs/>
          <w:color w:val="002060"/>
          <w:szCs w:val="20"/>
          <w:lang w:eastAsia="ja-JP"/>
        </w:rPr>
        <w:t>Pop-Up Safety Town</w:t>
      </w:r>
      <w:r>
        <w:rPr>
          <w:rFonts w:ascii="Calibri" w:hAnsi="Calibri" w:cs="Calibri"/>
          <w:color w:val="242424"/>
          <w:sz w:val="22"/>
          <w:szCs w:val="22"/>
        </w:rPr>
        <w:t xml:space="preserve">- </w:t>
      </w:r>
      <w:r w:rsidRPr="00AC5922">
        <w:rPr>
          <w:rFonts w:asciiTheme="minorHAnsi" w:eastAsiaTheme="minorHAnsi" w:hAnsiTheme="minorHAnsi" w:cstheme="minorBidi"/>
          <w:color w:val="002060"/>
          <w:szCs w:val="20"/>
          <w:lang w:eastAsia="ja-JP"/>
        </w:rPr>
        <w:t>Safety and injury prevention programs are held twice a year for Head Start families.  This year Pop-Up Safety town was held on 4/13/23 at Perry and 5/10/23 at Lincoln.</w:t>
      </w:r>
    </w:p>
    <w:p w14:paraId="05A392C0" w14:textId="77777777" w:rsidR="00AC5922" w:rsidRPr="00AC5922" w:rsidRDefault="00AC5922" w:rsidP="00AC5922">
      <w:pPr>
        <w:pStyle w:val="xmsonormal"/>
        <w:shd w:val="clear" w:color="auto" w:fill="FFFFFF"/>
        <w:spacing w:before="0" w:beforeAutospacing="0" w:after="0" w:afterAutospacing="0"/>
        <w:rPr>
          <w:rFonts w:asciiTheme="minorHAnsi" w:eastAsiaTheme="minorHAnsi" w:hAnsiTheme="minorHAnsi" w:cstheme="minorBidi"/>
          <w:color w:val="002060"/>
          <w:szCs w:val="20"/>
          <w:lang w:eastAsia="ja-JP"/>
        </w:rPr>
      </w:pPr>
      <w:r w:rsidRPr="00AC5922">
        <w:rPr>
          <w:rFonts w:asciiTheme="minorHAnsi" w:eastAsiaTheme="minorHAnsi" w:hAnsiTheme="minorHAnsi" w:cstheme="minorBidi"/>
          <w:color w:val="002060"/>
          <w:szCs w:val="20"/>
          <w:lang w:eastAsia="ja-JP"/>
        </w:rPr>
        <w:t>Sponsored by the University of Michigan and AAA Auto Club Group</w:t>
      </w:r>
    </w:p>
    <w:p w14:paraId="6F417AE8" w14:textId="77777777" w:rsidR="00AC5922" w:rsidRPr="00AC5922" w:rsidRDefault="00AC5922" w:rsidP="00AC5922">
      <w:pPr>
        <w:pStyle w:val="xmsonormal"/>
        <w:shd w:val="clear" w:color="auto" w:fill="FFFFFF"/>
        <w:spacing w:before="0" w:beforeAutospacing="0" w:after="0" w:afterAutospacing="0"/>
        <w:rPr>
          <w:rFonts w:asciiTheme="minorHAnsi" w:eastAsiaTheme="minorHAnsi" w:hAnsiTheme="minorHAnsi" w:cstheme="minorBidi"/>
          <w:color w:val="002060"/>
          <w:szCs w:val="20"/>
          <w:lang w:eastAsia="ja-JP"/>
        </w:rPr>
      </w:pPr>
      <w:r w:rsidRPr="00AC5922">
        <w:rPr>
          <w:rFonts w:asciiTheme="minorHAnsi" w:eastAsiaTheme="minorHAnsi" w:hAnsiTheme="minorHAnsi" w:cstheme="minorBidi"/>
          <w:color w:val="002060"/>
          <w:szCs w:val="20"/>
          <w:lang w:eastAsia="ja-JP"/>
        </w:rPr>
        <w:t> </w:t>
      </w:r>
    </w:p>
    <w:p w14:paraId="487F2D88" w14:textId="77777777" w:rsidR="00FF2095" w:rsidRDefault="00AC5922" w:rsidP="00FF2095">
      <w:pPr>
        <w:pStyle w:val="xmsonormal"/>
        <w:shd w:val="clear" w:color="auto" w:fill="FFFFFF"/>
        <w:spacing w:before="0" w:beforeAutospacing="0" w:after="0" w:afterAutospacing="0"/>
        <w:rPr>
          <w:rFonts w:asciiTheme="minorHAnsi" w:eastAsiaTheme="minorHAnsi" w:hAnsiTheme="minorHAnsi" w:cstheme="minorBidi"/>
          <w:color w:val="002060"/>
          <w:szCs w:val="20"/>
          <w:lang w:eastAsia="ja-JP"/>
        </w:rPr>
      </w:pPr>
      <w:r w:rsidRPr="00AC5922">
        <w:rPr>
          <w:rFonts w:asciiTheme="minorHAnsi" w:eastAsiaTheme="minorHAnsi" w:hAnsiTheme="minorHAnsi" w:cstheme="minorBidi"/>
          <w:color w:val="002060"/>
          <w:szCs w:val="20"/>
          <w:lang w:eastAsia="ja-JP"/>
        </w:rPr>
        <w:t>Pop-up safety towns are free family events that feature different stations attendees can visit that provide injury prevention education and methods on bike helmets, car seats, dog bite prevention, medication safety and pedestrian safety. The stations are created to look like different buildings one would find in a town. Children who attend the events leave with adjustable bike helmets and a free book.</w:t>
      </w:r>
    </w:p>
    <w:p w14:paraId="0220DA59" w14:textId="5202A7E0" w:rsidR="00AC5922" w:rsidRPr="00FF2095" w:rsidRDefault="00AC5922" w:rsidP="00FF2095">
      <w:pPr>
        <w:pStyle w:val="xmsonormal"/>
        <w:shd w:val="clear" w:color="auto" w:fill="FFFFFF"/>
        <w:spacing w:before="0" w:beforeAutospacing="0" w:after="0" w:afterAutospacing="0"/>
        <w:rPr>
          <w:rFonts w:asciiTheme="minorHAnsi" w:eastAsiaTheme="minorHAnsi" w:hAnsiTheme="minorHAnsi" w:cstheme="minorBidi"/>
          <w:color w:val="002060"/>
          <w:szCs w:val="20"/>
          <w:lang w:eastAsia="ja-JP"/>
        </w:rPr>
      </w:pPr>
      <w:r>
        <w:t xml:space="preserve">  </w:t>
      </w:r>
      <w:r>
        <w:rPr>
          <w:noProof/>
        </w:rPr>
        <w:drawing>
          <wp:inline distT="0" distB="0" distL="0" distR="0" wp14:anchorId="02961EDC" wp14:editId="3BDA9F39">
            <wp:extent cx="1495425" cy="1756521"/>
            <wp:effectExtent l="190500" t="190500" r="180975" b="186690"/>
            <wp:docPr id="621792725"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6417" cy="1769432"/>
                    </a:xfrm>
                    <a:prstGeom prst="rect">
                      <a:avLst/>
                    </a:prstGeom>
                    <a:ln>
                      <a:noFill/>
                    </a:ln>
                    <a:effectLst>
                      <a:outerShdw blurRad="190500" algn="tl" rotWithShape="0">
                        <a:srgbClr val="000000">
                          <a:alpha val="70000"/>
                        </a:srgbClr>
                      </a:outerShdw>
                    </a:effectLst>
                  </pic:spPr>
                </pic:pic>
              </a:graphicData>
            </a:graphic>
          </wp:inline>
        </w:drawing>
      </w:r>
      <w:r>
        <w:t xml:space="preserve"> </w:t>
      </w:r>
      <w:r w:rsidRPr="00AC5922">
        <w:t xml:space="preserve"> </w:t>
      </w:r>
      <w:r>
        <w:rPr>
          <w:noProof/>
        </w:rPr>
        <w:t xml:space="preserve"> </w:t>
      </w:r>
      <w:r>
        <w:rPr>
          <w:noProof/>
        </w:rPr>
        <w:drawing>
          <wp:inline distT="0" distB="0" distL="0" distR="0" wp14:anchorId="1F8AEBF0" wp14:editId="3DCD6B84">
            <wp:extent cx="1442829" cy="1771473"/>
            <wp:effectExtent l="190500" t="190500" r="195580" b="191135"/>
            <wp:docPr id="1345884995" name="Picture 1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revie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55986" cy="1787627"/>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30FBCDA7" wp14:editId="3A4C112C">
            <wp:extent cx="2297826" cy="1752600"/>
            <wp:effectExtent l="190500" t="190500" r="198120" b="190500"/>
            <wp:docPr id="632139410"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review"/>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7360" cy="1767499"/>
                    </a:xfrm>
                    <a:prstGeom prst="rect">
                      <a:avLst/>
                    </a:prstGeom>
                    <a:ln>
                      <a:noFill/>
                    </a:ln>
                    <a:effectLst>
                      <a:outerShdw blurRad="190500" algn="tl" rotWithShape="0">
                        <a:srgbClr val="000000">
                          <a:alpha val="70000"/>
                        </a:srgbClr>
                      </a:outerShdw>
                    </a:effectLst>
                  </pic:spPr>
                </pic:pic>
              </a:graphicData>
            </a:graphic>
          </wp:inline>
        </w:drawing>
      </w:r>
    </w:p>
    <w:p w14:paraId="4D4F3BE0" w14:textId="77777777" w:rsidR="00833999" w:rsidRPr="001E17FB" w:rsidRDefault="00833999" w:rsidP="00B57C17">
      <w:pPr>
        <w:pStyle w:val="Heading1"/>
      </w:pPr>
      <w:bookmarkStart w:id="30" w:name="_Toc141771665"/>
      <w:r w:rsidRPr="001E17FB">
        <w:lastRenderedPageBreak/>
        <w:t>Disabil</w:t>
      </w:r>
      <w:r w:rsidR="00F25177" w:rsidRPr="001E17FB">
        <w:t xml:space="preserve">ity </w:t>
      </w:r>
      <w:r w:rsidR="00FF78B0">
        <w:t xml:space="preserve">and Mental Health </w:t>
      </w:r>
      <w:r w:rsidR="00F25177" w:rsidRPr="001E17FB">
        <w:t>Services</w:t>
      </w:r>
      <w:bookmarkEnd w:id="30"/>
    </w:p>
    <w:p w14:paraId="48D75256" w14:textId="553C9505" w:rsidR="00B57C17" w:rsidRPr="00E47E57" w:rsidRDefault="00DB1EB5" w:rsidP="00860C45">
      <w:pPr>
        <w:rPr>
          <w:szCs w:val="24"/>
        </w:rPr>
      </w:pPr>
      <w:r>
        <w:rPr>
          <w:noProof/>
        </w:rPr>
        <mc:AlternateContent>
          <mc:Choice Requires="wps">
            <w:drawing>
              <wp:anchor distT="0" distB="0" distL="114300" distR="114300" simplePos="0" relativeHeight="251669504" behindDoc="1" locked="0" layoutInCell="1" allowOverlap="1" wp14:anchorId="0A2122D1" wp14:editId="4D2F8CB5">
                <wp:simplePos x="0" y="0"/>
                <wp:positionH relativeFrom="column">
                  <wp:posOffset>-481965</wp:posOffset>
                </wp:positionH>
                <wp:positionV relativeFrom="paragraph">
                  <wp:posOffset>4469130</wp:posOffset>
                </wp:positionV>
                <wp:extent cx="7781925" cy="3630930"/>
                <wp:effectExtent l="0" t="0" r="0" b="0"/>
                <wp:wrapNone/>
                <wp:docPr id="809648631"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81925" cy="363093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FF972" id="Rectangle 4" o:spid="_x0000_s1026" alt="&quot;&quot;" style="position:absolute;margin-left:-37.95pt;margin-top:351.9pt;width:612.75pt;height:285.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" fillcolor="#92d050" stroked="f" strokeweight="2pt"/>
            </w:pict>
          </mc:Fallback>
        </mc:AlternateContent>
      </w:r>
      <w:r w:rsidR="00957AD4" w:rsidRPr="00CD7B47">
        <w:rPr>
          <w:noProof/>
          <w:szCs w:val="24"/>
        </w:rPr>
        <w:drawing>
          <wp:anchor distT="0" distB="0" distL="114300" distR="114300" simplePos="0" relativeHeight="251654144" behindDoc="0" locked="0" layoutInCell="1" allowOverlap="1" wp14:anchorId="586A40A8" wp14:editId="719DF57A">
            <wp:simplePos x="0" y="0"/>
            <wp:positionH relativeFrom="column">
              <wp:posOffset>3596640</wp:posOffset>
            </wp:positionH>
            <wp:positionV relativeFrom="paragraph">
              <wp:posOffset>4816523</wp:posOffset>
            </wp:positionV>
            <wp:extent cx="3258185" cy="2978785"/>
            <wp:effectExtent l="0" t="0" r="0" b="0"/>
            <wp:wrapSquare wrapText="bothSides"/>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rotWithShape="1">
                    <a:blip r:embed="rId51"/>
                    <a:srcRect l="2334" b="2153"/>
                    <a:stretch/>
                  </pic:blipFill>
                  <pic:spPr bwMode="auto">
                    <a:xfrm>
                      <a:off x="0" y="0"/>
                      <a:ext cx="3258185" cy="2978785"/>
                    </a:xfrm>
                    <a:prstGeom prst="rect">
                      <a:avLst/>
                    </a:prstGeom>
                    <a:ln>
                      <a:noFill/>
                    </a:ln>
                    <a:effectLst>
                      <a:softEdge rad="1143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AD4" w:rsidRPr="00CD7B47">
        <w:rPr>
          <w:noProof/>
          <w:szCs w:val="24"/>
        </w:rPr>
        <w:drawing>
          <wp:anchor distT="0" distB="0" distL="114300" distR="114300" simplePos="0" relativeHeight="251655168" behindDoc="0" locked="0" layoutInCell="1" allowOverlap="1" wp14:anchorId="122E770F" wp14:editId="53DF31C6">
            <wp:simplePos x="0" y="0"/>
            <wp:positionH relativeFrom="column">
              <wp:posOffset>27940</wp:posOffset>
            </wp:positionH>
            <wp:positionV relativeFrom="paragraph">
              <wp:posOffset>4762255</wp:posOffset>
            </wp:positionV>
            <wp:extent cx="3257550" cy="2978785"/>
            <wp:effectExtent l="0" t="0" r="0" b="0"/>
            <wp:wrapSquare wrapText="bothSides"/>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52"/>
                    <a:stretch>
                      <a:fillRect/>
                    </a:stretch>
                  </pic:blipFill>
                  <pic:spPr>
                    <a:xfrm flipH="1">
                      <a:off x="0" y="0"/>
                      <a:ext cx="3257550" cy="2978785"/>
                    </a:xfrm>
                    <a:prstGeom prst="rect">
                      <a:avLst/>
                    </a:prstGeom>
                    <a:effectLst>
                      <a:softEdge rad="114300"/>
                    </a:effectLst>
                  </pic:spPr>
                </pic:pic>
              </a:graphicData>
            </a:graphic>
            <wp14:sizeRelH relativeFrom="page">
              <wp14:pctWidth>0</wp14:pctWidth>
            </wp14:sizeRelH>
            <wp14:sizeRelV relativeFrom="page">
              <wp14:pctHeight>0</wp14:pctHeight>
            </wp14:sizeRelV>
          </wp:anchor>
        </w:drawing>
      </w:r>
      <w:r w:rsidR="00CD7B47" w:rsidRPr="00CD7B47">
        <w:rPr>
          <w:szCs w:val="24"/>
        </w:rPr>
        <w:t>Sub-recipient</w:t>
      </w:r>
      <w:r w:rsidR="00860C45" w:rsidRPr="00CD7B47">
        <w:rPr>
          <w:szCs w:val="24"/>
        </w:rPr>
        <w:t xml:space="preserve"> </w:t>
      </w:r>
      <w:r w:rsidR="00860C45" w:rsidRPr="00301604">
        <w:rPr>
          <w:szCs w:val="24"/>
        </w:rPr>
        <w:t xml:space="preserve">agencies support the inclusion of children with disabilities in </w:t>
      </w:r>
      <w:r w:rsidR="00613D4C" w:rsidRPr="00301604">
        <w:rPr>
          <w:szCs w:val="24"/>
        </w:rPr>
        <w:t>everyday programming</w:t>
      </w:r>
      <w:r w:rsidR="00860C45" w:rsidRPr="00301604">
        <w:rPr>
          <w:szCs w:val="24"/>
        </w:rPr>
        <w:t>. This inclusive experience is beneficial for all children and fosters confidence and positive self-esteem.</w:t>
      </w:r>
      <w:r w:rsidR="00957AD4">
        <w:rPr>
          <w:szCs w:val="24"/>
        </w:rPr>
        <w:t xml:space="preserve"> </w:t>
      </w:r>
      <w:r w:rsidR="00957AD4" w:rsidRPr="00957AD4">
        <w:rPr>
          <w:szCs w:val="24"/>
        </w:rPr>
        <w:t xml:space="preserve">Mental Health services are provided in collaboration with the Grantee Behavioral Health Specialist and staff at the sub-recipient sites.  The recipient uses a tiered conceptual framework of evidence-based practices for promoting healthy social and emotional development and to increase mental health awareness, </w:t>
      </w:r>
      <w:r w:rsidR="00324E71" w:rsidRPr="00957AD4">
        <w:rPr>
          <w:szCs w:val="24"/>
        </w:rPr>
        <w:t>promotion,</w:t>
      </w:r>
      <w:r w:rsidR="00957AD4" w:rsidRPr="00957AD4">
        <w:rPr>
          <w:szCs w:val="24"/>
        </w:rPr>
        <w:t xml:space="preserve"> and prevention.  </w:t>
      </w:r>
    </w:p>
    <w:tbl>
      <w:tblPr>
        <w:tblStyle w:val="TableGrid"/>
        <w:tblW w:w="10924" w:type="dxa"/>
        <w:tblLayout w:type="fixed"/>
        <w:tblLook w:val="04A0" w:firstRow="1" w:lastRow="0" w:firstColumn="1" w:lastColumn="0" w:noHBand="0" w:noVBand="1"/>
      </w:tblPr>
      <w:tblGrid>
        <w:gridCol w:w="5760"/>
        <w:gridCol w:w="1260"/>
        <w:gridCol w:w="1260"/>
        <w:gridCol w:w="1260"/>
        <w:gridCol w:w="1384"/>
      </w:tblGrid>
      <w:tr w:rsidR="00D4449F" w:rsidRPr="001E17FB" w14:paraId="43B7B758" w14:textId="77777777" w:rsidTr="00957AD4">
        <w:trPr>
          <w:cnfStyle w:val="100000000000" w:firstRow="1" w:lastRow="0" w:firstColumn="0" w:lastColumn="0" w:oddVBand="0" w:evenVBand="0" w:oddHBand="0" w:evenHBand="0" w:firstRowFirstColumn="0" w:firstRowLastColumn="0" w:lastRowFirstColumn="0" w:lastRowLastColumn="0"/>
          <w:trHeight w:val="1215"/>
        </w:trPr>
        <w:tc>
          <w:tcPr>
            <w:tcW w:w="5760" w:type="dxa"/>
            <w:tcBorders>
              <w:top w:val="nil"/>
              <w:left w:val="nil"/>
              <w:bottom w:val="thinThickSmallGap" w:sz="24" w:space="0" w:color="0070C0" w:themeColor="accent5"/>
              <w:right w:val="nil"/>
            </w:tcBorders>
            <w:vAlign w:val="bottom"/>
          </w:tcPr>
          <w:p w14:paraId="0966DFDD" w14:textId="4037AE51" w:rsidR="00D4449F" w:rsidRPr="001E17FB" w:rsidRDefault="00D4449F" w:rsidP="00957AD4">
            <w:pPr>
              <w:pStyle w:val="Heading2"/>
              <w:spacing w:before="120"/>
              <w:jc w:val="left"/>
              <w:rPr>
                <w:b/>
              </w:rPr>
            </w:pPr>
            <w:bookmarkStart w:id="31" w:name="_Toc141771666"/>
            <w:bookmarkStart w:id="32" w:name="_Hlk14425004"/>
            <w:r w:rsidRPr="001E17FB">
              <w:t>Disability Service</w:t>
            </w:r>
            <w:r w:rsidR="0002356F">
              <w:t xml:space="preserve"> PIR Performance Indicator</w:t>
            </w:r>
            <w:bookmarkEnd w:id="31"/>
          </w:p>
        </w:tc>
        <w:tc>
          <w:tcPr>
            <w:tcW w:w="1260" w:type="dxa"/>
            <w:tcBorders>
              <w:top w:val="nil"/>
              <w:left w:val="nil"/>
              <w:bottom w:val="thinThickSmallGap" w:sz="24" w:space="0" w:color="0070C0" w:themeColor="accent5"/>
              <w:right w:val="nil"/>
            </w:tcBorders>
          </w:tcPr>
          <w:p w14:paraId="7BE8105D" w14:textId="77777777" w:rsidR="00D4449F" w:rsidRDefault="00D4449F" w:rsidP="00D4449F">
            <w:pPr>
              <w:spacing w:line="240" w:lineRule="auto"/>
              <w:rPr>
                <w:color w:val="92D050"/>
                <w:sz w:val="20"/>
              </w:rPr>
            </w:pPr>
            <w:r>
              <w:rPr>
                <w:b w:val="0"/>
                <w:color w:val="92D050"/>
                <w:sz w:val="20"/>
              </w:rPr>
              <w:t xml:space="preserve">Head Start </w:t>
            </w:r>
          </w:p>
          <w:p w14:paraId="58B4A119" w14:textId="10C8B0B5" w:rsidR="00D4449F" w:rsidRPr="001E17FB" w:rsidRDefault="00D4449F" w:rsidP="00D4449F">
            <w:pPr>
              <w:spacing w:line="240" w:lineRule="auto"/>
              <w:rPr>
                <w:b w:val="0"/>
                <w:color w:val="92D050"/>
                <w:sz w:val="20"/>
              </w:rPr>
            </w:pPr>
            <w:r>
              <w:rPr>
                <w:b w:val="0"/>
                <w:color w:val="92D050"/>
                <w:sz w:val="20"/>
              </w:rPr>
              <w:t># Enrolled</w:t>
            </w:r>
          </w:p>
        </w:tc>
        <w:tc>
          <w:tcPr>
            <w:tcW w:w="1260" w:type="dxa"/>
            <w:tcBorders>
              <w:top w:val="nil"/>
              <w:left w:val="nil"/>
              <w:bottom w:val="thinThickSmallGap" w:sz="24" w:space="0" w:color="0070C0" w:themeColor="accent5"/>
              <w:right w:val="nil"/>
            </w:tcBorders>
          </w:tcPr>
          <w:p w14:paraId="7E2FB909" w14:textId="77777777" w:rsidR="00D4449F" w:rsidRDefault="00D4449F" w:rsidP="00D4449F">
            <w:pPr>
              <w:spacing w:line="240" w:lineRule="auto"/>
              <w:rPr>
                <w:color w:val="92D050"/>
                <w:sz w:val="20"/>
              </w:rPr>
            </w:pPr>
            <w:r>
              <w:rPr>
                <w:b w:val="0"/>
                <w:color w:val="92D050"/>
                <w:sz w:val="20"/>
              </w:rPr>
              <w:t>Head Start</w:t>
            </w:r>
          </w:p>
          <w:p w14:paraId="615799F0" w14:textId="07DA91B3" w:rsidR="00D4449F" w:rsidRPr="001E17FB" w:rsidRDefault="00D4449F" w:rsidP="00D4449F">
            <w:pPr>
              <w:spacing w:line="240" w:lineRule="auto"/>
              <w:rPr>
                <w:b w:val="0"/>
                <w:color w:val="92D050"/>
                <w:sz w:val="20"/>
              </w:rPr>
            </w:pPr>
            <w:r>
              <w:rPr>
                <w:b w:val="0"/>
                <w:color w:val="92D050"/>
                <w:sz w:val="20"/>
              </w:rPr>
              <w:t>% Total Enrollment</w:t>
            </w:r>
          </w:p>
        </w:tc>
        <w:tc>
          <w:tcPr>
            <w:tcW w:w="1260" w:type="dxa"/>
            <w:tcBorders>
              <w:top w:val="nil"/>
              <w:left w:val="nil"/>
              <w:bottom w:val="thinThickSmallGap" w:sz="24" w:space="0" w:color="0070C0" w:themeColor="accent5"/>
              <w:right w:val="nil"/>
            </w:tcBorders>
          </w:tcPr>
          <w:p w14:paraId="4AA6DF7A" w14:textId="0ABE47EC" w:rsidR="00D4449F" w:rsidRPr="001E17FB" w:rsidRDefault="00D4449F" w:rsidP="00D4449F">
            <w:pPr>
              <w:spacing w:before="0" w:line="240" w:lineRule="auto"/>
              <w:rPr>
                <w:b w:val="0"/>
                <w:color w:val="92D050"/>
                <w:sz w:val="20"/>
              </w:rPr>
            </w:pPr>
            <w:r>
              <w:rPr>
                <w:b w:val="0"/>
                <w:color w:val="92D050"/>
                <w:sz w:val="20"/>
              </w:rPr>
              <w:t>Early Head Start # Enrolled</w:t>
            </w:r>
          </w:p>
        </w:tc>
        <w:tc>
          <w:tcPr>
            <w:tcW w:w="1384" w:type="dxa"/>
            <w:tcBorders>
              <w:top w:val="nil"/>
              <w:left w:val="nil"/>
              <w:bottom w:val="thinThickSmallGap" w:sz="24" w:space="0" w:color="0070C0" w:themeColor="accent5"/>
              <w:right w:val="nil"/>
            </w:tcBorders>
          </w:tcPr>
          <w:p w14:paraId="7ED81C04" w14:textId="00521BC2" w:rsidR="00D4449F" w:rsidRPr="001E17FB" w:rsidRDefault="00D4449F" w:rsidP="00D4449F">
            <w:pPr>
              <w:spacing w:before="0" w:line="240" w:lineRule="auto"/>
              <w:rPr>
                <w:b w:val="0"/>
                <w:color w:val="92D050"/>
                <w:sz w:val="20"/>
              </w:rPr>
            </w:pPr>
            <w:r>
              <w:rPr>
                <w:b w:val="0"/>
                <w:color w:val="92D050"/>
                <w:sz w:val="20"/>
              </w:rPr>
              <w:t xml:space="preserve">Early Head Start </w:t>
            </w:r>
            <w:r w:rsidRPr="00436D66">
              <w:rPr>
                <w:b w:val="0"/>
                <w:color w:val="92D050"/>
                <w:sz w:val="20"/>
              </w:rPr>
              <w:t>% T</w:t>
            </w:r>
            <w:r>
              <w:rPr>
                <w:b w:val="0"/>
                <w:color w:val="92D050"/>
                <w:sz w:val="20"/>
              </w:rPr>
              <w:t>otal Enrollment</w:t>
            </w:r>
          </w:p>
        </w:tc>
      </w:tr>
      <w:tr w:rsidR="00D4449F" w:rsidRPr="00A87E72" w14:paraId="0648E583" w14:textId="77777777" w:rsidTr="00957AD4">
        <w:trPr>
          <w:trHeight w:val="1679"/>
        </w:trPr>
        <w:tc>
          <w:tcPr>
            <w:tcW w:w="5760" w:type="dxa"/>
            <w:tcBorders>
              <w:top w:val="nil"/>
              <w:left w:val="nil"/>
              <w:bottom w:val="nil"/>
              <w:right w:val="nil"/>
            </w:tcBorders>
          </w:tcPr>
          <w:p w14:paraId="5C163A30" w14:textId="0E96501A" w:rsidR="00D4449F" w:rsidRPr="00957AD4" w:rsidRDefault="00D4449F" w:rsidP="00D4449F">
            <w:pPr>
              <w:spacing w:after="120" w:line="240" w:lineRule="auto"/>
              <w:rPr>
                <w:color w:val="1A2952"/>
                <w:sz w:val="23"/>
                <w:szCs w:val="23"/>
              </w:rPr>
            </w:pPr>
            <w:r w:rsidRPr="00957AD4">
              <w:rPr>
                <w:color w:val="1A2952"/>
                <w:sz w:val="23"/>
                <w:szCs w:val="23"/>
              </w:rPr>
              <w:t>Number of children enrolled who have an Individualized Family Service Plan (IFSP) indicating they have been determined eligible by the Part C Agency to receive early intervention services under the Individuals with Disabilities Education Act (IDEA)</w:t>
            </w:r>
          </w:p>
        </w:tc>
        <w:tc>
          <w:tcPr>
            <w:tcW w:w="1260" w:type="dxa"/>
            <w:tcBorders>
              <w:top w:val="nil"/>
              <w:left w:val="nil"/>
              <w:bottom w:val="nil"/>
              <w:right w:val="nil"/>
            </w:tcBorders>
          </w:tcPr>
          <w:p w14:paraId="6CFD9D77" w14:textId="1ED54CCE" w:rsidR="00D4449F" w:rsidRPr="00744B0E" w:rsidRDefault="00D4449F" w:rsidP="00D4449F">
            <w:pPr>
              <w:spacing w:after="120" w:line="240" w:lineRule="auto"/>
              <w:jc w:val="center"/>
              <w:rPr>
                <w:color w:val="1A2952"/>
                <w:szCs w:val="24"/>
              </w:rPr>
            </w:pPr>
            <w:r w:rsidRPr="00744B0E">
              <w:rPr>
                <w:color w:val="1A2952"/>
                <w:szCs w:val="24"/>
              </w:rPr>
              <w:t>N/A</w:t>
            </w:r>
          </w:p>
        </w:tc>
        <w:tc>
          <w:tcPr>
            <w:tcW w:w="1260" w:type="dxa"/>
            <w:tcBorders>
              <w:top w:val="nil"/>
              <w:left w:val="nil"/>
              <w:bottom w:val="nil"/>
              <w:right w:val="nil"/>
            </w:tcBorders>
          </w:tcPr>
          <w:p w14:paraId="416BACFC" w14:textId="24DA026C" w:rsidR="00D4449F" w:rsidRPr="00744B0E" w:rsidRDefault="00D4449F" w:rsidP="00D4449F">
            <w:pPr>
              <w:spacing w:after="120" w:line="240" w:lineRule="auto"/>
              <w:jc w:val="center"/>
              <w:rPr>
                <w:color w:val="1A2952"/>
                <w:szCs w:val="24"/>
              </w:rPr>
            </w:pPr>
            <w:r w:rsidRPr="00744B0E">
              <w:rPr>
                <w:color w:val="1A2952"/>
                <w:szCs w:val="24"/>
              </w:rPr>
              <w:t>N/A</w:t>
            </w:r>
          </w:p>
        </w:tc>
        <w:tc>
          <w:tcPr>
            <w:tcW w:w="1260" w:type="dxa"/>
            <w:tcBorders>
              <w:top w:val="nil"/>
              <w:left w:val="nil"/>
              <w:bottom w:val="nil"/>
              <w:right w:val="nil"/>
            </w:tcBorders>
          </w:tcPr>
          <w:p w14:paraId="5BC3188E" w14:textId="6D0A1DC9" w:rsidR="00D4449F" w:rsidRPr="00744B0E" w:rsidRDefault="00324E71" w:rsidP="00D4449F">
            <w:pPr>
              <w:spacing w:after="120" w:line="240" w:lineRule="auto"/>
              <w:jc w:val="center"/>
              <w:rPr>
                <w:color w:val="1A2952"/>
                <w:szCs w:val="24"/>
              </w:rPr>
            </w:pPr>
            <w:r>
              <w:rPr>
                <w:color w:val="1A2952"/>
                <w:szCs w:val="24"/>
              </w:rPr>
              <w:t>6</w:t>
            </w:r>
          </w:p>
        </w:tc>
        <w:tc>
          <w:tcPr>
            <w:tcW w:w="1384" w:type="dxa"/>
            <w:tcBorders>
              <w:top w:val="nil"/>
              <w:left w:val="nil"/>
              <w:bottom w:val="nil"/>
              <w:right w:val="nil"/>
            </w:tcBorders>
          </w:tcPr>
          <w:p w14:paraId="6691E69C" w14:textId="7C82E959" w:rsidR="00D4449F" w:rsidRPr="00744B0E" w:rsidRDefault="009417D4" w:rsidP="00D4449F">
            <w:pPr>
              <w:spacing w:after="120" w:line="240" w:lineRule="auto"/>
              <w:jc w:val="center"/>
              <w:rPr>
                <w:color w:val="1A2952"/>
                <w:szCs w:val="24"/>
              </w:rPr>
            </w:pPr>
            <w:r>
              <w:rPr>
                <w:color w:val="1A2952"/>
                <w:szCs w:val="24"/>
              </w:rPr>
              <w:t>&lt;1</w:t>
            </w:r>
            <w:r w:rsidR="00D4449F" w:rsidRPr="00744B0E">
              <w:rPr>
                <w:color w:val="1A2952"/>
                <w:szCs w:val="24"/>
              </w:rPr>
              <w:t>%</w:t>
            </w:r>
          </w:p>
        </w:tc>
      </w:tr>
      <w:bookmarkEnd w:id="32"/>
      <w:tr w:rsidR="00D4449F" w:rsidRPr="00A87E72" w14:paraId="02997292" w14:textId="77777777" w:rsidTr="00957AD4">
        <w:trPr>
          <w:trHeight w:val="75"/>
        </w:trPr>
        <w:tc>
          <w:tcPr>
            <w:tcW w:w="5760" w:type="dxa"/>
            <w:tcBorders>
              <w:top w:val="nil"/>
              <w:left w:val="nil"/>
              <w:bottom w:val="single" w:sz="12" w:space="0" w:color="0070C0" w:themeColor="accent5"/>
              <w:right w:val="nil"/>
            </w:tcBorders>
          </w:tcPr>
          <w:p w14:paraId="5A48AD4B" w14:textId="28C5F88D" w:rsidR="00D4449F" w:rsidRPr="00957AD4" w:rsidRDefault="00D4449F" w:rsidP="00D4449F">
            <w:pPr>
              <w:spacing w:after="120" w:line="240" w:lineRule="auto"/>
              <w:rPr>
                <w:color w:val="1A2952"/>
                <w:sz w:val="23"/>
                <w:szCs w:val="23"/>
              </w:rPr>
            </w:pPr>
            <w:r w:rsidRPr="00957AD4">
              <w:rPr>
                <w:color w:val="1A2952"/>
                <w:sz w:val="23"/>
                <w:szCs w:val="23"/>
              </w:rPr>
              <w:t>Number of children enrolled who have an Individualized Education Program (IEP) indicating they have been determined eligible by the LEA to receive special education and related services</w:t>
            </w:r>
          </w:p>
        </w:tc>
        <w:tc>
          <w:tcPr>
            <w:tcW w:w="1260" w:type="dxa"/>
            <w:tcBorders>
              <w:top w:val="nil"/>
              <w:left w:val="nil"/>
              <w:bottom w:val="single" w:sz="12" w:space="0" w:color="0070C0" w:themeColor="accent5"/>
              <w:right w:val="nil"/>
            </w:tcBorders>
          </w:tcPr>
          <w:p w14:paraId="4BA9A28C" w14:textId="0E0235D9" w:rsidR="00D4449F" w:rsidRPr="00744B0E" w:rsidRDefault="00324E71" w:rsidP="00D4449F">
            <w:pPr>
              <w:spacing w:after="120" w:line="240" w:lineRule="auto"/>
              <w:jc w:val="center"/>
              <w:rPr>
                <w:color w:val="1A2952"/>
                <w:szCs w:val="24"/>
              </w:rPr>
            </w:pPr>
            <w:r>
              <w:rPr>
                <w:color w:val="1A2952"/>
                <w:szCs w:val="24"/>
              </w:rPr>
              <w:t>60</w:t>
            </w:r>
          </w:p>
        </w:tc>
        <w:tc>
          <w:tcPr>
            <w:tcW w:w="1260" w:type="dxa"/>
            <w:tcBorders>
              <w:top w:val="nil"/>
              <w:left w:val="nil"/>
              <w:bottom w:val="single" w:sz="12" w:space="0" w:color="0070C0" w:themeColor="accent5"/>
              <w:right w:val="nil"/>
            </w:tcBorders>
          </w:tcPr>
          <w:p w14:paraId="20C545EE" w14:textId="5C56A182" w:rsidR="00D4449F" w:rsidRPr="00744B0E" w:rsidRDefault="00324E71" w:rsidP="00D4449F">
            <w:pPr>
              <w:spacing w:after="120" w:line="240" w:lineRule="auto"/>
              <w:jc w:val="center"/>
              <w:rPr>
                <w:color w:val="1A2952"/>
                <w:szCs w:val="24"/>
              </w:rPr>
            </w:pPr>
            <w:r>
              <w:rPr>
                <w:color w:val="1A2952"/>
                <w:szCs w:val="24"/>
              </w:rPr>
              <w:t>13</w:t>
            </w:r>
            <w:r w:rsidR="00D4449F" w:rsidRPr="00744B0E">
              <w:rPr>
                <w:color w:val="1A2952"/>
                <w:szCs w:val="24"/>
              </w:rPr>
              <w:t>%</w:t>
            </w:r>
          </w:p>
        </w:tc>
        <w:tc>
          <w:tcPr>
            <w:tcW w:w="1260" w:type="dxa"/>
            <w:tcBorders>
              <w:top w:val="nil"/>
              <w:left w:val="nil"/>
              <w:bottom w:val="nil"/>
              <w:right w:val="nil"/>
            </w:tcBorders>
          </w:tcPr>
          <w:p w14:paraId="312CEA51" w14:textId="202F21D1" w:rsidR="00D4449F" w:rsidRPr="00744B0E" w:rsidRDefault="00D4449F" w:rsidP="00D4449F">
            <w:pPr>
              <w:spacing w:after="120" w:line="240" w:lineRule="auto"/>
              <w:jc w:val="center"/>
              <w:rPr>
                <w:color w:val="1A2952"/>
                <w:szCs w:val="24"/>
              </w:rPr>
            </w:pPr>
            <w:r w:rsidRPr="00744B0E">
              <w:rPr>
                <w:color w:val="1A2952"/>
                <w:szCs w:val="24"/>
              </w:rPr>
              <w:t>N/A</w:t>
            </w:r>
          </w:p>
        </w:tc>
        <w:tc>
          <w:tcPr>
            <w:tcW w:w="1384" w:type="dxa"/>
            <w:tcBorders>
              <w:top w:val="nil"/>
              <w:left w:val="nil"/>
              <w:bottom w:val="nil"/>
              <w:right w:val="nil"/>
            </w:tcBorders>
          </w:tcPr>
          <w:p w14:paraId="2325F7A0" w14:textId="4B311416" w:rsidR="00D4449F" w:rsidRPr="00744B0E" w:rsidRDefault="00D4449F" w:rsidP="00D4449F">
            <w:pPr>
              <w:spacing w:after="120" w:line="240" w:lineRule="auto"/>
              <w:jc w:val="center"/>
              <w:rPr>
                <w:color w:val="1A2952"/>
                <w:szCs w:val="24"/>
              </w:rPr>
            </w:pPr>
            <w:r w:rsidRPr="00744B0E">
              <w:rPr>
                <w:color w:val="1A2952"/>
                <w:szCs w:val="24"/>
              </w:rPr>
              <w:t>N/A</w:t>
            </w:r>
          </w:p>
        </w:tc>
      </w:tr>
      <w:tr w:rsidR="00D4449F" w:rsidRPr="00DF4D40" w14:paraId="7CB0BEE4" w14:textId="77777777" w:rsidTr="00957AD4">
        <w:trPr>
          <w:trHeight w:val="17"/>
        </w:trPr>
        <w:tc>
          <w:tcPr>
            <w:tcW w:w="5760" w:type="dxa"/>
            <w:tcBorders>
              <w:top w:val="single" w:sz="12" w:space="0" w:color="0070C0" w:themeColor="accent5"/>
              <w:left w:val="nil"/>
              <w:bottom w:val="nil"/>
              <w:right w:val="nil"/>
            </w:tcBorders>
          </w:tcPr>
          <w:p w14:paraId="5E9FD2EB" w14:textId="53D5CA17" w:rsidR="00350240" w:rsidRPr="00350240" w:rsidRDefault="00350240" w:rsidP="00350240">
            <w:pPr>
              <w:ind w:left="0"/>
              <w:rPr>
                <w:sz w:val="20"/>
              </w:rPr>
            </w:pPr>
          </w:p>
        </w:tc>
        <w:tc>
          <w:tcPr>
            <w:tcW w:w="1260" w:type="dxa"/>
            <w:tcBorders>
              <w:top w:val="single" w:sz="12" w:space="0" w:color="0070C0" w:themeColor="accent5"/>
              <w:left w:val="nil"/>
              <w:bottom w:val="nil"/>
              <w:right w:val="nil"/>
            </w:tcBorders>
          </w:tcPr>
          <w:p w14:paraId="7D216CCD" w14:textId="3E6AF394" w:rsidR="00D4449F" w:rsidRDefault="00D4449F" w:rsidP="00957AD4">
            <w:pPr>
              <w:spacing w:line="240" w:lineRule="auto"/>
              <w:ind w:left="0"/>
              <w:rPr>
                <w:color w:val="1A2952"/>
                <w:sz w:val="20"/>
              </w:rPr>
            </w:pPr>
          </w:p>
        </w:tc>
        <w:tc>
          <w:tcPr>
            <w:tcW w:w="1260" w:type="dxa"/>
            <w:tcBorders>
              <w:top w:val="single" w:sz="12" w:space="0" w:color="0070C0" w:themeColor="accent5"/>
              <w:left w:val="nil"/>
              <w:bottom w:val="nil"/>
              <w:right w:val="nil"/>
            </w:tcBorders>
          </w:tcPr>
          <w:p w14:paraId="048711CD" w14:textId="4970E4BE" w:rsidR="00D4449F" w:rsidRDefault="00D4449F" w:rsidP="00D4449F">
            <w:pPr>
              <w:spacing w:line="240" w:lineRule="auto"/>
              <w:jc w:val="center"/>
              <w:rPr>
                <w:color w:val="1A2952"/>
                <w:sz w:val="20"/>
              </w:rPr>
            </w:pPr>
          </w:p>
        </w:tc>
        <w:tc>
          <w:tcPr>
            <w:tcW w:w="1260" w:type="dxa"/>
            <w:tcBorders>
              <w:top w:val="single" w:sz="12" w:space="0" w:color="0070C0" w:themeColor="accent5"/>
              <w:left w:val="nil"/>
              <w:bottom w:val="nil"/>
              <w:right w:val="nil"/>
            </w:tcBorders>
          </w:tcPr>
          <w:p w14:paraId="346B70B7" w14:textId="2B26A4B7" w:rsidR="00D4449F" w:rsidRDefault="00D4449F" w:rsidP="00D4449F">
            <w:pPr>
              <w:spacing w:line="240" w:lineRule="auto"/>
              <w:jc w:val="center"/>
              <w:rPr>
                <w:color w:val="1A2952"/>
                <w:sz w:val="20"/>
              </w:rPr>
            </w:pPr>
          </w:p>
        </w:tc>
        <w:tc>
          <w:tcPr>
            <w:tcW w:w="1384" w:type="dxa"/>
            <w:tcBorders>
              <w:top w:val="single" w:sz="12" w:space="0" w:color="0070C0" w:themeColor="accent5"/>
              <w:left w:val="nil"/>
              <w:bottom w:val="nil"/>
              <w:right w:val="nil"/>
            </w:tcBorders>
          </w:tcPr>
          <w:p w14:paraId="18CFF32D" w14:textId="77777777" w:rsidR="00D4449F" w:rsidRDefault="00D4449F" w:rsidP="00D4449F">
            <w:pPr>
              <w:spacing w:line="240" w:lineRule="auto"/>
              <w:jc w:val="center"/>
              <w:rPr>
                <w:color w:val="1A2952"/>
                <w:sz w:val="20"/>
              </w:rPr>
            </w:pPr>
          </w:p>
        </w:tc>
      </w:tr>
    </w:tbl>
    <w:p w14:paraId="7CFF0115" w14:textId="181789A7" w:rsidR="00B57C17" w:rsidRDefault="00B57C17" w:rsidP="00B57C17">
      <w:pPr>
        <w:pStyle w:val="Heading1"/>
      </w:pPr>
      <w:bookmarkStart w:id="33" w:name="_Toc141771667"/>
      <w:r>
        <w:lastRenderedPageBreak/>
        <w:t>Education</w:t>
      </w:r>
      <w:r w:rsidR="007D41BB">
        <w:t xml:space="preserve"> – Supporting High Quality Preschool Classrooms</w:t>
      </w:r>
      <w:bookmarkEnd w:id="33"/>
    </w:p>
    <w:p w14:paraId="70209C5C" w14:textId="77777777" w:rsidR="0018340A" w:rsidRDefault="0018340A" w:rsidP="0018340A">
      <w:pPr>
        <w:pStyle w:val="paragraph"/>
        <w:spacing w:before="0" w:beforeAutospacing="0" w:after="0" w:afterAutospacing="0"/>
        <w:textAlignment w:val="baseline"/>
        <w:rPr>
          <w:rFonts w:ascii="Segoe UI" w:hAnsi="Segoe UI" w:cs="Segoe UI"/>
          <w:b/>
          <w:bCs/>
          <w:color w:val="92D050"/>
          <w:sz w:val="18"/>
          <w:szCs w:val="18"/>
        </w:rPr>
      </w:pPr>
      <w:r>
        <w:rPr>
          <w:rStyle w:val="normaltextrun"/>
          <w:rFonts w:ascii="Century Gothic" w:hAnsi="Century Gothic" w:cs="Segoe UI"/>
          <w:b/>
          <w:bCs/>
          <w:color w:val="92D050"/>
          <w:sz w:val="28"/>
          <w:szCs w:val="28"/>
        </w:rPr>
        <w:t>Classroom Assessment Scoring System (CLASS)</w:t>
      </w:r>
      <w:r>
        <w:rPr>
          <w:rStyle w:val="normaltextrun"/>
          <w:rFonts w:ascii="Arial" w:hAnsi="Arial" w:cs="Arial"/>
          <w:b/>
          <w:bCs/>
          <w:color w:val="92D050"/>
          <w:sz w:val="28"/>
          <w:szCs w:val="28"/>
        </w:rPr>
        <w:t> </w:t>
      </w:r>
      <w:r>
        <w:rPr>
          <w:rStyle w:val="eop"/>
          <w:rFonts w:ascii="Century Gothic" w:hAnsi="Century Gothic" w:cs="Segoe UI"/>
          <w:b/>
          <w:bCs/>
          <w:color w:val="92D050"/>
          <w:sz w:val="28"/>
          <w:szCs w:val="28"/>
        </w:rPr>
        <w:t> </w:t>
      </w:r>
    </w:p>
    <w:p w14:paraId="2E1B6B23" w14:textId="618CDDFB" w:rsidR="0018340A" w:rsidRDefault="0018340A" w:rsidP="0018340A">
      <w:pPr>
        <w:pStyle w:val="paragraph"/>
        <w:spacing w:before="0" w:beforeAutospacing="0" w:after="0" w:afterAutospacing="0"/>
        <w:textAlignment w:val="baseline"/>
        <w:rPr>
          <w:rFonts w:ascii="Segoe UI" w:hAnsi="Segoe UI" w:cs="Segoe UI"/>
          <w:color w:val="002060"/>
          <w:sz w:val="18"/>
          <w:szCs w:val="18"/>
        </w:rPr>
      </w:pPr>
      <w:r>
        <w:rPr>
          <w:rStyle w:val="normaltextrun"/>
          <w:rFonts w:ascii="Microsoft Sans Serif" w:hAnsi="Microsoft Sans Serif" w:cs="Microsoft Sans Serif"/>
          <w:color w:val="002060"/>
        </w:rPr>
        <w:t>High quality adult child interactions are at the heart of the work that we do in preschool classrooms as they build the foundation for learning, both during the preschool years and in a child’s later education. The CLASS® tool is utilized in all our classrooms to look deeply at these interactions.  The tool has 10 dimensions of teacher-child interactions rated on a 7-point scale. (Note: The Negative Climate dimension is reverse scored) The 10 CLASS® dimensions are organized into three domains: Emotional Support, Classroom Organization, and Instructional Support.  </w:t>
      </w:r>
      <w:r>
        <w:rPr>
          <w:rStyle w:val="eop"/>
          <w:rFonts w:ascii="Microsoft Sans Serif" w:hAnsi="Microsoft Sans Serif" w:cs="Microsoft Sans Serif"/>
          <w:color w:val="002060"/>
        </w:rPr>
        <w:t> </w:t>
      </w:r>
    </w:p>
    <w:p w14:paraId="6CE9DEFA" w14:textId="77777777" w:rsidR="0018340A" w:rsidRDefault="0018340A" w:rsidP="0018340A">
      <w:pPr>
        <w:pStyle w:val="paragraph"/>
        <w:spacing w:before="0" w:beforeAutospacing="0" w:after="0" w:afterAutospacing="0"/>
        <w:textAlignment w:val="baseline"/>
        <w:rPr>
          <w:rFonts w:ascii="Segoe UI" w:hAnsi="Segoe UI" w:cs="Segoe UI"/>
          <w:color w:val="002060"/>
          <w:sz w:val="18"/>
          <w:szCs w:val="18"/>
        </w:rPr>
      </w:pPr>
      <w:r>
        <w:rPr>
          <w:rStyle w:val="eop"/>
          <w:rFonts w:ascii="Microsoft Sans Serif" w:hAnsi="Microsoft Sans Serif" w:cs="Microsoft Sans Serif"/>
          <w:color w:val="002060"/>
        </w:rPr>
        <w:t> </w:t>
      </w:r>
    </w:p>
    <w:p w14:paraId="44061561" w14:textId="075BFE10" w:rsidR="0018340A" w:rsidRPr="00747432" w:rsidRDefault="0018340A" w:rsidP="00747432">
      <w:pPr>
        <w:pStyle w:val="paragraph"/>
        <w:spacing w:before="0" w:beforeAutospacing="0" w:after="0" w:afterAutospacing="0"/>
        <w:textAlignment w:val="baseline"/>
        <w:rPr>
          <w:rFonts w:ascii="Segoe UI" w:hAnsi="Segoe UI" w:cs="Segoe UI"/>
          <w:color w:val="002060"/>
          <w:sz w:val="18"/>
          <w:szCs w:val="18"/>
        </w:rPr>
      </w:pPr>
      <w:r>
        <w:rPr>
          <w:rStyle w:val="normaltextrun"/>
          <w:rFonts w:ascii="Microsoft Sans Serif" w:hAnsi="Microsoft Sans Serif" w:cs="Microsoft Sans Serif"/>
          <w:color w:val="002060"/>
        </w:rPr>
        <w:t>All classrooms have CLASS observations conducted at least once a year.  Data from these observations is used to support individual teaching teams, focusing on their many strengths, and building goals around areas that need improvement. Site and county-wide data is used to plan professional development in the coming year, including our yearly conference for teachers and other program staff. </w:t>
      </w:r>
    </w:p>
    <w:tbl>
      <w:tblPr>
        <w:tblpPr w:leftFromText="180" w:rightFromText="180" w:vertAnchor="text" w:horzAnchor="margin" w:tblpXSpec="center" w:tblpY="337"/>
        <w:tblW w:w="10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5"/>
        <w:gridCol w:w="1391"/>
        <w:gridCol w:w="1743"/>
        <w:gridCol w:w="1555"/>
        <w:gridCol w:w="1547"/>
        <w:gridCol w:w="1495"/>
        <w:gridCol w:w="1572"/>
      </w:tblGrid>
      <w:tr w:rsidR="0018340A" w:rsidRPr="00205AD9" w14:paraId="1CEDE3BD" w14:textId="77777777" w:rsidTr="00747432">
        <w:trPr>
          <w:trHeight w:val="505"/>
        </w:trPr>
        <w:tc>
          <w:tcPr>
            <w:tcW w:w="1495" w:type="dxa"/>
          </w:tcPr>
          <w:p w14:paraId="386EFE9C" w14:textId="77777777" w:rsidR="0018340A" w:rsidRPr="006D765D" w:rsidRDefault="0018340A" w:rsidP="008272FB">
            <w:pPr>
              <w:spacing w:line="240" w:lineRule="auto"/>
              <w:jc w:val="center"/>
              <w:textAlignment w:val="baseline"/>
              <w:rPr>
                <w:rFonts w:ascii="Calibri" w:eastAsia="Times New Roman" w:hAnsi="Calibri" w:cs="Calibri"/>
              </w:rPr>
            </w:pPr>
          </w:p>
        </w:tc>
        <w:tc>
          <w:tcPr>
            <w:tcW w:w="1391" w:type="dxa"/>
            <w:shd w:val="clear" w:color="auto" w:fill="auto"/>
            <w:vAlign w:val="center"/>
            <w:hideMark/>
          </w:tcPr>
          <w:p w14:paraId="152A6E62" w14:textId="77777777" w:rsidR="0018340A" w:rsidRPr="006D765D" w:rsidRDefault="0018340A" w:rsidP="008272FB">
            <w:pPr>
              <w:spacing w:line="240" w:lineRule="auto"/>
              <w:jc w:val="center"/>
              <w:textAlignment w:val="baseline"/>
              <w:rPr>
                <w:rFonts w:ascii="Segoe UI" w:eastAsia="Times New Roman" w:hAnsi="Segoe UI" w:cs="Segoe UI"/>
                <w:sz w:val="18"/>
                <w:szCs w:val="18"/>
              </w:rPr>
            </w:pPr>
            <w:r w:rsidRPr="006D765D">
              <w:rPr>
                <w:rFonts w:ascii="Calibri" w:eastAsia="Times New Roman" w:hAnsi="Calibri" w:cs="Calibri"/>
              </w:rPr>
              <w:br/>
            </w:r>
          </w:p>
        </w:tc>
        <w:tc>
          <w:tcPr>
            <w:tcW w:w="1743" w:type="dxa"/>
            <w:shd w:val="clear" w:color="auto" w:fill="auto"/>
            <w:vAlign w:val="center"/>
            <w:hideMark/>
          </w:tcPr>
          <w:p w14:paraId="17D95290" w14:textId="77777777" w:rsidR="0018340A" w:rsidRPr="006D765D" w:rsidRDefault="0018340A" w:rsidP="008272FB">
            <w:pPr>
              <w:spacing w:line="240" w:lineRule="auto"/>
              <w:jc w:val="center"/>
              <w:textAlignment w:val="baseline"/>
              <w:rPr>
                <w:rFonts w:ascii="Segoe UI" w:eastAsia="Times New Roman" w:hAnsi="Segoe UI" w:cs="Segoe UI"/>
                <w:sz w:val="18"/>
                <w:szCs w:val="18"/>
              </w:rPr>
            </w:pPr>
            <w:r w:rsidRPr="006D765D">
              <w:rPr>
                <w:rFonts w:ascii="Calibri" w:eastAsia="Times New Roman" w:hAnsi="Calibri" w:cs="Calibri"/>
              </w:rPr>
              <w:br/>
            </w:r>
          </w:p>
        </w:tc>
        <w:tc>
          <w:tcPr>
            <w:tcW w:w="1555" w:type="dxa"/>
            <w:shd w:val="clear" w:color="auto" w:fill="auto"/>
            <w:vAlign w:val="center"/>
            <w:hideMark/>
          </w:tcPr>
          <w:p w14:paraId="07411131" w14:textId="77777777" w:rsidR="0018340A" w:rsidRPr="00205AD9" w:rsidRDefault="0018340A" w:rsidP="008272FB">
            <w:pPr>
              <w:spacing w:line="240" w:lineRule="auto"/>
              <w:jc w:val="center"/>
              <w:textAlignment w:val="baseline"/>
              <w:rPr>
                <w:rFonts w:eastAsia="Times New Roman" w:cstheme="minorHAnsi"/>
              </w:rPr>
            </w:pPr>
            <w:r w:rsidRPr="00205AD9">
              <w:rPr>
                <w:rFonts w:eastAsia="Times New Roman" w:cstheme="minorHAnsi"/>
                <w:b/>
                <w:bCs/>
              </w:rPr>
              <w:t xml:space="preserve">Head Start </w:t>
            </w:r>
            <w:proofErr w:type="spellStart"/>
            <w:r w:rsidRPr="00205AD9">
              <w:rPr>
                <w:rFonts w:eastAsia="Times New Roman" w:cstheme="minorHAnsi"/>
                <w:b/>
                <w:bCs/>
              </w:rPr>
              <w:t>Nat’l</w:t>
            </w:r>
            <w:proofErr w:type="spellEnd"/>
          </w:p>
          <w:p w14:paraId="663D4516" w14:textId="77777777" w:rsidR="0018340A" w:rsidRPr="00205AD9" w:rsidRDefault="0018340A" w:rsidP="008272FB">
            <w:pPr>
              <w:spacing w:line="240" w:lineRule="auto"/>
              <w:jc w:val="center"/>
              <w:textAlignment w:val="baseline"/>
              <w:rPr>
                <w:rFonts w:eastAsia="Times New Roman"/>
                <w:b/>
                <w:bCs/>
              </w:rPr>
            </w:pPr>
            <w:r w:rsidRPr="0542C653">
              <w:rPr>
                <w:rFonts w:eastAsia="Times New Roman"/>
                <w:b/>
                <w:bCs/>
              </w:rPr>
              <w:t>Average 2020</w:t>
            </w:r>
          </w:p>
        </w:tc>
        <w:tc>
          <w:tcPr>
            <w:tcW w:w="1547" w:type="dxa"/>
            <w:shd w:val="clear" w:color="auto" w:fill="auto"/>
            <w:vAlign w:val="center"/>
          </w:tcPr>
          <w:p w14:paraId="57905759" w14:textId="77777777" w:rsidR="0018340A" w:rsidRDefault="0018340A" w:rsidP="008272FB">
            <w:pPr>
              <w:spacing w:line="240" w:lineRule="auto"/>
              <w:jc w:val="center"/>
              <w:rPr>
                <w:rFonts w:eastAsia="Times New Roman"/>
                <w:b/>
                <w:bCs/>
              </w:rPr>
            </w:pPr>
            <w:r w:rsidRPr="0542C653">
              <w:rPr>
                <w:rFonts w:eastAsia="Times New Roman"/>
                <w:b/>
                <w:bCs/>
              </w:rPr>
              <w:t>HS Quality Thresholds</w:t>
            </w:r>
          </w:p>
        </w:tc>
        <w:tc>
          <w:tcPr>
            <w:tcW w:w="1495" w:type="dxa"/>
            <w:shd w:val="clear" w:color="auto" w:fill="auto"/>
            <w:vAlign w:val="center"/>
          </w:tcPr>
          <w:p w14:paraId="5773E2EC" w14:textId="77777777" w:rsidR="0018340A" w:rsidRDefault="0018340A" w:rsidP="008272FB">
            <w:pPr>
              <w:spacing w:line="240" w:lineRule="auto"/>
              <w:jc w:val="center"/>
              <w:rPr>
                <w:rFonts w:eastAsia="Times New Roman"/>
                <w:b/>
                <w:bCs/>
              </w:rPr>
            </w:pPr>
            <w:r w:rsidRPr="0542C653">
              <w:rPr>
                <w:rFonts w:eastAsia="Times New Roman"/>
                <w:b/>
                <w:bCs/>
              </w:rPr>
              <w:t>HS Competitive Thresholds</w:t>
            </w:r>
          </w:p>
        </w:tc>
        <w:tc>
          <w:tcPr>
            <w:tcW w:w="1572" w:type="dxa"/>
            <w:shd w:val="clear" w:color="auto" w:fill="auto"/>
            <w:vAlign w:val="center"/>
            <w:hideMark/>
          </w:tcPr>
          <w:p w14:paraId="13D55FAA" w14:textId="77777777" w:rsidR="0018340A" w:rsidRPr="00205AD9" w:rsidRDefault="0018340A" w:rsidP="008272FB">
            <w:pPr>
              <w:spacing w:line="240" w:lineRule="auto"/>
              <w:jc w:val="center"/>
              <w:textAlignment w:val="baseline"/>
              <w:rPr>
                <w:rFonts w:eastAsia="Times New Roman"/>
                <w:b/>
                <w:bCs/>
              </w:rPr>
            </w:pPr>
            <w:r w:rsidRPr="69C86BE7">
              <w:rPr>
                <w:rFonts w:eastAsia="Times New Roman"/>
                <w:b/>
                <w:bCs/>
              </w:rPr>
              <w:t>Wash. Co.</w:t>
            </w:r>
          </w:p>
          <w:p w14:paraId="7BC3ADC2" w14:textId="77777777" w:rsidR="0018340A" w:rsidRPr="00205AD9" w:rsidRDefault="0018340A" w:rsidP="008272FB">
            <w:pPr>
              <w:spacing w:line="240" w:lineRule="auto"/>
              <w:jc w:val="center"/>
              <w:textAlignment w:val="baseline"/>
              <w:rPr>
                <w:rFonts w:eastAsia="Times New Roman"/>
                <w:b/>
                <w:bCs/>
              </w:rPr>
            </w:pPr>
            <w:r w:rsidRPr="50984388">
              <w:rPr>
                <w:rFonts w:eastAsia="Times New Roman"/>
                <w:b/>
                <w:bCs/>
              </w:rPr>
              <w:t>Spring 2023</w:t>
            </w:r>
          </w:p>
        </w:tc>
      </w:tr>
      <w:tr w:rsidR="0018340A" w:rsidRPr="00205AD9" w14:paraId="728DF40A" w14:textId="77777777" w:rsidTr="00747432">
        <w:trPr>
          <w:trHeight w:val="477"/>
        </w:trPr>
        <w:tc>
          <w:tcPr>
            <w:tcW w:w="1495" w:type="dxa"/>
            <w:vMerge w:val="restart"/>
            <w:shd w:val="clear" w:color="auto" w:fill="0070C0" w:themeFill="accent1"/>
            <w:textDirection w:val="btLr"/>
          </w:tcPr>
          <w:p w14:paraId="6D4691AA" w14:textId="77777777" w:rsidR="0018340A" w:rsidRPr="00382CD6" w:rsidRDefault="0018340A" w:rsidP="008272FB">
            <w:pPr>
              <w:spacing w:line="240" w:lineRule="auto"/>
              <w:ind w:left="113" w:right="113"/>
              <w:jc w:val="center"/>
              <w:textAlignment w:val="baseline"/>
              <w:rPr>
                <w:rFonts w:eastAsia="Times New Roman" w:cstheme="minorHAnsi"/>
                <w:b/>
                <w:bCs/>
                <w:color w:val="0C0C0C" w:themeColor="background1"/>
                <w:sz w:val="20"/>
              </w:rPr>
            </w:pPr>
            <w:r w:rsidRPr="00382CD6">
              <w:rPr>
                <w:rFonts w:eastAsia="Times New Roman" w:cstheme="minorHAnsi"/>
                <w:b/>
                <w:bCs/>
                <w:color w:val="0C0C0C" w:themeColor="background1"/>
                <w:sz w:val="20"/>
              </w:rPr>
              <w:t>The degree to which teachers establish &amp; promote a positive climate in their classrooms through</w:t>
            </w:r>
            <w:r>
              <w:rPr>
                <w:rFonts w:eastAsia="Times New Roman" w:cstheme="minorHAnsi"/>
                <w:b/>
                <w:bCs/>
                <w:color w:val="0C0C0C" w:themeColor="background1"/>
                <w:sz w:val="20"/>
              </w:rPr>
              <w:t xml:space="preserve"> their everyday interactions.</w:t>
            </w:r>
          </w:p>
        </w:tc>
        <w:tc>
          <w:tcPr>
            <w:tcW w:w="1391" w:type="dxa"/>
            <w:shd w:val="clear" w:color="auto" w:fill="0070C0" w:themeFill="accent1"/>
            <w:vAlign w:val="center"/>
            <w:hideMark/>
          </w:tcPr>
          <w:p w14:paraId="474F15F4"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Emotional</w:t>
            </w:r>
          </w:p>
          <w:p w14:paraId="4009FA65"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Support</w:t>
            </w:r>
          </w:p>
        </w:tc>
        <w:tc>
          <w:tcPr>
            <w:tcW w:w="1743" w:type="dxa"/>
            <w:shd w:val="clear" w:color="auto" w:fill="0070C0" w:themeFill="accent1"/>
            <w:vAlign w:val="center"/>
            <w:hideMark/>
          </w:tcPr>
          <w:p w14:paraId="59D7DCD7"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color w:val="0C0C0C" w:themeColor="background1"/>
              </w:rPr>
              <w:br/>
            </w:r>
          </w:p>
        </w:tc>
        <w:tc>
          <w:tcPr>
            <w:tcW w:w="1555" w:type="dxa"/>
            <w:shd w:val="clear" w:color="auto" w:fill="0070C0" w:themeFill="accent1"/>
            <w:vAlign w:val="center"/>
            <w:hideMark/>
          </w:tcPr>
          <w:p w14:paraId="49401060" w14:textId="77777777" w:rsidR="0018340A" w:rsidRPr="00461F6A" w:rsidRDefault="0018340A" w:rsidP="008272FB">
            <w:pPr>
              <w:spacing w:line="240" w:lineRule="auto"/>
              <w:jc w:val="center"/>
              <w:textAlignment w:val="baseline"/>
              <w:rPr>
                <w:rFonts w:eastAsia="Times New Roman"/>
                <w:b/>
                <w:bCs/>
                <w:color w:val="0C0C0C" w:themeColor="background1"/>
              </w:rPr>
            </w:pPr>
            <w:r w:rsidRPr="0542C653">
              <w:rPr>
                <w:rFonts w:eastAsia="Times New Roman"/>
                <w:b/>
                <w:bCs/>
                <w:color w:val="0C0C0C" w:themeColor="background1"/>
              </w:rPr>
              <w:t>6.03</w:t>
            </w:r>
          </w:p>
        </w:tc>
        <w:tc>
          <w:tcPr>
            <w:tcW w:w="1547" w:type="dxa"/>
            <w:shd w:val="clear" w:color="auto" w:fill="0070C0" w:themeFill="accent1"/>
            <w:vAlign w:val="center"/>
          </w:tcPr>
          <w:p w14:paraId="39C11EC6"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6.00</w:t>
            </w:r>
          </w:p>
        </w:tc>
        <w:tc>
          <w:tcPr>
            <w:tcW w:w="1495" w:type="dxa"/>
            <w:shd w:val="clear" w:color="auto" w:fill="0070C0" w:themeFill="accent1"/>
            <w:vAlign w:val="center"/>
          </w:tcPr>
          <w:p w14:paraId="40C65AFC"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5.00</w:t>
            </w:r>
          </w:p>
        </w:tc>
        <w:tc>
          <w:tcPr>
            <w:tcW w:w="1572" w:type="dxa"/>
            <w:shd w:val="clear" w:color="auto" w:fill="0070C0" w:themeFill="accent1"/>
            <w:vAlign w:val="center"/>
            <w:hideMark/>
          </w:tcPr>
          <w:p w14:paraId="149D5336" w14:textId="77777777" w:rsidR="0018340A" w:rsidRPr="00461F6A" w:rsidRDefault="0018340A" w:rsidP="008272FB">
            <w:pPr>
              <w:spacing w:line="240" w:lineRule="auto"/>
              <w:jc w:val="center"/>
              <w:textAlignment w:val="baseline"/>
              <w:rPr>
                <w:rFonts w:eastAsia="Times New Roman"/>
                <w:b/>
                <w:bCs/>
                <w:color w:val="0C0C0C" w:themeColor="background1"/>
              </w:rPr>
            </w:pPr>
            <w:r w:rsidRPr="50984388">
              <w:rPr>
                <w:rFonts w:eastAsia="Times New Roman"/>
                <w:b/>
                <w:bCs/>
                <w:color w:val="0C0C0C" w:themeColor="background1"/>
              </w:rPr>
              <w:t>6.69</w:t>
            </w:r>
          </w:p>
        </w:tc>
      </w:tr>
      <w:tr w:rsidR="0018340A" w:rsidRPr="00205AD9" w14:paraId="3AEE565B" w14:textId="77777777" w:rsidTr="00747432">
        <w:trPr>
          <w:trHeight w:val="477"/>
        </w:trPr>
        <w:tc>
          <w:tcPr>
            <w:tcW w:w="1495" w:type="dxa"/>
            <w:vMerge/>
          </w:tcPr>
          <w:p w14:paraId="4AD81107"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5E121AE0"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779DDB56"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Positive Climate</w:t>
            </w:r>
          </w:p>
        </w:tc>
        <w:tc>
          <w:tcPr>
            <w:tcW w:w="1555" w:type="dxa"/>
            <w:shd w:val="clear" w:color="auto" w:fill="auto"/>
            <w:vAlign w:val="center"/>
            <w:hideMark/>
          </w:tcPr>
          <w:p w14:paraId="7DF47BE2"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5.98</w:t>
            </w:r>
          </w:p>
        </w:tc>
        <w:tc>
          <w:tcPr>
            <w:tcW w:w="1547" w:type="dxa"/>
            <w:shd w:val="clear" w:color="auto" w:fill="auto"/>
            <w:vAlign w:val="center"/>
          </w:tcPr>
          <w:p w14:paraId="274180DE"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16F9908E"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7F2B4B22"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6.84</w:t>
            </w:r>
          </w:p>
        </w:tc>
      </w:tr>
      <w:tr w:rsidR="0018340A" w:rsidRPr="00205AD9" w14:paraId="7F6EF4E2" w14:textId="77777777" w:rsidTr="00747432">
        <w:trPr>
          <w:trHeight w:val="477"/>
        </w:trPr>
        <w:tc>
          <w:tcPr>
            <w:tcW w:w="1495" w:type="dxa"/>
            <w:vMerge/>
          </w:tcPr>
          <w:p w14:paraId="6473B666"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462962FC"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3CC74805"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Negative Climate</w:t>
            </w:r>
          </w:p>
        </w:tc>
        <w:tc>
          <w:tcPr>
            <w:tcW w:w="1555" w:type="dxa"/>
            <w:shd w:val="clear" w:color="auto" w:fill="auto"/>
            <w:vAlign w:val="center"/>
            <w:hideMark/>
          </w:tcPr>
          <w:p w14:paraId="4422C5ED"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1.09</w:t>
            </w:r>
          </w:p>
        </w:tc>
        <w:tc>
          <w:tcPr>
            <w:tcW w:w="1547" w:type="dxa"/>
            <w:shd w:val="clear" w:color="auto" w:fill="auto"/>
            <w:vAlign w:val="center"/>
          </w:tcPr>
          <w:p w14:paraId="050FF456"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501D358C"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0B9C1F71"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1.20</w:t>
            </w:r>
          </w:p>
        </w:tc>
      </w:tr>
      <w:tr w:rsidR="0018340A" w:rsidRPr="00205AD9" w14:paraId="541C79C6" w14:textId="77777777" w:rsidTr="00747432">
        <w:trPr>
          <w:trHeight w:val="463"/>
        </w:trPr>
        <w:tc>
          <w:tcPr>
            <w:tcW w:w="1495" w:type="dxa"/>
            <w:vMerge/>
          </w:tcPr>
          <w:p w14:paraId="5EB58334"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74773A87"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1D0D48AD"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Teacher Sensitivity</w:t>
            </w:r>
          </w:p>
        </w:tc>
        <w:tc>
          <w:tcPr>
            <w:tcW w:w="1555" w:type="dxa"/>
            <w:shd w:val="clear" w:color="auto" w:fill="auto"/>
            <w:vAlign w:val="center"/>
            <w:hideMark/>
          </w:tcPr>
          <w:p w14:paraId="21A9E399"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5.88</w:t>
            </w:r>
          </w:p>
        </w:tc>
        <w:tc>
          <w:tcPr>
            <w:tcW w:w="1547" w:type="dxa"/>
            <w:shd w:val="clear" w:color="auto" w:fill="auto"/>
            <w:vAlign w:val="center"/>
          </w:tcPr>
          <w:p w14:paraId="0D8D3AC1"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7E13AD3D"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53EA0707"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6.53</w:t>
            </w:r>
          </w:p>
        </w:tc>
      </w:tr>
      <w:tr w:rsidR="0018340A" w:rsidRPr="00205AD9" w14:paraId="454F4C6A" w14:textId="77777777" w:rsidTr="00747432">
        <w:trPr>
          <w:trHeight w:val="620"/>
        </w:trPr>
        <w:tc>
          <w:tcPr>
            <w:tcW w:w="1495" w:type="dxa"/>
            <w:vMerge/>
          </w:tcPr>
          <w:p w14:paraId="63787FC9"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20CB4093"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3079193A"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Regard for Student Perspectives</w:t>
            </w:r>
          </w:p>
        </w:tc>
        <w:tc>
          <w:tcPr>
            <w:tcW w:w="1555" w:type="dxa"/>
            <w:shd w:val="clear" w:color="auto" w:fill="auto"/>
            <w:vAlign w:val="center"/>
            <w:hideMark/>
          </w:tcPr>
          <w:p w14:paraId="30C98709"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5.33</w:t>
            </w:r>
          </w:p>
        </w:tc>
        <w:tc>
          <w:tcPr>
            <w:tcW w:w="1547" w:type="dxa"/>
            <w:shd w:val="clear" w:color="auto" w:fill="auto"/>
            <w:vAlign w:val="center"/>
          </w:tcPr>
          <w:p w14:paraId="3E4E2A41"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57B7CC1D"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411E5FD5"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6.58</w:t>
            </w:r>
          </w:p>
        </w:tc>
      </w:tr>
      <w:tr w:rsidR="0018340A" w:rsidRPr="00205AD9" w14:paraId="37257A08" w14:textId="77777777" w:rsidTr="00747432">
        <w:trPr>
          <w:trHeight w:val="434"/>
        </w:trPr>
        <w:tc>
          <w:tcPr>
            <w:tcW w:w="1495" w:type="dxa"/>
            <w:vMerge w:val="restart"/>
            <w:shd w:val="clear" w:color="auto" w:fill="00B0F0" w:themeFill="accent6"/>
            <w:textDirection w:val="btLr"/>
          </w:tcPr>
          <w:p w14:paraId="0E3356C7" w14:textId="4C3CFE27" w:rsidR="0018340A" w:rsidRPr="00382CD6" w:rsidRDefault="0018340A" w:rsidP="008272FB">
            <w:pPr>
              <w:spacing w:line="240" w:lineRule="auto"/>
              <w:ind w:left="113" w:right="113"/>
              <w:jc w:val="center"/>
              <w:textAlignment w:val="baseline"/>
              <w:rPr>
                <w:rFonts w:eastAsia="Times New Roman" w:cstheme="minorHAnsi"/>
                <w:b/>
                <w:bCs/>
                <w:color w:val="0C0C0C" w:themeColor="background1"/>
                <w:sz w:val="20"/>
              </w:rPr>
            </w:pPr>
            <w:r>
              <w:rPr>
                <w:rFonts w:eastAsia="Times New Roman" w:cstheme="minorHAnsi"/>
                <w:b/>
                <w:bCs/>
                <w:color w:val="0C0C0C" w:themeColor="background1"/>
                <w:sz w:val="20"/>
              </w:rPr>
              <w:t xml:space="preserve">Classroom routines &amp; procedures that help with </w:t>
            </w:r>
            <w:r w:rsidR="00492598">
              <w:rPr>
                <w:rFonts w:eastAsia="Times New Roman" w:cstheme="minorHAnsi"/>
                <w:b/>
                <w:bCs/>
                <w:color w:val="0C0C0C" w:themeColor="background1"/>
                <w:sz w:val="20"/>
              </w:rPr>
              <w:t>children’s</w:t>
            </w:r>
            <w:r>
              <w:rPr>
                <w:rFonts w:eastAsia="Times New Roman" w:cstheme="minorHAnsi"/>
                <w:b/>
                <w:bCs/>
                <w:color w:val="0C0C0C" w:themeColor="background1"/>
                <w:sz w:val="20"/>
              </w:rPr>
              <w:t xml:space="preserve"> behavior, time &amp; attention in the class. </w:t>
            </w:r>
          </w:p>
        </w:tc>
        <w:tc>
          <w:tcPr>
            <w:tcW w:w="1391" w:type="dxa"/>
            <w:shd w:val="clear" w:color="auto" w:fill="00B0F0" w:themeFill="accent6"/>
            <w:vAlign w:val="center"/>
            <w:hideMark/>
          </w:tcPr>
          <w:p w14:paraId="6294C2B8"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Classroom</w:t>
            </w:r>
          </w:p>
          <w:p w14:paraId="7FFEF00C"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Organization</w:t>
            </w:r>
          </w:p>
        </w:tc>
        <w:tc>
          <w:tcPr>
            <w:tcW w:w="1743" w:type="dxa"/>
            <w:shd w:val="clear" w:color="auto" w:fill="00B0F0" w:themeFill="accent6"/>
            <w:vAlign w:val="center"/>
            <w:hideMark/>
          </w:tcPr>
          <w:p w14:paraId="724BE914"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color w:val="0C0C0C" w:themeColor="background1"/>
              </w:rPr>
              <w:br/>
            </w:r>
          </w:p>
        </w:tc>
        <w:tc>
          <w:tcPr>
            <w:tcW w:w="1555" w:type="dxa"/>
            <w:shd w:val="clear" w:color="auto" w:fill="00B0F0" w:themeFill="accent6"/>
            <w:vAlign w:val="center"/>
            <w:hideMark/>
          </w:tcPr>
          <w:p w14:paraId="653993AF" w14:textId="77777777" w:rsidR="0018340A" w:rsidRPr="00461F6A" w:rsidRDefault="0018340A" w:rsidP="008272FB">
            <w:pPr>
              <w:spacing w:line="240" w:lineRule="auto"/>
              <w:jc w:val="center"/>
              <w:textAlignment w:val="baseline"/>
              <w:rPr>
                <w:rFonts w:eastAsia="Times New Roman"/>
                <w:b/>
                <w:bCs/>
                <w:color w:val="0C0C0C" w:themeColor="background1"/>
              </w:rPr>
            </w:pPr>
            <w:r w:rsidRPr="0542C653">
              <w:rPr>
                <w:rFonts w:eastAsia="Times New Roman"/>
                <w:b/>
                <w:bCs/>
                <w:color w:val="0C0C0C" w:themeColor="background1"/>
              </w:rPr>
              <w:t>5.78</w:t>
            </w:r>
          </w:p>
        </w:tc>
        <w:tc>
          <w:tcPr>
            <w:tcW w:w="1547" w:type="dxa"/>
            <w:shd w:val="clear" w:color="auto" w:fill="00B0F0" w:themeFill="accent6"/>
            <w:vAlign w:val="center"/>
          </w:tcPr>
          <w:p w14:paraId="6CE37E4F"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6.00</w:t>
            </w:r>
          </w:p>
        </w:tc>
        <w:tc>
          <w:tcPr>
            <w:tcW w:w="1495" w:type="dxa"/>
            <w:shd w:val="clear" w:color="auto" w:fill="00B0F0" w:themeFill="accent6"/>
            <w:vAlign w:val="center"/>
          </w:tcPr>
          <w:p w14:paraId="6E717F74"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5.00</w:t>
            </w:r>
          </w:p>
        </w:tc>
        <w:tc>
          <w:tcPr>
            <w:tcW w:w="1572" w:type="dxa"/>
            <w:shd w:val="clear" w:color="auto" w:fill="00B0F0" w:themeFill="accent6"/>
            <w:vAlign w:val="center"/>
            <w:hideMark/>
          </w:tcPr>
          <w:p w14:paraId="13336E91" w14:textId="77777777" w:rsidR="0018340A" w:rsidRPr="00461F6A" w:rsidRDefault="0018340A" w:rsidP="008272FB">
            <w:pPr>
              <w:spacing w:line="240" w:lineRule="auto"/>
              <w:jc w:val="center"/>
              <w:textAlignment w:val="baseline"/>
              <w:rPr>
                <w:rFonts w:eastAsia="Times New Roman"/>
                <w:b/>
                <w:bCs/>
                <w:color w:val="0C0C0C" w:themeColor="background1"/>
              </w:rPr>
            </w:pPr>
            <w:r w:rsidRPr="50984388">
              <w:rPr>
                <w:rFonts w:eastAsia="Times New Roman"/>
                <w:b/>
                <w:bCs/>
                <w:color w:val="0C0C0C" w:themeColor="background1"/>
              </w:rPr>
              <w:t>6.28</w:t>
            </w:r>
          </w:p>
        </w:tc>
      </w:tr>
      <w:tr w:rsidR="0018340A" w:rsidRPr="00205AD9" w14:paraId="1BF8E908" w14:textId="77777777" w:rsidTr="00747432">
        <w:trPr>
          <w:trHeight w:val="477"/>
        </w:trPr>
        <w:tc>
          <w:tcPr>
            <w:tcW w:w="1495" w:type="dxa"/>
            <w:vMerge/>
          </w:tcPr>
          <w:p w14:paraId="33C75814"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018AC293"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43572392"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Behavior</w:t>
            </w:r>
          </w:p>
          <w:p w14:paraId="00FC6B4A"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Manage</w:t>
            </w:r>
            <w:r>
              <w:rPr>
                <w:rFonts w:eastAsia="Times New Roman" w:cstheme="minorHAnsi"/>
              </w:rPr>
              <w:t>ment</w:t>
            </w:r>
          </w:p>
        </w:tc>
        <w:tc>
          <w:tcPr>
            <w:tcW w:w="1555" w:type="dxa"/>
            <w:shd w:val="clear" w:color="auto" w:fill="auto"/>
            <w:vAlign w:val="center"/>
            <w:hideMark/>
          </w:tcPr>
          <w:p w14:paraId="6EACAD41"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5.96</w:t>
            </w:r>
          </w:p>
        </w:tc>
        <w:tc>
          <w:tcPr>
            <w:tcW w:w="1547" w:type="dxa"/>
            <w:shd w:val="clear" w:color="auto" w:fill="auto"/>
            <w:vAlign w:val="center"/>
          </w:tcPr>
          <w:p w14:paraId="717F795E"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425FFFF6"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77EB6119"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6.31</w:t>
            </w:r>
          </w:p>
        </w:tc>
      </w:tr>
      <w:tr w:rsidR="0018340A" w:rsidRPr="00205AD9" w14:paraId="47C26DF4" w14:textId="77777777" w:rsidTr="00747432">
        <w:trPr>
          <w:trHeight w:val="477"/>
        </w:trPr>
        <w:tc>
          <w:tcPr>
            <w:tcW w:w="1495" w:type="dxa"/>
            <w:vMerge/>
          </w:tcPr>
          <w:p w14:paraId="37108F94"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1160F909"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503E80B2"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Product</w:t>
            </w:r>
            <w:r>
              <w:rPr>
                <w:rFonts w:eastAsia="Times New Roman" w:cstheme="minorHAnsi"/>
              </w:rPr>
              <w:t>ivity</w:t>
            </w:r>
          </w:p>
        </w:tc>
        <w:tc>
          <w:tcPr>
            <w:tcW w:w="1555" w:type="dxa"/>
            <w:shd w:val="clear" w:color="auto" w:fill="auto"/>
            <w:vAlign w:val="center"/>
            <w:hideMark/>
          </w:tcPr>
          <w:p w14:paraId="08DC0FDF"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6.07</w:t>
            </w:r>
          </w:p>
        </w:tc>
        <w:tc>
          <w:tcPr>
            <w:tcW w:w="1547" w:type="dxa"/>
            <w:shd w:val="clear" w:color="auto" w:fill="auto"/>
            <w:vAlign w:val="center"/>
          </w:tcPr>
          <w:p w14:paraId="7D59A45E"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7303997D"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6C244D9D"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6.60</w:t>
            </w:r>
          </w:p>
        </w:tc>
      </w:tr>
      <w:tr w:rsidR="0018340A" w:rsidRPr="00205AD9" w14:paraId="364A890B" w14:textId="77777777" w:rsidTr="00747432">
        <w:trPr>
          <w:trHeight w:val="491"/>
        </w:trPr>
        <w:tc>
          <w:tcPr>
            <w:tcW w:w="1495" w:type="dxa"/>
            <w:vMerge/>
          </w:tcPr>
          <w:p w14:paraId="09011577"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09A13852"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08FA5D36" w14:textId="3172BC10" w:rsidR="0018340A" w:rsidRPr="00461F6A" w:rsidRDefault="00492598" w:rsidP="008272FB">
            <w:pPr>
              <w:spacing w:line="240" w:lineRule="auto"/>
              <w:jc w:val="center"/>
              <w:textAlignment w:val="baseline"/>
              <w:rPr>
                <w:rFonts w:eastAsia="Times New Roman"/>
              </w:rPr>
            </w:pPr>
            <w:r w:rsidRPr="0542C653">
              <w:rPr>
                <w:rFonts w:eastAsia="Times New Roman"/>
              </w:rPr>
              <w:t>Instructional Learning</w:t>
            </w:r>
            <w:r w:rsidR="0018340A" w:rsidRPr="0542C653">
              <w:rPr>
                <w:rFonts w:eastAsia="Times New Roman"/>
              </w:rPr>
              <w:t xml:space="preserve"> Format</w:t>
            </w:r>
          </w:p>
        </w:tc>
        <w:tc>
          <w:tcPr>
            <w:tcW w:w="1555" w:type="dxa"/>
            <w:shd w:val="clear" w:color="auto" w:fill="auto"/>
            <w:vAlign w:val="center"/>
            <w:hideMark/>
          </w:tcPr>
          <w:p w14:paraId="07D695AC"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5.32</w:t>
            </w:r>
          </w:p>
        </w:tc>
        <w:tc>
          <w:tcPr>
            <w:tcW w:w="1547" w:type="dxa"/>
            <w:shd w:val="clear" w:color="auto" w:fill="auto"/>
            <w:vAlign w:val="center"/>
          </w:tcPr>
          <w:p w14:paraId="4E388BAD"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6A533B6B"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161B7454"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5.94</w:t>
            </w:r>
          </w:p>
        </w:tc>
      </w:tr>
      <w:tr w:rsidR="0018340A" w:rsidRPr="00205AD9" w14:paraId="018E33F9" w14:textId="77777777" w:rsidTr="00747432">
        <w:trPr>
          <w:trHeight w:val="421"/>
        </w:trPr>
        <w:tc>
          <w:tcPr>
            <w:tcW w:w="1495" w:type="dxa"/>
            <w:vMerge w:val="restart"/>
            <w:shd w:val="clear" w:color="auto" w:fill="00B050" w:themeFill="accent2"/>
            <w:textDirection w:val="btLr"/>
          </w:tcPr>
          <w:p w14:paraId="64782C42" w14:textId="77777777" w:rsidR="0018340A" w:rsidRPr="00382CD6" w:rsidRDefault="0018340A" w:rsidP="008272FB">
            <w:pPr>
              <w:spacing w:line="240" w:lineRule="auto"/>
              <w:ind w:left="113" w:right="113"/>
              <w:jc w:val="center"/>
              <w:textAlignment w:val="baseline"/>
              <w:rPr>
                <w:rFonts w:eastAsia="Times New Roman"/>
                <w:b/>
                <w:bCs/>
                <w:color w:val="0C0C0C" w:themeColor="background1"/>
                <w:sz w:val="20"/>
              </w:rPr>
            </w:pPr>
            <w:r w:rsidRPr="0542C653">
              <w:rPr>
                <w:rFonts w:eastAsia="Times New Roman"/>
                <w:b/>
                <w:bCs/>
                <w:color w:val="0C0C0C" w:themeColor="background1"/>
                <w:sz w:val="20"/>
              </w:rPr>
              <w:t>The ways that teacher use the curriculum and interact to promote cognitive and language dev.</w:t>
            </w:r>
          </w:p>
        </w:tc>
        <w:tc>
          <w:tcPr>
            <w:tcW w:w="1391" w:type="dxa"/>
            <w:shd w:val="clear" w:color="auto" w:fill="00B050" w:themeFill="accent2"/>
            <w:vAlign w:val="center"/>
            <w:hideMark/>
          </w:tcPr>
          <w:p w14:paraId="7146C1D5"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Instructional</w:t>
            </w:r>
          </w:p>
          <w:p w14:paraId="4286EAC3"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bCs/>
                <w:color w:val="0C0C0C" w:themeColor="background1"/>
              </w:rPr>
              <w:t>Support</w:t>
            </w:r>
          </w:p>
        </w:tc>
        <w:tc>
          <w:tcPr>
            <w:tcW w:w="1743" w:type="dxa"/>
            <w:shd w:val="clear" w:color="auto" w:fill="00B050" w:themeFill="accent2"/>
            <w:vAlign w:val="center"/>
            <w:hideMark/>
          </w:tcPr>
          <w:p w14:paraId="4CE90159" w14:textId="77777777" w:rsidR="0018340A" w:rsidRPr="00461F6A" w:rsidRDefault="0018340A" w:rsidP="008272FB">
            <w:pPr>
              <w:spacing w:line="240" w:lineRule="auto"/>
              <w:jc w:val="center"/>
              <w:textAlignment w:val="baseline"/>
              <w:rPr>
                <w:rFonts w:eastAsia="Times New Roman" w:cstheme="minorHAnsi"/>
                <w:b/>
                <w:color w:val="0C0C0C" w:themeColor="background1"/>
              </w:rPr>
            </w:pPr>
            <w:r w:rsidRPr="00461F6A">
              <w:rPr>
                <w:rFonts w:eastAsia="Times New Roman" w:cstheme="minorHAnsi"/>
                <w:b/>
                <w:color w:val="0C0C0C" w:themeColor="background1"/>
              </w:rPr>
              <w:br/>
            </w:r>
          </w:p>
        </w:tc>
        <w:tc>
          <w:tcPr>
            <w:tcW w:w="1555" w:type="dxa"/>
            <w:shd w:val="clear" w:color="auto" w:fill="00B050" w:themeFill="accent2"/>
            <w:vAlign w:val="center"/>
            <w:hideMark/>
          </w:tcPr>
          <w:p w14:paraId="21E58A40" w14:textId="77777777" w:rsidR="0018340A" w:rsidRPr="00461F6A" w:rsidRDefault="0018340A" w:rsidP="008272FB">
            <w:pPr>
              <w:spacing w:line="240" w:lineRule="auto"/>
              <w:jc w:val="center"/>
              <w:textAlignment w:val="baseline"/>
              <w:rPr>
                <w:rFonts w:eastAsia="Times New Roman"/>
                <w:b/>
                <w:bCs/>
                <w:color w:val="0C0C0C" w:themeColor="background1"/>
              </w:rPr>
            </w:pPr>
            <w:r w:rsidRPr="0542C653">
              <w:rPr>
                <w:rFonts w:eastAsia="Times New Roman"/>
                <w:b/>
                <w:bCs/>
                <w:color w:val="0C0C0C" w:themeColor="background1"/>
              </w:rPr>
              <w:t>2.94</w:t>
            </w:r>
          </w:p>
        </w:tc>
        <w:tc>
          <w:tcPr>
            <w:tcW w:w="1547" w:type="dxa"/>
            <w:shd w:val="clear" w:color="auto" w:fill="00B050" w:themeFill="accent2"/>
            <w:vAlign w:val="center"/>
          </w:tcPr>
          <w:p w14:paraId="7DF587B2"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3.00</w:t>
            </w:r>
          </w:p>
        </w:tc>
        <w:tc>
          <w:tcPr>
            <w:tcW w:w="1495" w:type="dxa"/>
            <w:shd w:val="clear" w:color="auto" w:fill="00B050" w:themeFill="accent2"/>
            <w:vAlign w:val="center"/>
          </w:tcPr>
          <w:p w14:paraId="4F63BEAF" w14:textId="77777777" w:rsidR="0018340A" w:rsidRDefault="0018340A" w:rsidP="008272FB">
            <w:pPr>
              <w:spacing w:line="240" w:lineRule="auto"/>
              <w:jc w:val="center"/>
              <w:rPr>
                <w:rFonts w:eastAsia="Times New Roman"/>
                <w:b/>
                <w:bCs/>
                <w:color w:val="0C0C0C" w:themeColor="background1"/>
              </w:rPr>
            </w:pPr>
            <w:r w:rsidRPr="0542C653">
              <w:rPr>
                <w:rFonts w:eastAsia="Times New Roman"/>
                <w:b/>
                <w:bCs/>
                <w:color w:val="0C0C0C" w:themeColor="background1"/>
              </w:rPr>
              <w:t xml:space="preserve">2.3 </w:t>
            </w:r>
          </w:p>
        </w:tc>
        <w:tc>
          <w:tcPr>
            <w:tcW w:w="1572" w:type="dxa"/>
            <w:shd w:val="clear" w:color="auto" w:fill="00B050" w:themeFill="accent2"/>
            <w:vAlign w:val="center"/>
            <w:hideMark/>
          </w:tcPr>
          <w:p w14:paraId="409725B4" w14:textId="77777777" w:rsidR="0018340A" w:rsidRPr="00461F6A" w:rsidRDefault="0018340A" w:rsidP="008272FB">
            <w:pPr>
              <w:spacing w:line="240" w:lineRule="auto"/>
              <w:jc w:val="center"/>
              <w:textAlignment w:val="baseline"/>
              <w:rPr>
                <w:rFonts w:eastAsia="Times New Roman"/>
                <w:b/>
                <w:bCs/>
                <w:color w:val="0C0C0C" w:themeColor="background1"/>
              </w:rPr>
            </w:pPr>
            <w:r w:rsidRPr="50984388">
              <w:rPr>
                <w:rFonts w:eastAsia="Times New Roman"/>
                <w:b/>
                <w:bCs/>
                <w:color w:val="0C0C0C" w:themeColor="background1"/>
              </w:rPr>
              <w:t>4.45</w:t>
            </w:r>
          </w:p>
        </w:tc>
      </w:tr>
      <w:tr w:rsidR="0018340A" w:rsidRPr="00205AD9" w14:paraId="6DF7A815" w14:textId="77777777" w:rsidTr="00747432">
        <w:trPr>
          <w:trHeight w:val="491"/>
        </w:trPr>
        <w:tc>
          <w:tcPr>
            <w:tcW w:w="1495" w:type="dxa"/>
            <w:vMerge/>
          </w:tcPr>
          <w:p w14:paraId="476C992B"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2C3CEBED"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3833B838"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Concept Dev</w:t>
            </w:r>
            <w:r>
              <w:rPr>
                <w:rFonts w:eastAsia="Times New Roman" w:cstheme="minorHAnsi"/>
              </w:rPr>
              <w:t>elopment</w:t>
            </w:r>
          </w:p>
        </w:tc>
        <w:tc>
          <w:tcPr>
            <w:tcW w:w="1555" w:type="dxa"/>
            <w:shd w:val="clear" w:color="auto" w:fill="auto"/>
            <w:vAlign w:val="center"/>
            <w:hideMark/>
          </w:tcPr>
          <w:p w14:paraId="332EFD02"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2.46</w:t>
            </w:r>
          </w:p>
        </w:tc>
        <w:tc>
          <w:tcPr>
            <w:tcW w:w="1547" w:type="dxa"/>
            <w:shd w:val="clear" w:color="auto" w:fill="auto"/>
            <w:vAlign w:val="center"/>
          </w:tcPr>
          <w:p w14:paraId="2CAD0633"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04D3AF84"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48011E63"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3.90</w:t>
            </w:r>
          </w:p>
        </w:tc>
      </w:tr>
      <w:tr w:rsidR="0018340A" w:rsidRPr="00205AD9" w14:paraId="3278521C" w14:textId="77777777" w:rsidTr="00747432">
        <w:trPr>
          <w:trHeight w:val="477"/>
        </w:trPr>
        <w:tc>
          <w:tcPr>
            <w:tcW w:w="1495" w:type="dxa"/>
            <w:vMerge/>
          </w:tcPr>
          <w:p w14:paraId="50F831F4"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hideMark/>
          </w:tcPr>
          <w:p w14:paraId="5CA12F16"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br/>
            </w:r>
          </w:p>
        </w:tc>
        <w:tc>
          <w:tcPr>
            <w:tcW w:w="1743" w:type="dxa"/>
            <w:shd w:val="clear" w:color="auto" w:fill="auto"/>
            <w:vAlign w:val="center"/>
            <w:hideMark/>
          </w:tcPr>
          <w:p w14:paraId="2E9849D7"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 xml:space="preserve">Quality </w:t>
            </w:r>
            <w:r>
              <w:rPr>
                <w:rFonts w:eastAsia="Times New Roman" w:cstheme="minorHAnsi"/>
              </w:rPr>
              <w:t xml:space="preserve">of </w:t>
            </w:r>
            <w:r w:rsidRPr="00461F6A">
              <w:rPr>
                <w:rFonts w:eastAsia="Times New Roman" w:cstheme="minorHAnsi"/>
              </w:rPr>
              <w:t>Feed</w:t>
            </w:r>
            <w:r>
              <w:rPr>
                <w:rFonts w:eastAsia="Times New Roman" w:cstheme="minorHAnsi"/>
              </w:rPr>
              <w:t>back</w:t>
            </w:r>
          </w:p>
        </w:tc>
        <w:tc>
          <w:tcPr>
            <w:tcW w:w="1555" w:type="dxa"/>
            <w:shd w:val="clear" w:color="auto" w:fill="auto"/>
            <w:vAlign w:val="center"/>
            <w:hideMark/>
          </w:tcPr>
          <w:p w14:paraId="235597B2"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2.90</w:t>
            </w:r>
          </w:p>
        </w:tc>
        <w:tc>
          <w:tcPr>
            <w:tcW w:w="1547" w:type="dxa"/>
            <w:shd w:val="clear" w:color="auto" w:fill="auto"/>
            <w:vAlign w:val="center"/>
          </w:tcPr>
          <w:p w14:paraId="25A9524B"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6BC6DDC9" w14:textId="77777777" w:rsidR="0018340A" w:rsidRDefault="0018340A" w:rsidP="008272FB">
            <w:pPr>
              <w:spacing w:line="240" w:lineRule="auto"/>
              <w:jc w:val="center"/>
              <w:rPr>
                <w:rFonts w:eastAsia="Times New Roman"/>
              </w:rPr>
            </w:pPr>
          </w:p>
        </w:tc>
        <w:tc>
          <w:tcPr>
            <w:tcW w:w="1572" w:type="dxa"/>
            <w:shd w:val="clear" w:color="auto" w:fill="auto"/>
            <w:vAlign w:val="center"/>
            <w:hideMark/>
          </w:tcPr>
          <w:p w14:paraId="4737605B"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4.27</w:t>
            </w:r>
          </w:p>
        </w:tc>
      </w:tr>
      <w:tr w:rsidR="0018340A" w:rsidRPr="00205AD9" w14:paraId="2BD3FE30" w14:textId="77777777" w:rsidTr="00747432">
        <w:trPr>
          <w:trHeight w:val="260"/>
        </w:trPr>
        <w:tc>
          <w:tcPr>
            <w:tcW w:w="1495" w:type="dxa"/>
            <w:vMerge/>
          </w:tcPr>
          <w:p w14:paraId="4CF2C7D9" w14:textId="77777777" w:rsidR="0018340A" w:rsidRPr="00461F6A" w:rsidRDefault="0018340A" w:rsidP="008272FB">
            <w:pPr>
              <w:spacing w:line="240" w:lineRule="auto"/>
              <w:jc w:val="center"/>
              <w:textAlignment w:val="baseline"/>
              <w:rPr>
                <w:rFonts w:eastAsia="Times New Roman" w:cstheme="minorHAnsi"/>
              </w:rPr>
            </w:pPr>
          </w:p>
        </w:tc>
        <w:tc>
          <w:tcPr>
            <w:tcW w:w="1391" w:type="dxa"/>
            <w:shd w:val="clear" w:color="auto" w:fill="auto"/>
            <w:vAlign w:val="center"/>
          </w:tcPr>
          <w:p w14:paraId="18E9BB35" w14:textId="77777777" w:rsidR="0018340A" w:rsidRPr="00461F6A" w:rsidRDefault="0018340A" w:rsidP="008272FB">
            <w:pPr>
              <w:spacing w:line="240" w:lineRule="auto"/>
              <w:jc w:val="center"/>
              <w:textAlignment w:val="baseline"/>
              <w:rPr>
                <w:rFonts w:eastAsia="Times New Roman" w:cstheme="minorHAnsi"/>
              </w:rPr>
            </w:pPr>
          </w:p>
        </w:tc>
        <w:tc>
          <w:tcPr>
            <w:tcW w:w="1743" w:type="dxa"/>
            <w:shd w:val="clear" w:color="auto" w:fill="auto"/>
            <w:vAlign w:val="center"/>
          </w:tcPr>
          <w:p w14:paraId="59BF9EE5" w14:textId="77777777" w:rsidR="0018340A" w:rsidRPr="00461F6A" w:rsidRDefault="0018340A" w:rsidP="008272FB">
            <w:pPr>
              <w:spacing w:line="240" w:lineRule="auto"/>
              <w:jc w:val="center"/>
              <w:textAlignment w:val="baseline"/>
              <w:rPr>
                <w:rFonts w:eastAsia="Times New Roman" w:cstheme="minorHAnsi"/>
              </w:rPr>
            </w:pPr>
            <w:r w:rsidRPr="00461F6A">
              <w:rPr>
                <w:rFonts w:eastAsia="Times New Roman" w:cstheme="minorHAnsi"/>
              </w:rPr>
              <w:t>Language Modeling</w:t>
            </w:r>
          </w:p>
        </w:tc>
        <w:tc>
          <w:tcPr>
            <w:tcW w:w="1555" w:type="dxa"/>
            <w:shd w:val="clear" w:color="auto" w:fill="auto"/>
            <w:vAlign w:val="center"/>
          </w:tcPr>
          <w:p w14:paraId="273F8B56" w14:textId="77777777" w:rsidR="0018340A" w:rsidRPr="00461F6A" w:rsidRDefault="0018340A" w:rsidP="008272FB">
            <w:pPr>
              <w:spacing w:line="240" w:lineRule="auto"/>
              <w:jc w:val="center"/>
              <w:textAlignment w:val="baseline"/>
              <w:rPr>
                <w:rFonts w:eastAsia="Times New Roman"/>
              </w:rPr>
            </w:pPr>
            <w:r w:rsidRPr="0542C653">
              <w:rPr>
                <w:rFonts w:eastAsia="Times New Roman"/>
              </w:rPr>
              <w:t>3.45</w:t>
            </w:r>
          </w:p>
        </w:tc>
        <w:tc>
          <w:tcPr>
            <w:tcW w:w="1547" w:type="dxa"/>
            <w:shd w:val="clear" w:color="auto" w:fill="auto"/>
            <w:vAlign w:val="center"/>
          </w:tcPr>
          <w:p w14:paraId="4BD13B68" w14:textId="77777777" w:rsidR="0018340A" w:rsidRDefault="0018340A" w:rsidP="008272FB">
            <w:pPr>
              <w:spacing w:line="240" w:lineRule="auto"/>
              <w:jc w:val="center"/>
              <w:rPr>
                <w:rFonts w:eastAsia="Times New Roman"/>
              </w:rPr>
            </w:pPr>
          </w:p>
        </w:tc>
        <w:tc>
          <w:tcPr>
            <w:tcW w:w="1495" w:type="dxa"/>
            <w:shd w:val="clear" w:color="auto" w:fill="auto"/>
            <w:vAlign w:val="center"/>
          </w:tcPr>
          <w:p w14:paraId="34E0E477" w14:textId="77777777" w:rsidR="0018340A" w:rsidRDefault="0018340A" w:rsidP="008272FB">
            <w:pPr>
              <w:spacing w:line="240" w:lineRule="auto"/>
              <w:jc w:val="center"/>
              <w:rPr>
                <w:rFonts w:eastAsia="Times New Roman"/>
              </w:rPr>
            </w:pPr>
          </w:p>
        </w:tc>
        <w:tc>
          <w:tcPr>
            <w:tcW w:w="1572" w:type="dxa"/>
            <w:shd w:val="clear" w:color="auto" w:fill="auto"/>
            <w:vAlign w:val="center"/>
          </w:tcPr>
          <w:p w14:paraId="32A98159" w14:textId="77777777" w:rsidR="0018340A" w:rsidRPr="00461F6A" w:rsidRDefault="0018340A" w:rsidP="008272FB">
            <w:pPr>
              <w:spacing w:line="240" w:lineRule="auto"/>
              <w:jc w:val="center"/>
              <w:textAlignment w:val="baseline"/>
              <w:rPr>
                <w:rFonts w:eastAsia="Times New Roman"/>
              </w:rPr>
            </w:pPr>
            <w:r w:rsidRPr="50984388">
              <w:rPr>
                <w:rFonts w:eastAsia="Times New Roman"/>
              </w:rPr>
              <w:t>5.17</w:t>
            </w:r>
          </w:p>
        </w:tc>
      </w:tr>
    </w:tbl>
    <w:p w14:paraId="7ECB3C85" w14:textId="77777777" w:rsidR="0018340A" w:rsidRDefault="0018340A" w:rsidP="0018340A">
      <w:pPr>
        <w:rPr>
          <w:b/>
          <w:bCs/>
        </w:rPr>
      </w:pPr>
      <w:r>
        <w:t xml:space="preserve">                               </w:t>
      </w:r>
      <w:r w:rsidRPr="006E7ED2">
        <w:rPr>
          <w:b/>
          <w:bCs/>
        </w:rPr>
        <w:t>WASHTENAW COUNTY CLASS DATA</w:t>
      </w:r>
      <w:r>
        <w:rPr>
          <w:b/>
          <w:bCs/>
        </w:rPr>
        <w:t xml:space="preserve"> COMPARED TO NATIONAL AVERAGES</w:t>
      </w:r>
    </w:p>
    <w:p w14:paraId="55DDA649" w14:textId="77777777" w:rsidR="0018340A" w:rsidRPr="006E7ED2" w:rsidRDefault="0018340A" w:rsidP="0018340A">
      <w:pPr>
        <w:rPr>
          <w:b/>
          <w:bCs/>
        </w:rPr>
      </w:pPr>
    </w:p>
    <w:p w14:paraId="334134FB" w14:textId="77777777" w:rsidR="0018340A" w:rsidRDefault="0018340A" w:rsidP="0018340A">
      <w:pPr>
        <w:pStyle w:val="paragraph"/>
        <w:spacing w:before="0" w:beforeAutospacing="0" w:after="0" w:afterAutospacing="0"/>
        <w:textAlignment w:val="baseline"/>
        <w:rPr>
          <w:rFonts w:ascii="Segoe UI" w:hAnsi="Segoe UI" w:cs="Segoe UI"/>
          <w:b/>
          <w:bCs/>
          <w:color w:val="92D050"/>
          <w:sz w:val="18"/>
          <w:szCs w:val="18"/>
        </w:rPr>
      </w:pPr>
      <w:r>
        <w:rPr>
          <w:rStyle w:val="normaltextrun"/>
          <w:rFonts w:ascii="Century Gothic" w:hAnsi="Century Gothic" w:cs="Segoe UI"/>
          <w:b/>
          <w:bCs/>
          <w:color w:val="92D050"/>
          <w:sz w:val="28"/>
          <w:szCs w:val="28"/>
        </w:rPr>
        <w:t>School Readiness Goals</w:t>
      </w:r>
      <w:r>
        <w:rPr>
          <w:rStyle w:val="normaltextrun"/>
          <w:rFonts w:ascii="Arial" w:hAnsi="Arial" w:cs="Arial"/>
          <w:b/>
          <w:bCs/>
          <w:color w:val="92D050"/>
          <w:sz w:val="28"/>
          <w:szCs w:val="28"/>
        </w:rPr>
        <w:t> </w:t>
      </w:r>
      <w:r>
        <w:rPr>
          <w:rStyle w:val="eop"/>
          <w:rFonts w:ascii="Century Gothic" w:hAnsi="Century Gothic" w:cs="Segoe UI"/>
          <w:b/>
          <w:bCs/>
          <w:color w:val="92D050"/>
          <w:sz w:val="28"/>
          <w:szCs w:val="28"/>
        </w:rPr>
        <w:t> </w:t>
      </w:r>
    </w:p>
    <w:p w14:paraId="679A61B0" w14:textId="77777777" w:rsidR="0018340A" w:rsidRPr="006E7ED2" w:rsidRDefault="0018340A" w:rsidP="0018340A">
      <w:pPr>
        <w:pStyle w:val="paragraph"/>
        <w:spacing w:before="0" w:beforeAutospacing="0" w:after="0" w:afterAutospacing="0"/>
        <w:textAlignment w:val="baseline"/>
        <w:rPr>
          <w:rFonts w:ascii="Segoe UI" w:hAnsi="Segoe UI" w:cs="Segoe UI"/>
          <w:color w:val="002060"/>
          <w:sz w:val="18"/>
          <w:szCs w:val="18"/>
        </w:rPr>
      </w:pPr>
      <w:r>
        <w:rPr>
          <w:rStyle w:val="normaltextrun"/>
          <w:rFonts w:ascii="Microsoft Sans Serif" w:hAnsi="Microsoft Sans Serif" w:cs="Microsoft Sans Serif"/>
          <w:color w:val="002060"/>
        </w:rPr>
        <w:lastRenderedPageBreak/>
        <w:t>School Readiness Goals, established at the county level and reviewed yearly allow us to have common objectives and ensure that we are working toward preparing all children for kindergarten and beyond. The data below is being reported for all sites in Washtenaw County who receive Head Start funding.  Percentages include all children who have sufficient data to be able to report on the benchmarks for each area. </w:t>
      </w:r>
    </w:p>
    <w:tbl>
      <w:tblPr>
        <w:tblW w:w="11250" w:type="dxa"/>
        <w:tblInd w:w="-1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62"/>
        <w:gridCol w:w="7988"/>
      </w:tblGrid>
      <w:tr w:rsidR="0018340A" w:rsidRPr="006E7ED2" w14:paraId="66C794C3" w14:textId="77777777" w:rsidTr="00492598">
        <w:trPr>
          <w:trHeight w:val="300"/>
        </w:trPr>
        <w:tc>
          <w:tcPr>
            <w:tcW w:w="11250" w:type="dxa"/>
            <w:gridSpan w:val="2"/>
            <w:tcBorders>
              <w:top w:val="single" w:sz="6" w:space="0" w:color="auto"/>
              <w:left w:val="single" w:sz="6" w:space="0" w:color="auto"/>
              <w:bottom w:val="single" w:sz="6" w:space="0" w:color="auto"/>
              <w:right w:val="single" w:sz="6" w:space="0" w:color="auto"/>
            </w:tcBorders>
            <w:shd w:val="clear" w:color="auto" w:fill="auto"/>
            <w:hideMark/>
          </w:tcPr>
          <w:p w14:paraId="28A29B58"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color w:val="99CB38"/>
                <w:szCs w:val="24"/>
              </w:rPr>
              <w:t>APPROACHES TO LEARNING</w:t>
            </w:r>
            <w:r w:rsidRPr="006E7ED2">
              <w:rPr>
                <w:rFonts w:ascii="Arial" w:eastAsia="Times New Roman" w:hAnsi="Arial" w:cs="Arial"/>
                <w:color w:val="99CB38"/>
                <w:szCs w:val="24"/>
              </w:rPr>
              <w:t> </w:t>
            </w:r>
            <w:r w:rsidRPr="006E7ED2">
              <w:rPr>
                <w:rFonts w:ascii="Tw Cen MT" w:eastAsia="Times New Roman" w:hAnsi="Tw Cen MT" w:cs="Segoe UI"/>
                <w:color w:val="99CB38"/>
                <w:szCs w:val="24"/>
              </w:rPr>
              <w:t> </w:t>
            </w:r>
          </w:p>
          <w:p w14:paraId="012E42DC"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color w:val="99CB38"/>
                <w:sz w:val="21"/>
                <w:szCs w:val="21"/>
              </w:rPr>
              <w:t>THE MANNER IN WHICH A CHILD WORKS WITH OTHERS AND APPROACHES TASKS AND LEARNING LEADS TO THE DEVELOPMENT OF CRITICAL EXECUTIVE SKILLS FOR SCHOOL AND LIFE</w:t>
            </w:r>
            <w:r w:rsidRPr="006E7ED2">
              <w:rPr>
                <w:rFonts w:ascii="Arial" w:eastAsia="Times New Roman" w:hAnsi="Arial" w:cs="Arial"/>
                <w:color w:val="99CB38"/>
                <w:sz w:val="21"/>
                <w:szCs w:val="21"/>
              </w:rPr>
              <w:t> </w:t>
            </w:r>
            <w:r w:rsidRPr="006E7ED2">
              <w:rPr>
                <w:rFonts w:ascii="Tw Cen MT" w:eastAsia="Times New Roman" w:hAnsi="Tw Cen MT" w:cs="Segoe UI"/>
                <w:color w:val="99CB38"/>
                <w:sz w:val="21"/>
                <w:szCs w:val="21"/>
              </w:rPr>
              <w:t> </w:t>
            </w:r>
          </w:p>
        </w:tc>
      </w:tr>
      <w:tr w:rsidR="0018340A" w:rsidRPr="006E7ED2" w14:paraId="5076334A" w14:textId="77777777" w:rsidTr="00492598">
        <w:trPr>
          <w:trHeight w:val="2070"/>
        </w:trPr>
        <w:tc>
          <w:tcPr>
            <w:tcW w:w="3262" w:type="dxa"/>
            <w:tcBorders>
              <w:top w:val="single" w:sz="6" w:space="0" w:color="auto"/>
              <w:left w:val="single" w:sz="6" w:space="0" w:color="auto"/>
              <w:bottom w:val="single" w:sz="6" w:space="0" w:color="auto"/>
              <w:right w:val="single" w:sz="6" w:space="0" w:color="auto"/>
            </w:tcBorders>
            <w:shd w:val="clear" w:color="auto" w:fill="auto"/>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35"/>
              <w:gridCol w:w="975"/>
              <w:gridCol w:w="990"/>
            </w:tblGrid>
            <w:tr w:rsidR="0018340A" w:rsidRPr="006E7ED2" w14:paraId="31BBEFB3" w14:textId="77777777" w:rsidTr="008272FB">
              <w:trPr>
                <w:trHeight w:val="840"/>
              </w:trPr>
              <w:tc>
                <w:tcPr>
                  <w:tcW w:w="3000" w:type="dxa"/>
                  <w:gridSpan w:val="3"/>
                  <w:tcBorders>
                    <w:top w:val="single" w:sz="6" w:space="0" w:color="auto"/>
                    <w:left w:val="single" w:sz="6" w:space="0" w:color="auto"/>
                    <w:bottom w:val="single" w:sz="6" w:space="0" w:color="auto"/>
                    <w:right w:val="single" w:sz="6" w:space="0" w:color="auto"/>
                  </w:tcBorders>
                  <w:shd w:val="clear" w:color="auto" w:fill="92D050"/>
                  <w:vAlign w:val="center"/>
                  <w:hideMark/>
                </w:tcPr>
                <w:p w14:paraId="11A2E871"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rPr>
                    <w:t>% Of children above or meeting national average in this area:  </w:t>
                  </w:r>
                </w:p>
              </w:tc>
            </w:tr>
            <w:tr w:rsidR="0018340A" w:rsidRPr="006E7ED2" w14:paraId="5BD52472" w14:textId="77777777" w:rsidTr="008272FB">
              <w:trPr>
                <w:trHeight w:val="315"/>
              </w:trPr>
              <w:tc>
                <w:tcPr>
                  <w:tcW w:w="1035" w:type="dxa"/>
                  <w:tcBorders>
                    <w:top w:val="single" w:sz="6" w:space="0" w:color="auto"/>
                    <w:left w:val="single" w:sz="6" w:space="0" w:color="auto"/>
                    <w:bottom w:val="single" w:sz="6" w:space="0" w:color="auto"/>
                    <w:right w:val="single" w:sz="6" w:space="0" w:color="auto"/>
                  </w:tcBorders>
                  <w:shd w:val="clear" w:color="auto" w:fill="BCE292"/>
                  <w:hideMark/>
                </w:tcPr>
                <w:p w14:paraId="11E765CB"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Fall</w:t>
                  </w:r>
                  <w:r w:rsidRPr="006E7ED2">
                    <w:rPr>
                      <w:rFonts w:ascii="Calibri" w:eastAsia="Times New Roman" w:hAnsi="Calibri" w:cs="Calibri"/>
                    </w:rPr>
                    <w:t>  </w:t>
                  </w:r>
                </w:p>
              </w:tc>
              <w:tc>
                <w:tcPr>
                  <w:tcW w:w="975" w:type="dxa"/>
                  <w:tcBorders>
                    <w:top w:val="nil"/>
                    <w:left w:val="single" w:sz="6" w:space="0" w:color="auto"/>
                    <w:bottom w:val="single" w:sz="6" w:space="0" w:color="auto"/>
                    <w:right w:val="single" w:sz="6" w:space="0" w:color="auto"/>
                  </w:tcBorders>
                  <w:shd w:val="clear" w:color="auto" w:fill="BCE292"/>
                  <w:hideMark/>
                </w:tcPr>
                <w:p w14:paraId="7538E653"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Winter</w:t>
                  </w:r>
                  <w:r w:rsidRPr="006E7ED2">
                    <w:rPr>
                      <w:rFonts w:ascii="Calibri" w:eastAsia="Times New Roman" w:hAnsi="Calibri" w:cs="Calibri"/>
                    </w:rPr>
                    <w:t>  </w:t>
                  </w:r>
                </w:p>
              </w:tc>
              <w:tc>
                <w:tcPr>
                  <w:tcW w:w="990" w:type="dxa"/>
                  <w:tcBorders>
                    <w:top w:val="nil"/>
                    <w:left w:val="single" w:sz="6" w:space="0" w:color="auto"/>
                    <w:bottom w:val="single" w:sz="6" w:space="0" w:color="auto"/>
                    <w:right w:val="single" w:sz="6" w:space="0" w:color="auto"/>
                  </w:tcBorders>
                  <w:shd w:val="clear" w:color="auto" w:fill="BCE292"/>
                  <w:hideMark/>
                </w:tcPr>
                <w:p w14:paraId="22E8E63B"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Spring</w:t>
                  </w:r>
                  <w:r w:rsidRPr="006E7ED2">
                    <w:rPr>
                      <w:rFonts w:ascii="Calibri" w:eastAsia="Times New Roman" w:hAnsi="Calibri" w:cs="Calibri"/>
                    </w:rPr>
                    <w:t> </w:t>
                  </w:r>
                </w:p>
              </w:tc>
            </w:tr>
            <w:tr w:rsidR="0018340A" w:rsidRPr="006E7ED2" w14:paraId="3CB4F2BF" w14:textId="77777777" w:rsidTr="008272FB">
              <w:trPr>
                <w:trHeight w:val="405"/>
              </w:trPr>
              <w:tc>
                <w:tcPr>
                  <w:tcW w:w="1035" w:type="dxa"/>
                  <w:tcBorders>
                    <w:top w:val="single" w:sz="6" w:space="0" w:color="auto"/>
                    <w:left w:val="single" w:sz="6" w:space="0" w:color="auto"/>
                    <w:bottom w:val="single" w:sz="6" w:space="0" w:color="auto"/>
                    <w:right w:val="single" w:sz="6" w:space="0" w:color="auto"/>
                  </w:tcBorders>
                  <w:shd w:val="clear" w:color="auto" w:fill="BCE292"/>
                  <w:vAlign w:val="center"/>
                  <w:hideMark/>
                </w:tcPr>
                <w:p w14:paraId="1AE42067"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sz w:val="28"/>
                      <w:szCs w:val="28"/>
                    </w:rPr>
                    <w:t>5</w:t>
                  </w:r>
                  <w:r>
                    <w:rPr>
                      <w:rFonts w:ascii="Calibri" w:eastAsia="Times New Roman" w:hAnsi="Calibri" w:cs="Calibri"/>
                      <w:b/>
                      <w:bCs/>
                      <w:sz w:val="28"/>
                      <w:szCs w:val="28"/>
                    </w:rPr>
                    <w:t>1</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75" w:type="dxa"/>
                  <w:tcBorders>
                    <w:top w:val="single" w:sz="6" w:space="0" w:color="auto"/>
                    <w:left w:val="single" w:sz="6" w:space="0" w:color="auto"/>
                    <w:bottom w:val="single" w:sz="6" w:space="0" w:color="auto"/>
                    <w:right w:val="single" w:sz="6" w:space="0" w:color="auto"/>
                  </w:tcBorders>
                  <w:shd w:val="clear" w:color="auto" w:fill="BCE292"/>
                  <w:vAlign w:val="center"/>
                  <w:hideMark/>
                </w:tcPr>
                <w:p w14:paraId="3CBBD3FA"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sz w:val="28"/>
                      <w:szCs w:val="28"/>
                    </w:rPr>
                    <w:t>7</w:t>
                  </w:r>
                  <w:r>
                    <w:rPr>
                      <w:rFonts w:ascii="Calibri" w:eastAsia="Times New Roman" w:hAnsi="Calibri" w:cs="Calibri"/>
                      <w:b/>
                      <w:bCs/>
                      <w:sz w:val="28"/>
                      <w:szCs w:val="28"/>
                    </w:rPr>
                    <w:t>4</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90" w:type="dxa"/>
                  <w:tcBorders>
                    <w:top w:val="single" w:sz="6" w:space="0" w:color="auto"/>
                    <w:left w:val="single" w:sz="6" w:space="0" w:color="auto"/>
                    <w:bottom w:val="single" w:sz="6" w:space="0" w:color="auto"/>
                    <w:right w:val="single" w:sz="6" w:space="0" w:color="auto"/>
                  </w:tcBorders>
                  <w:shd w:val="clear" w:color="auto" w:fill="BCE292"/>
                  <w:vAlign w:val="center"/>
                  <w:hideMark/>
                </w:tcPr>
                <w:p w14:paraId="0CBFFF61"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74</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r>
          </w:tbl>
          <w:p w14:paraId="04D1604F"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Calibri" w:eastAsia="Times New Roman" w:hAnsi="Calibri" w:cs="Calibri"/>
              </w:rPr>
              <w:t>  </w:t>
            </w:r>
          </w:p>
        </w:tc>
        <w:tc>
          <w:tcPr>
            <w:tcW w:w="7988" w:type="dxa"/>
            <w:tcBorders>
              <w:top w:val="nil"/>
              <w:left w:val="single" w:sz="6" w:space="0" w:color="auto"/>
              <w:bottom w:val="single" w:sz="6" w:space="0" w:color="auto"/>
              <w:right w:val="single" w:sz="6" w:space="0" w:color="auto"/>
            </w:tcBorders>
            <w:shd w:val="clear" w:color="auto" w:fill="auto"/>
            <w:vAlign w:val="center"/>
            <w:hideMark/>
          </w:tcPr>
          <w:p w14:paraId="6F685EC9"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sz w:val="23"/>
                <w:szCs w:val="23"/>
              </w:rPr>
              <w:t>Goals we have for children in Approaches to Learning:</w:t>
            </w:r>
            <w:r w:rsidRPr="006E7ED2">
              <w:rPr>
                <w:rFonts w:ascii="Arial" w:eastAsia="Times New Roman" w:hAnsi="Arial" w:cs="Arial"/>
                <w:sz w:val="23"/>
                <w:szCs w:val="23"/>
              </w:rPr>
              <w:t> </w:t>
            </w:r>
            <w:r w:rsidRPr="006E7ED2">
              <w:rPr>
                <w:rFonts w:ascii="Tw Cen MT" w:eastAsia="Times New Roman" w:hAnsi="Tw Cen MT" w:cs="Segoe UI"/>
                <w:sz w:val="23"/>
                <w:szCs w:val="23"/>
              </w:rPr>
              <w:t> </w:t>
            </w:r>
          </w:p>
          <w:p w14:paraId="120925AE"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displays </w:t>
            </w:r>
            <w:r w:rsidRPr="006E7ED2">
              <w:rPr>
                <w:rFonts w:ascii="Tw Cen MT" w:eastAsia="Times New Roman" w:hAnsi="Tw Cen MT" w:cs="Segoe UI"/>
                <w:b/>
                <w:bCs/>
              </w:rPr>
              <w:t>initiative</w:t>
            </w:r>
            <w:r w:rsidRPr="006E7ED2">
              <w:rPr>
                <w:rFonts w:ascii="Tw Cen MT" w:eastAsia="Times New Roman" w:hAnsi="Tw Cen MT" w:cs="Segoe UI"/>
              </w:rPr>
              <w:t xml:space="preserve"> and </w:t>
            </w:r>
            <w:r w:rsidRPr="006E7ED2">
              <w:rPr>
                <w:rFonts w:ascii="Tw Cen MT" w:eastAsia="Times New Roman" w:hAnsi="Tw Cen MT" w:cs="Segoe UI"/>
                <w:b/>
                <w:bCs/>
              </w:rPr>
              <w:t>curiosity</w:t>
            </w:r>
            <w:r w:rsidRPr="006E7ED2">
              <w:rPr>
                <w:rFonts w:ascii="Tw Cen MT" w:eastAsia="Times New Roman" w:hAnsi="Tw Cen MT" w:cs="Segoe UI"/>
              </w:rPr>
              <w:t xml:space="preserve"> in their work and play.</w:t>
            </w:r>
            <w:r w:rsidRPr="006E7ED2">
              <w:rPr>
                <w:rFonts w:ascii="Arial" w:eastAsia="Times New Roman" w:hAnsi="Arial" w:cs="Arial"/>
              </w:rPr>
              <w:t> </w:t>
            </w:r>
            <w:r w:rsidRPr="006E7ED2">
              <w:rPr>
                <w:rFonts w:ascii="Tw Cen MT" w:eastAsia="Times New Roman" w:hAnsi="Tw Cen MT" w:cs="Segoe UI"/>
              </w:rPr>
              <w:t> </w:t>
            </w:r>
          </w:p>
          <w:p w14:paraId="03F743FB"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is </w:t>
            </w:r>
            <w:r w:rsidRPr="006E7ED2">
              <w:rPr>
                <w:rFonts w:ascii="Tw Cen MT" w:eastAsia="Times New Roman" w:hAnsi="Tw Cen MT" w:cs="Segoe UI"/>
                <w:b/>
                <w:bCs/>
              </w:rPr>
              <w:t>persistent</w:t>
            </w:r>
            <w:r w:rsidRPr="006E7ED2">
              <w:rPr>
                <w:rFonts w:ascii="Tw Cen MT" w:eastAsia="Times New Roman" w:hAnsi="Tw Cen MT" w:cs="Segoe UI"/>
              </w:rPr>
              <w:t xml:space="preserve"> in task and </w:t>
            </w:r>
            <w:r w:rsidRPr="006E7ED2">
              <w:rPr>
                <w:rFonts w:ascii="Tw Cen MT" w:eastAsia="Times New Roman" w:hAnsi="Tw Cen MT" w:cs="Segoe UI"/>
                <w:b/>
                <w:bCs/>
              </w:rPr>
              <w:t>focused</w:t>
            </w:r>
            <w:r w:rsidRPr="006E7ED2">
              <w:rPr>
                <w:rFonts w:ascii="Tw Cen MT" w:eastAsia="Times New Roman" w:hAnsi="Tw Cen MT" w:cs="Segoe UI"/>
              </w:rPr>
              <w:t xml:space="preserve"> on their work or play.</w:t>
            </w:r>
            <w:r w:rsidRPr="006E7ED2">
              <w:rPr>
                <w:rFonts w:ascii="Arial" w:eastAsia="Times New Roman" w:hAnsi="Arial" w:cs="Arial"/>
              </w:rPr>
              <w:t> </w:t>
            </w:r>
            <w:r w:rsidRPr="006E7ED2">
              <w:rPr>
                <w:rFonts w:ascii="Tw Cen MT" w:eastAsia="Times New Roman" w:hAnsi="Tw Cen MT" w:cs="Segoe UI"/>
              </w:rPr>
              <w:t> </w:t>
            </w:r>
          </w:p>
          <w:p w14:paraId="3FF79766"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works </w:t>
            </w:r>
            <w:r w:rsidRPr="006E7ED2">
              <w:rPr>
                <w:rFonts w:ascii="Tw Cen MT" w:eastAsia="Times New Roman" w:hAnsi="Tw Cen MT" w:cs="Segoe UI"/>
                <w:b/>
                <w:bCs/>
              </w:rPr>
              <w:t>cooperatively</w:t>
            </w:r>
            <w:r w:rsidRPr="006E7ED2">
              <w:rPr>
                <w:rFonts w:ascii="Tw Cen MT" w:eastAsia="Times New Roman" w:hAnsi="Tw Cen MT" w:cs="Segoe UI"/>
              </w:rPr>
              <w:t xml:space="preserve"> with others.</w:t>
            </w:r>
            <w:r w:rsidRPr="006E7ED2">
              <w:rPr>
                <w:rFonts w:ascii="Arial" w:eastAsia="Times New Roman" w:hAnsi="Arial" w:cs="Arial"/>
              </w:rPr>
              <w:t> </w:t>
            </w:r>
            <w:r w:rsidRPr="006E7ED2">
              <w:rPr>
                <w:rFonts w:ascii="Tw Cen MT" w:eastAsia="Times New Roman" w:hAnsi="Tw Cen MT" w:cs="Segoe UI"/>
              </w:rPr>
              <w:t> </w:t>
            </w:r>
          </w:p>
          <w:p w14:paraId="18780C22"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expresses feelings, thoughts, and learning through exploring and actively participating in the </w:t>
            </w:r>
            <w:r w:rsidRPr="006E7ED2">
              <w:rPr>
                <w:rFonts w:ascii="Tw Cen MT" w:eastAsia="Times New Roman" w:hAnsi="Tw Cen MT" w:cs="Segoe UI"/>
                <w:b/>
                <w:bCs/>
              </w:rPr>
              <w:t>creative arts.</w:t>
            </w:r>
            <w:r w:rsidRPr="006E7ED2">
              <w:rPr>
                <w:rFonts w:ascii="Arial" w:eastAsia="Times New Roman" w:hAnsi="Arial" w:cs="Arial"/>
              </w:rPr>
              <w:t> </w:t>
            </w:r>
            <w:r w:rsidRPr="006E7ED2">
              <w:rPr>
                <w:rFonts w:ascii="Tw Cen MT" w:eastAsia="Times New Roman" w:hAnsi="Tw Cen MT" w:cs="Segoe UI"/>
              </w:rPr>
              <w:t> </w:t>
            </w:r>
          </w:p>
        </w:tc>
      </w:tr>
      <w:tr w:rsidR="0018340A" w:rsidRPr="006E7ED2" w14:paraId="73F191C3" w14:textId="77777777" w:rsidTr="00492598">
        <w:trPr>
          <w:trHeight w:val="270"/>
        </w:trPr>
        <w:tc>
          <w:tcPr>
            <w:tcW w:w="11250" w:type="dxa"/>
            <w:gridSpan w:val="2"/>
            <w:tcBorders>
              <w:top w:val="single" w:sz="6" w:space="0" w:color="auto"/>
              <w:left w:val="single" w:sz="6" w:space="0" w:color="auto"/>
              <w:bottom w:val="single" w:sz="6" w:space="0" w:color="auto"/>
              <w:right w:val="single" w:sz="6" w:space="0" w:color="auto"/>
            </w:tcBorders>
            <w:shd w:val="clear" w:color="auto" w:fill="auto"/>
            <w:hideMark/>
          </w:tcPr>
          <w:p w14:paraId="619A8DE6" w14:textId="77777777" w:rsidR="0018340A" w:rsidRPr="006E7ED2" w:rsidRDefault="0018340A" w:rsidP="008272FB">
            <w:pPr>
              <w:spacing w:line="240" w:lineRule="auto"/>
              <w:ind w:left="-360"/>
              <w:textAlignment w:val="baseline"/>
              <w:rPr>
                <w:rFonts w:ascii="Segoe UI" w:eastAsia="Times New Roman" w:hAnsi="Segoe UI" w:cs="Segoe UI"/>
                <w:sz w:val="18"/>
                <w:szCs w:val="18"/>
              </w:rPr>
            </w:pPr>
            <w:r>
              <w:rPr>
                <w:rFonts w:ascii="Tw Cen MT" w:eastAsia="Times New Roman" w:hAnsi="Tw Cen MT" w:cs="Segoe UI"/>
                <w:b/>
                <w:bCs/>
                <w:color w:val="0070C0"/>
                <w:szCs w:val="24"/>
              </w:rPr>
              <w:t xml:space="preserve">      </w:t>
            </w:r>
            <w:r w:rsidRPr="006E7ED2">
              <w:rPr>
                <w:rFonts w:ascii="Tw Cen MT" w:eastAsia="Times New Roman" w:hAnsi="Tw Cen MT" w:cs="Segoe UI"/>
                <w:b/>
                <w:bCs/>
                <w:color w:val="0070C0"/>
                <w:szCs w:val="24"/>
              </w:rPr>
              <w:t>SOCIAL AND EMOTIONAL DEVELOPMENT</w:t>
            </w:r>
            <w:r w:rsidRPr="006E7ED2">
              <w:rPr>
                <w:rFonts w:ascii="Arial" w:eastAsia="Times New Roman" w:hAnsi="Arial" w:cs="Arial"/>
                <w:color w:val="0070C0"/>
                <w:szCs w:val="24"/>
              </w:rPr>
              <w:t> </w:t>
            </w:r>
            <w:r w:rsidRPr="006E7ED2">
              <w:rPr>
                <w:rFonts w:ascii="Tw Cen MT" w:eastAsia="Times New Roman" w:hAnsi="Tw Cen MT" w:cs="Segoe UI"/>
                <w:color w:val="0070C0"/>
                <w:szCs w:val="24"/>
              </w:rPr>
              <w:t> </w:t>
            </w:r>
            <w:r>
              <w:rPr>
                <w:rFonts w:ascii="Tw Cen MT" w:eastAsia="Times New Roman" w:hAnsi="Tw Cen MT" w:cs="Segoe UI"/>
                <w:color w:val="0070C0"/>
                <w:szCs w:val="24"/>
              </w:rPr>
              <w:t xml:space="preserve">                                                                                             </w:t>
            </w:r>
          </w:p>
          <w:p w14:paraId="01429F9A" w14:textId="48CD703C" w:rsidR="0018340A" w:rsidRPr="006E7ED2" w:rsidRDefault="0018340A" w:rsidP="008272FB">
            <w:pPr>
              <w:spacing w:line="240" w:lineRule="auto"/>
              <w:ind w:left="-360"/>
              <w:textAlignment w:val="baseline"/>
              <w:rPr>
                <w:rFonts w:ascii="Segoe UI" w:eastAsia="Times New Roman" w:hAnsi="Segoe UI" w:cs="Segoe UI"/>
                <w:sz w:val="18"/>
                <w:szCs w:val="18"/>
              </w:rPr>
            </w:pPr>
            <w:r w:rsidRPr="006E7ED2">
              <w:rPr>
                <w:rFonts w:ascii="Tw Cen MT" w:eastAsia="Times New Roman" w:hAnsi="Tw Cen MT" w:cs="Segoe UI"/>
                <w:color w:val="0070C0"/>
                <w:sz w:val="21"/>
                <w:szCs w:val="21"/>
              </w:rPr>
              <w:t>H</w:t>
            </w:r>
            <w:r>
              <w:rPr>
                <w:rFonts w:ascii="Tw Cen MT" w:eastAsia="Times New Roman" w:hAnsi="Tw Cen MT" w:cs="Segoe UI"/>
                <w:color w:val="0070C0"/>
                <w:sz w:val="21"/>
                <w:szCs w:val="21"/>
              </w:rPr>
              <w:t xml:space="preserve">    H</w:t>
            </w:r>
            <w:r w:rsidRPr="006E7ED2">
              <w:rPr>
                <w:rFonts w:ascii="Tw Cen MT" w:eastAsia="Times New Roman" w:hAnsi="Tw Cen MT" w:cs="Segoe UI"/>
                <w:color w:val="0070C0"/>
                <w:sz w:val="21"/>
                <w:szCs w:val="21"/>
              </w:rPr>
              <w:t>OW A CHILD FORMS RELATIONSHIPS, REGULATES AND EXPRESSED EMOTIONS, AND DEVELOPS THEIR</w:t>
            </w:r>
            <w:r>
              <w:rPr>
                <w:rFonts w:ascii="Tw Cen MT" w:eastAsia="Times New Roman" w:hAnsi="Tw Cen MT" w:cs="Segoe UI"/>
                <w:color w:val="0070C0"/>
                <w:sz w:val="21"/>
                <w:szCs w:val="21"/>
              </w:rPr>
              <w:t xml:space="preserve"> </w:t>
            </w:r>
            <w:r w:rsidR="00492598">
              <w:rPr>
                <w:rFonts w:ascii="Tw Cen MT" w:eastAsia="Times New Roman" w:hAnsi="Tw Cen MT" w:cs="Segoe UI"/>
                <w:color w:val="0070C0"/>
                <w:sz w:val="21"/>
                <w:szCs w:val="21"/>
              </w:rPr>
              <w:t>Person</w:t>
            </w:r>
            <w:r w:rsidR="00492598" w:rsidRPr="006E7ED2">
              <w:rPr>
                <w:rFonts w:ascii="Tw Cen MT" w:eastAsia="Times New Roman" w:hAnsi="Tw Cen MT" w:cs="Segoe UI"/>
                <w:color w:val="0070C0"/>
                <w:sz w:val="21"/>
                <w:szCs w:val="21"/>
              </w:rPr>
              <w:t>al</w:t>
            </w:r>
            <w:r w:rsidR="00492598">
              <w:rPr>
                <w:rFonts w:ascii="Tw Cen MT" w:eastAsia="Times New Roman" w:hAnsi="Tw Cen MT" w:cs="Segoe UI"/>
                <w:color w:val="0070C0"/>
                <w:sz w:val="21"/>
                <w:szCs w:val="21"/>
              </w:rPr>
              <w:t>i</w:t>
            </w:r>
            <w:r w:rsidR="00492598" w:rsidRPr="006E7ED2">
              <w:rPr>
                <w:rFonts w:ascii="Tw Cen MT" w:eastAsia="Times New Roman" w:hAnsi="Tw Cen MT" w:cs="Segoe UI"/>
                <w:color w:val="0070C0"/>
                <w:sz w:val="21"/>
                <w:szCs w:val="21"/>
              </w:rPr>
              <w:t>ty</w:t>
            </w:r>
            <w:r w:rsidRPr="006E7ED2">
              <w:rPr>
                <w:rFonts w:ascii="Tw Cen MT" w:eastAsia="Times New Roman" w:hAnsi="Tw Cen MT" w:cs="Segoe UI"/>
                <w:color w:val="0070C0"/>
                <w:sz w:val="21"/>
                <w:szCs w:val="21"/>
              </w:rPr>
              <w:t xml:space="preserve"> ARE CORE COMPONENTS TO KINDERGARTEN READINESS</w:t>
            </w:r>
            <w:r w:rsidRPr="00492598">
              <w:rPr>
                <w:rFonts w:ascii="Arial" w:eastAsia="Times New Roman" w:hAnsi="Arial" w:cs="Arial"/>
                <w:color w:val="0070C0"/>
                <w:sz w:val="21"/>
                <w:szCs w:val="21"/>
              </w:rPr>
              <w:t> </w:t>
            </w:r>
            <w:r w:rsidRPr="006E7ED2">
              <w:rPr>
                <w:rFonts w:ascii="Tw Cen MT" w:eastAsia="Times New Roman" w:hAnsi="Tw Cen MT" w:cs="Segoe UI"/>
                <w:color w:val="0070C0"/>
                <w:sz w:val="21"/>
                <w:szCs w:val="21"/>
              </w:rPr>
              <w:t> </w:t>
            </w:r>
          </w:p>
        </w:tc>
      </w:tr>
      <w:tr w:rsidR="0018340A" w:rsidRPr="006E7ED2" w14:paraId="3328BA19" w14:textId="77777777" w:rsidTr="00492598">
        <w:trPr>
          <w:trHeight w:val="1935"/>
        </w:trPr>
        <w:tc>
          <w:tcPr>
            <w:tcW w:w="3262" w:type="dxa"/>
            <w:tcBorders>
              <w:top w:val="single" w:sz="6" w:space="0" w:color="auto"/>
              <w:left w:val="single" w:sz="6" w:space="0" w:color="auto"/>
              <w:bottom w:val="single" w:sz="6" w:space="0" w:color="auto"/>
              <w:right w:val="single" w:sz="6" w:space="0" w:color="auto"/>
            </w:tcBorders>
            <w:shd w:val="clear" w:color="auto" w:fill="auto"/>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35"/>
              <w:gridCol w:w="990"/>
              <w:gridCol w:w="945"/>
            </w:tblGrid>
            <w:tr w:rsidR="0018340A" w:rsidRPr="006E7ED2" w14:paraId="4B348C7F" w14:textId="77777777" w:rsidTr="008272FB">
              <w:trPr>
                <w:trHeight w:val="765"/>
              </w:trPr>
              <w:tc>
                <w:tcPr>
                  <w:tcW w:w="2970" w:type="dxa"/>
                  <w:gridSpan w:val="3"/>
                  <w:tcBorders>
                    <w:top w:val="single" w:sz="6" w:space="0" w:color="auto"/>
                    <w:left w:val="single" w:sz="6" w:space="0" w:color="auto"/>
                    <w:bottom w:val="single" w:sz="6" w:space="0" w:color="auto"/>
                    <w:right w:val="single" w:sz="6" w:space="0" w:color="auto"/>
                  </w:tcBorders>
                  <w:shd w:val="clear" w:color="auto" w:fill="2E74B5"/>
                  <w:vAlign w:val="center"/>
                  <w:hideMark/>
                </w:tcPr>
                <w:p w14:paraId="1571D63D"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color w:val="FFFFFF"/>
                    </w:rPr>
                    <w:t>% of children above or meeting national average in this area:  </w:t>
                  </w:r>
                </w:p>
              </w:tc>
            </w:tr>
            <w:tr w:rsidR="0018340A" w:rsidRPr="006E7ED2" w14:paraId="53B06AE7" w14:textId="77777777" w:rsidTr="008272FB">
              <w:trPr>
                <w:trHeight w:val="255"/>
              </w:trPr>
              <w:tc>
                <w:tcPr>
                  <w:tcW w:w="1035" w:type="dxa"/>
                  <w:tcBorders>
                    <w:top w:val="single" w:sz="6" w:space="0" w:color="auto"/>
                    <w:left w:val="single" w:sz="6" w:space="0" w:color="auto"/>
                    <w:bottom w:val="single" w:sz="6" w:space="0" w:color="auto"/>
                    <w:right w:val="single" w:sz="6" w:space="0" w:color="auto"/>
                  </w:tcBorders>
                  <w:shd w:val="clear" w:color="auto" w:fill="BFD8EF"/>
                  <w:hideMark/>
                </w:tcPr>
                <w:p w14:paraId="39FEAFAA"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Fall</w:t>
                  </w:r>
                  <w:r w:rsidRPr="006E7ED2">
                    <w:rPr>
                      <w:rFonts w:ascii="Calibri" w:eastAsia="Times New Roman" w:hAnsi="Calibri" w:cs="Calibri"/>
                    </w:rPr>
                    <w:t>  </w:t>
                  </w:r>
                </w:p>
              </w:tc>
              <w:tc>
                <w:tcPr>
                  <w:tcW w:w="990" w:type="dxa"/>
                  <w:tcBorders>
                    <w:top w:val="nil"/>
                    <w:left w:val="single" w:sz="6" w:space="0" w:color="auto"/>
                    <w:bottom w:val="single" w:sz="6" w:space="0" w:color="auto"/>
                    <w:right w:val="single" w:sz="6" w:space="0" w:color="auto"/>
                  </w:tcBorders>
                  <w:shd w:val="clear" w:color="auto" w:fill="BFD8EF"/>
                  <w:hideMark/>
                </w:tcPr>
                <w:p w14:paraId="7AA5EA31"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Winter</w:t>
                  </w:r>
                  <w:r w:rsidRPr="006E7ED2">
                    <w:rPr>
                      <w:rFonts w:ascii="Calibri" w:eastAsia="Times New Roman" w:hAnsi="Calibri" w:cs="Calibri"/>
                    </w:rPr>
                    <w:t>  </w:t>
                  </w:r>
                </w:p>
              </w:tc>
              <w:tc>
                <w:tcPr>
                  <w:tcW w:w="945" w:type="dxa"/>
                  <w:tcBorders>
                    <w:top w:val="nil"/>
                    <w:left w:val="single" w:sz="6" w:space="0" w:color="auto"/>
                    <w:bottom w:val="single" w:sz="6" w:space="0" w:color="auto"/>
                    <w:right w:val="single" w:sz="6" w:space="0" w:color="auto"/>
                  </w:tcBorders>
                  <w:shd w:val="clear" w:color="auto" w:fill="BFD8EF"/>
                  <w:hideMark/>
                </w:tcPr>
                <w:p w14:paraId="4A16470C"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Spring</w:t>
                  </w:r>
                  <w:r w:rsidRPr="006E7ED2">
                    <w:rPr>
                      <w:rFonts w:ascii="Calibri" w:eastAsia="Times New Roman" w:hAnsi="Calibri" w:cs="Calibri"/>
                    </w:rPr>
                    <w:t>  </w:t>
                  </w:r>
                </w:p>
              </w:tc>
            </w:tr>
            <w:tr w:rsidR="0018340A" w:rsidRPr="006E7ED2" w14:paraId="4C059357" w14:textId="77777777" w:rsidTr="008272FB">
              <w:trPr>
                <w:trHeight w:val="390"/>
              </w:trPr>
              <w:tc>
                <w:tcPr>
                  <w:tcW w:w="1035" w:type="dxa"/>
                  <w:tcBorders>
                    <w:top w:val="single" w:sz="6" w:space="0" w:color="auto"/>
                    <w:left w:val="single" w:sz="6" w:space="0" w:color="auto"/>
                    <w:bottom w:val="single" w:sz="6" w:space="0" w:color="auto"/>
                    <w:right w:val="single" w:sz="6" w:space="0" w:color="auto"/>
                  </w:tcBorders>
                  <w:shd w:val="clear" w:color="auto" w:fill="BFD8EF"/>
                  <w:vAlign w:val="center"/>
                  <w:hideMark/>
                </w:tcPr>
                <w:p w14:paraId="32020E10"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59</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90" w:type="dxa"/>
                  <w:tcBorders>
                    <w:top w:val="single" w:sz="6" w:space="0" w:color="auto"/>
                    <w:left w:val="single" w:sz="6" w:space="0" w:color="auto"/>
                    <w:bottom w:val="single" w:sz="6" w:space="0" w:color="auto"/>
                    <w:right w:val="single" w:sz="6" w:space="0" w:color="auto"/>
                  </w:tcBorders>
                  <w:shd w:val="clear" w:color="auto" w:fill="BFD8EF"/>
                  <w:vAlign w:val="center"/>
                  <w:hideMark/>
                </w:tcPr>
                <w:p w14:paraId="13E2561B"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62%</w:t>
                  </w:r>
                </w:p>
              </w:tc>
              <w:tc>
                <w:tcPr>
                  <w:tcW w:w="945" w:type="dxa"/>
                  <w:tcBorders>
                    <w:top w:val="single" w:sz="6" w:space="0" w:color="auto"/>
                    <w:left w:val="single" w:sz="6" w:space="0" w:color="auto"/>
                    <w:bottom w:val="single" w:sz="6" w:space="0" w:color="auto"/>
                    <w:right w:val="single" w:sz="6" w:space="0" w:color="auto"/>
                  </w:tcBorders>
                  <w:shd w:val="clear" w:color="auto" w:fill="BFD8EF"/>
                  <w:vAlign w:val="center"/>
                  <w:hideMark/>
                </w:tcPr>
                <w:p w14:paraId="6D0DF890"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64%</w:t>
                  </w:r>
                </w:p>
              </w:tc>
            </w:tr>
          </w:tbl>
          <w:p w14:paraId="0CF24128"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Calibri" w:eastAsia="Times New Roman" w:hAnsi="Calibri" w:cs="Calibri"/>
              </w:rPr>
              <w:t>  </w:t>
            </w:r>
          </w:p>
        </w:tc>
        <w:tc>
          <w:tcPr>
            <w:tcW w:w="7988" w:type="dxa"/>
            <w:tcBorders>
              <w:top w:val="nil"/>
              <w:left w:val="single" w:sz="6" w:space="0" w:color="auto"/>
              <w:bottom w:val="single" w:sz="6" w:space="0" w:color="auto"/>
              <w:right w:val="single" w:sz="6" w:space="0" w:color="auto"/>
            </w:tcBorders>
            <w:shd w:val="clear" w:color="auto" w:fill="auto"/>
            <w:vAlign w:val="center"/>
            <w:hideMark/>
          </w:tcPr>
          <w:p w14:paraId="44BA591F"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sz w:val="23"/>
                <w:szCs w:val="23"/>
              </w:rPr>
              <w:t>Goals we have for children in Social and Emotional Development:</w:t>
            </w:r>
            <w:r w:rsidRPr="006E7ED2">
              <w:rPr>
                <w:rFonts w:ascii="Arial" w:eastAsia="Times New Roman" w:hAnsi="Arial" w:cs="Arial"/>
                <w:sz w:val="23"/>
                <w:szCs w:val="23"/>
              </w:rPr>
              <w:t> </w:t>
            </w:r>
            <w:r w:rsidRPr="006E7ED2">
              <w:rPr>
                <w:rFonts w:ascii="Tw Cen MT" w:eastAsia="Times New Roman" w:hAnsi="Tw Cen MT" w:cs="Segoe UI"/>
                <w:sz w:val="23"/>
                <w:szCs w:val="23"/>
              </w:rPr>
              <w:t> </w:t>
            </w:r>
          </w:p>
          <w:p w14:paraId="3BF9DFF1"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forms </w:t>
            </w:r>
            <w:r w:rsidRPr="006E7ED2">
              <w:rPr>
                <w:rFonts w:ascii="Tw Cen MT" w:eastAsia="Times New Roman" w:hAnsi="Tw Cen MT" w:cs="Segoe UI"/>
                <w:b/>
                <w:bCs/>
              </w:rPr>
              <w:t>healthy and secure relationships</w:t>
            </w:r>
            <w:r w:rsidRPr="006E7ED2">
              <w:rPr>
                <w:rFonts w:ascii="Tw Cen MT" w:eastAsia="Times New Roman" w:hAnsi="Tw Cen MT" w:cs="Segoe UI"/>
              </w:rPr>
              <w:t xml:space="preserve"> with peers and adults.</w:t>
            </w:r>
            <w:r w:rsidRPr="006E7ED2">
              <w:rPr>
                <w:rFonts w:ascii="Arial" w:eastAsia="Times New Roman" w:hAnsi="Arial" w:cs="Arial"/>
              </w:rPr>
              <w:t> </w:t>
            </w:r>
            <w:r w:rsidRPr="006E7ED2">
              <w:rPr>
                <w:rFonts w:ascii="Tw Cen MT" w:eastAsia="Times New Roman" w:hAnsi="Tw Cen MT" w:cs="Segoe UI"/>
              </w:rPr>
              <w:t> </w:t>
            </w:r>
          </w:p>
          <w:p w14:paraId="7C10E6AE"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w:t>
            </w:r>
            <w:r w:rsidRPr="006E7ED2">
              <w:rPr>
                <w:rFonts w:ascii="Tw Cen MT" w:eastAsia="Times New Roman" w:hAnsi="Tw Cen MT" w:cs="Segoe UI"/>
                <w:b/>
                <w:bCs/>
              </w:rPr>
              <w:t>recognizes, expresses, and manages emotions</w:t>
            </w:r>
            <w:r w:rsidRPr="006E7ED2">
              <w:rPr>
                <w:rFonts w:ascii="Tw Cen MT" w:eastAsia="Times New Roman" w:hAnsi="Tw Cen MT" w:cs="Segoe UI"/>
              </w:rPr>
              <w:t xml:space="preserve"> in a positive manner.</w:t>
            </w:r>
            <w:r w:rsidRPr="006E7ED2">
              <w:rPr>
                <w:rFonts w:ascii="Arial" w:eastAsia="Times New Roman" w:hAnsi="Arial" w:cs="Arial"/>
              </w:rPr>
              <w:t> </w:t>
            </w:r>
            <w:r w:rsidRPr="006E7ED2">
              <w:rPr>
                <w:rFonts w:ascii="Tw Cen MT" w:eastAsia="Times New Roman" w:hAnsi="Tw Cen MT" w:cs="Segoe UI"/>
              </w:rPr>
              <w:t> </w:t>
            </w:r>
          </w:p>
          <w:p w14:paraId="2F6EA204"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w:t>
            </w:r>
            <w:r w:rsidRPr="006E7ED2">
              <w:rPr>
                <w:rFonts w:ascii="Tw Cen MT" w:eastAsia="Times New Roman" w:hAnsi="Tw Cen MT" w:cs="Segoe UI"/>
                <w:b/>
                <w:bCs/>
              </w:rPr>
              <w:t>adjusts to transitions</w:t>
            </w:r>
            <w:r w:rsidRPr="006E7ED2">
              <w:rPr>
                <w:rFonts w:ascii="Tw Cen MT" w:eastAsia="Times New Roman" w:hAnsi="Tw Cen MT" w:cs="Segoe UI"/>
              </w:rPr>
              <w:t xml:space="preserve"> between activities without major disruptions.</w:t>
            </w:r>
            <w:r w:rsidRPr="006E7ED2">
              <w:rPr>
                <w:rFonts w:ascii="Arial" w:eastAsia="Times New Roman" w:hAnsi="Arial" w:cs="Arial"/>
              </w:rPr>
              <w:t> </w:t>
            </w:r>
            <w:r w:rsidRPr="006E7ED2">
              <w:rPr>
                <w:rFonts w:ascii="Tw Cen MT" w:eastAsia="Times New Roman" w:hAnsi="Tw Cen MT" w:cs="Segoe UI"/>
              </w:rPr>
              <w:t> </w:t>
            </w:r>
          </w:p>
          <w:p w14:paraId="424A3038"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w:t>
            </w:r>
            <w:r w:rsidRPr="006E7ED2">
              <w:rPr>
                <w:rFonts w:ascii="Tw Cen MT" w:eastAsia="Times New Roman" w:hAnsi="Tw Cen MT" w:cs="Segoe UI"/>
                <w:b/>
                <w:bCs/>
              </w:rPr>
              <w:t>exhibits self-confidence</w:t>
            </w:r>
            <w:r w:rsidRPr="006E7ED2">
              <w:rPr>
                <w:rFonts w:ascii="Tw Cen MT" w:eastAsia="Times New Roman" w:hAnsi="Tw Cen MT" w:cs="Segoe UI"/>
              </w:rPr>
              <w:t xml:space="preserve"> in classroom learning and social interactions</w:t>
            </w:r>
            <w:r w:rsidRPr="006E7ED2">
              <w:rPr>
                <w:rFonts w:ascii="Arial" w:eastAsia="Times New Roman" w:hAnsi="Arial" w:cs="Arial"/>
              </w:rPr>
              <w:t> </w:t>
            </w:r>
            <w:r w:rsidRPr="006E7ED2">
              <w:rPr>
                <w:rFonts w:ascii="Tw Cen MT" w:eastAsia="Times New Roman" w:hAnsi="Tw Cen MT" w:cs="Segoe UI"/>
              </w:rPr>
              <w:t> </w:t>
            </w:r>
          </w:p>
        </w:tc>
      </w:tr>
      <w:tr w:rsidR="0018340A" w:rsidRPr="006E7ED2" w14:paraId="6F302AC1" w14:textId="77777777" w:rsidTr="00492598">
        <w:trPr>
          <w:trHeight w:val="270"/>
        </w:trPr>
        <w:tc>
          <w:tcPr>
            <w:tcW w:w="1125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C781E2F"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color w:val="FFC000"/>
                <w:szCs w:val="24"/>
              </w:rPr>
              <w:t>COGNITION AND GENERAL KNOWLEDGE</w:t>
            </w:r>
            <w:r w:rsidRPr="006E7ED2">
              <w:rPr>
                <w:rFonts w:ascii="Arial" w:eastAsia="Times New Roman" w:hAnsi="Arial" w:cs="Arial"/>
                <w:color w:val="FFC000"/>
                <w:szCs w:val="24"/>
              </w:rPr>
              <w:t> </w:t>
            </w:r>
            <w:r w:rsidRPr="006E7ED2">
              <w:rPr>
                <w:rFonts w:ascii="Tw Cen MT" w:eastAsia="Times New Roman" w:hAnsi="Tw Cen MT" w:cs="Segoe UI"/>
                <w:color w:val="FFC000"/>
                <w:szCs w:val="24"/>
              </w:rPr>
              <w:t> </w:t>
            </w:r>
          </w:p>
          <w:p w14:paraId="672AC764"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color w:val="FFC000"/>
                <w:sz w:val="21"/>
                <w:szCs w:val="21"/>
              </w:rPr>
              <w:t>THESE SKILLS HELP YOUNG CHILDREN DEVELOP BOTH LOGICAL AND ABSTRACT THINKING ATTRIBUTES AS WELL AS TO NURTURE ANALYTICAL THOUGHT</w:t>
            </w:r>
            <w:r w:rsidRPr="006E7ED2">
              <w:rPr>
                <w:rFonts w:ascii="Arial" w:eastAsia="Times New Roman" w:hAnsi="Arial" w:cs="Arial"/>
                <w:color w:val="FFC000"/>
                <w:sz w:val="21"/>
                <w:szCs w:val="21"/>
              </w:rPr>
              <w:t> </w:t>
            </w:r>
            <w:r w:rsidRPr="006E7ED2">
              <w:rPr>
                <w:rFonts w:ascii="Tw Cen MT" w:eastAsia="Times New Roman" w:hAnsi="Tw Cen MT" w:cs="Segoe UI"/>
                <w:color w:val="FFC000"/>
                <w:sz w:val="21"/>
                <w:szCs w:val="21"/>
              </w:rPr>
              <w:t> </w:t>
            </w:r>
          </w:p>
        </w:tc>
      </w:tr>
      <w:tr w:rsidR="0018340A" w:rsidRPr="006E7ED2" w14:paraId="5744DD8F" w14:textId="77777777" w:rsidTr="00492598">
        <w:trPr>
          <w:trHeight w:val="2070"/>
        </w:trPr>
        <w:tc>
          <w:tcPr>
            <w:tcW w:w="3262" w:type="dxa"/>
            <w:tcBorders>
              <w:top w:val="single" w:sz="6" w:space="0" w:color="auto"/>
              <w:left w:val="single" w:sz="6" w:space="0" w:color="auto"/>
              <w:bottom w:val="single" w:sz="6" w:space="0" w:color="auto"/>
              <w:right w:val="single" w:sz="6" w:space="0" w:color="auto"/>
            </w:tcBorders>
            <w:shd w:val="clear" w:color="auto" w:fill="auto"/>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0"/>
              <w:gridCol w:w="1065"/>
              <w:gridCol w:w="915"/>
            </w:tblGrid>
            <w:tr w:rsidR="0018340A" w:rsidRPr="006E7ED2" w14:paraId="646548CA" w14:textId="77777777" w:rsidTr="008272FB">
              <w:trPr>
                <w:trHeight w:val="675"/>
              </w:trPr>
              <w:tc>
                <w:tcPr>
                  <w:tcW w:w="3000" w:type="dxa"/>
                  <w:gridSpan w:val="3"/>
                  <w:tcBorders>
                    <w:top w:val="single" w:sz="6" w:space="0" w:color="auto"/>
                    <w:left w:val="single" w:sz="6" w:space="0" w:color="auto"/>
                    <w:bottom w:val="single" w:sz="6" w:space="0" w:color="auto"/>
                    <w:right w:val="single" w:sz="6" w:space="0" w:color="auto"/>
                  </w:tcBorders>
                  <w:shd w:val="clear" w:color="auto" w:fill="FFC000"/>
                  <w:vAlign w:val="center"/>
                  <w:hideMark/>
                </w:tcPr>
                <w:p w14:paraId="25E52FB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rPr>
                    <w:t>% Of children above or meeting national average in this area:  </w:t>
                  </w:r>
                </w:p>
              </w:tc>
            </w:tr>
            <w:tr w:rsidR="0018340A" w:rsidRPr="006E7ED2" w14:paraId="3971F7F4" w14:textId="77777777" w:rsidTr="008272FB">
              <w:trPr>
                <w:trHeight w:val="315"/>
              </w:trPr>
              <w:tc>
                <w:tcPr>
                  <w:tcW w:w="1020" w:type="dxa"/>
                  <w:tcBorders>
                    <w:top w:val="single" w:sz="6" w:space="0" w:color="auto"/>
                    <w:left w:val="single" w:sz="6" w:space="0" w:color="auto"/>
                    <w:bottom w:val="single" w:sz="6" w:space="0" w:color="auto"/>
                    <w:right w:val="single" w:sz="6" w:space="0" w:color="auto"/>
                  </w:tcBorders>
                  <w:shd w:val="clear" w:color="auto" w:fill="FFE697"/>
                  <w:hideMark/>
                </w:tcPr>
                <w:p w14:paraId="1CA65323"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Fall</w:t>
                  </w:r>
                  <w:r w:rsidRPr="006E7ED2">
                    <w:rPr>
                      <w:rFonts w:ascii="Calibri" w:eastAsia="Times New Roman" w:hAnsi="Calibri" w:cs="Calibri"/>
                    </w:rPr>
                    <w:t>  </w:t>
                  </w:r>
                </w:p>
              </w:tc>
              <w:tc>
                <w:tcPr>
                  <w:tcW w:w="1065" w:type="dxa"/>
                  <w:tcBorders>
                    <w:top w:val="nil"/>
                    <w:left w:val="single" w:sz="6" w:space="0" w:color="auto"/>
                    <w:bottom w:val="single" w:sz="6" w:space="0" w:color="auto"/>
                    <w:right w:val="single" w:sz="6" w:space="0" w:color="auto"/>
                  </w:tcBorders>
                  <w:shd w:val="clear" w:color="auto" w:fill="FFE697"/>
                  <w:hideMark/>
                </w:tcPr>
                <w:p w14:paraId="33D032D1"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Winter</w:t>
                  </w:r>
                  <w:r w:rsidRPr="006E7ED2">
                    <w:rPr>
                      <w:rFonts w:ascii="Calibri" w:eastAsia="Times New Roman" w:hAnsi="Calibri" w:cs="Calibri"/>
                    </w:rPr>
                    <w:t> </w:t>
                  </w:r>
                </w:p>
              </w:tc>
              <w:tc>
                <w:tcPr>
                  <w:tcW w:w="900" w:type="dxa"/>
                  <w:tcBorders>
                    <w:top w:val="nil"/>
                    <w:left w:val="single" w:sz="6" w:space="0" w:color="auto"/>
                    <w:bottom w:val="single" w:sz="6" w:space="0" w:color="auto"/>
                    <w:right w:val="single" w:sz="6" w:space="0" w:color="auto"/>
                  </w:tcBorders>
                  <w:shd w:val="clear" w:color="auto" w:fill="FFE697"/>
                  <w:hideMark/>
                </w:tcPr>
                <w:p w14:paraId="553A523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Spring</w:t>
                  </w:r>
                  <w:r w:rsidRPr="006E7ED2">
                    <w:rPr>
                      <w:rFonts w:ascii="Calibri" w:eastAsia="Times New Roman" w:hAnsi="Calibri" w:cs="Calibri"/>
                    </w:rPr>
                    <w:t> </w:t>
                  </w:r>
                </w:p>
              </w:tc>
            </w:tr>
            <w:tr w:rsidR="0018340A" w:rsidRPr="006E7ED2" w14:paraId="5FCB02DA" w14:textId="77777777" w:rsidTr="008272FB">
              <w:trPr>
                <w:trHeight w:val="450"/>
              </w:trPr>
              <w:tc>
                <w:tcPr>
                  <w:tcW w:w="1020" w:type="dxa"/>
                  <w:tcBorders>
                    <w:top w:val="single" w:sz="6" w:space="0" w:color="auto"/>
                    <w:left w:val="single" w:sz="6" w:space="0" w:color="auto"/>
                    <w:bottom w:val="single" w:sz="6" w:space="0" w:color="auto"/>
                    <w:right w:val="single" w:sz="6" w:space="0" w:color="auto"/>
                  </w:tcBorders>
                  <w:shd w:val="clear" w:color="auto" w:fill="FFE697"/>
                  <w:vAlign w:val="center"/>
                  <w:hideMark/>
                </w:tcPr>
                <w:p w14:paraId="644226E7"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sz w:val="28"/>
                      <w:szCs w:val="28"/>
                    </w:rPr>
                    <w:t>5</w:t>
                  </w:r>
                  <w:r>
                    <w:rPr>
                      <w:rFonts w:ascii="Calibri" w:eastAsia="Times New Roman" w:hAnsi="Calibri" w:cs="Calibri"/>
                      <w:b/>
                      <w:bCs/>
                      <w:sz w:val="28"/>
                      <w:szCs w:val="28"/>
                    </w:rPr>
                    <w:t>8</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1065" w:type="dxa"/>
                  <w:tcBorders>
                    <w:top w:val="single" w:sz="6" w:space="0" w:color="auto"/>
                    <w:left w:val="single" w:sz="6" w:space="0" w:color="auto"/>
                    <w:bottom w:val="single" w:sz="6" w:space="0" w:color="auto"/>
                    <w:right w:val="single" w:sz="6" w:space="0" w:color="auto"/>
                  </w:tcBorders>
                  <w:shd w:val="clear" w:color="auto" w:fill="FFE697"/>
                  <w:vAlign w:val="center"/>
                  <w:hideMark/>
                </w:tcPr>
                <w:p w14:paraId="58DB4EE6"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sz w:val="28"/>
                      <w:szCs w:val="28"/>
                    </w:rPr>
                    <w:t>7</w:t>
                  </w:r>
                  <w:r>
                    <w:rPr>
                      <w:rFonts w:ascii="Calibri" w:eastAsia="Times New Roman" w:hAnsi="Calibri" w:cs="Calibri"/>
                      <w:b/>
                      <w:bCs/>
                      <w:sz w:val="28"/>
                      <w:szCs w:val="28"/>
                    </w:rPr>
                    <w:t>8</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00" w:type="dxa"/>
                  <w:tcBorders>
                    <w:top w:val="single" w:sz="6" w:space="0" w:color="auto"/>
                    <w:left w:val="single" w:sz="6" w:space="0" w:color="auto"/>
                    <w:bottom w:val="single" w:sz="6" w:space="0" w:color="auto"/>
                    <w:right w:val="single" w:sz="6" w:space="0" w:color="auto"/>
                  </w:tcBorders>
                  <w:shd w:val="clear" w:color="auto" w:fill="FFE697"/>
                  <w:vAlign w:val="center"/>
                  <w:hideMark/>
                </w:tcPr>
                <w:p w14:paraId="706EA55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67</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r>
          </w:tbl>
          <w:p w14:paraId="0A396135"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Calibri" w:eastAsia="Times New Roman" w:hAnsi="Calibri" w:cs="Calibri"/>
              </w:rPr>
              <w:t>  </w:t>
            </w:r>
          </w:p>
        </w:tc>
        <w:tc>
          <w:tcPr>
            <w:tcW w:w="7988" w:type="dxa"/>
            <w:tcBorders>
              <w:top w:val="nil"/>
              <w:left w:val="single" w:sz="6" w:space="0" w:color="auto"/>
              <w:bottom w:val="single" w:sz="6" w:space="0" w:color="auto"/>
              <w:right w:val="single" w:sz="6" w:space="0" w:color="auto"/>
            </w:tcBorders>
            <w:shd w:val="clear" w:color="auto" w:fill="auto"/>
            <w:hideMark/>
          </w:tcPr>
          <w:p w14:paraId="5652D2F8"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sz w:val="23"/>
                <w:szCs w:val="23"/>
              </w:rPr>
              <w:t>Goals we have for children in Cognition and General Knowledge:</w:t>
            </w:r>
            <w:r w:rsidRPr="006E7ED2">
              <w:rPr>
                <w:rFonts w:ascii="Arial" w:eastAsia="Times New Roman" w:hAnsi="Arial" w:cs="Arial"/>
                <w:sz w:val="23"/>
                <w:szCs w:val="23"/>
              </w:rPr>
              <w:t> </w:t>
            </w:r>
            <w:r w:rsidRPr="006E7ED2">
              <w:rPr>
                <w:rFonts w:ascii="Tw Cen MT" w:eastAsia="Times New Roman" w:hAnsi="Tw Cen MT" w:cs="Segoe UI"/>
                <w:sz w:val="23"/>
                <w:szCs w:val="23"/>
              </w:rPr>
              <w:t> </w:t>
            </w:r>
          </w:p>
          <w:p w14:paraId="42744E15"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w:t>
            </w:r>
            <w:r w:rsidRPr="006E7ED2">
              <w:rPr>
                <w:rFonts w:ascii="Tw Cen MT" w:eastAsia="Times New Roman" w:hAnsi="Tw Cen MT" w:cs="Segoe UI"/>
                <w:b/>
                <w:bCs/>
              </w:rPr>
              <w:t xml:space="preserve">analyzes problems and develops solutions </w:t>
            </w:r>
            <w:r w:rsidRPr="006E7ED2">
              <w:rPr>
                <w:rFonts w:ascii="Tw Cen MT" w:eastAsia="Times New Roman" w:hAnsi="Tw Cen MT" w:cs="Segoe UI"/>
              </w:rPr>
              <w:t>from their knowledge and past experiences.</w:t>
            </w:r>
            <w:r w:rsidRPr="006E7ED2">
              <w:rPr>
                <w:rFonts w:ascii="Arial" w:eastAsia="Times New Roman" w:hAnsi="Arial" w:cs="Arial"/>
              </w:rPr>
              <w:t> </w:t>
            </w:r>
            <w:r w:rsidRPr="006E7ED2">
              <w:rPr>
                <w:rFonts w:ascii="Tw Cen MT" w:eastAsia="Times New Roman" w:hAnsi="Tw Cen MT" w:cs="Segoe UI"/>
              </w:rPr>
              <w:t> </w:t>
            </w:r>
          </w:p>
          <w:p w14:paraId="02E45B3E"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demonstrates </w:t>
            </w:r>
            <w:r w:rsidRPr="006E7ED2">
              <w:rPr>
                <w:rFonts w:ascii="Tw Cen MT" w:eastAsia="Times New Roman" w:hAnsi="Tw Cen MT" w:cs="Segoe UI"/>
                <w:b/>
                <w:bCs/>
              </w:rPr>
              <w:t>early math skills</w:t>
            </w:r>
            <w:r w:rsidRPr="006E7ED2">
              <w:rPr>
                <w:rFonts w:ascii="Tw Cen MT" w:eastAsia="Times New Roman" w:hAnsi="Tw Cen MT" w:cs="Segoe UI"/>
              </w:rPr>
              <w:t xml:space="preserve"> in the areas of counting, comparing, matching, sorting, measuring, and basic shapes.</w:t>
            </w:r>
            <w:r w:rsidRPr="006E7ED2">
              <w:rPr>
                <w:rFonts w:ascii="Arial" w:eastAsia="Times New Roman" w:hAnsi="Arial" w:cs="Arial"/>
              </w:rPr>
              <w:t> </w:t>
            </w:r>
            <w:r w:rsidRPr="006E7ED2">
              <w:rPr>
                <w:rFonts w:ascii="Tw Cen MT" w:eastAsia="Times New Roman" w:hAnsi="Tw Cen MT" w:cs="Segoe UI"/>
              </w:rPr>
              <w:t> </w:t>
            </w:r>
          </w:p>
          <w:p w14:paraId="0D8D0450"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observes &amp; discusses </w:t>
            </w:r>
            <w:r w:rsidRPr="006E7ED2">
              <w:rPr>
                <w:rFonts w:ascii="Tw Cen MT" w:eastAsia="Times New Roman" w:hAnsi="Tw Cen MT" w:cs="Segoe UI"/>
                <w:b/>
                <w:bCs/>
              </w:rPr>
              <w:t xml:space="preserve">living things </w:t>
            </w:r>
            <w:r w:rsidRPr="006E7ED2">
              <w:rPr>
                <w:rFonts w:ascii="Tw Cen MT" w:eastAsia="Times New Roman" w:hAnsi="Tw Cen MT" w:cs="Segoe UI"/>
              </w:rPr>
              <w:t>and the natural world.</w:t>
            </w:r>
            <w:r w:rsidRPr="006E7ED2">
              <w:rPr>
                <w:rFonts w:ascii="Arial" w:eastAsia="Times New Roman" w:hAnsi="Arial" w:cs="Arial"/>
              </w:rPr>
              <w:t> </w:t>
            </w:r>
            <w:r w:rsidRPr="006E7ED2">
              <w:rPr>
                <w:rFonts w:ascii="Tw Cen MT" w:eastAsia="Times New Roman" w:hAnsi="Tw Cen MT" w:cs="Segoe UI"/>
              </w:rPr>
              <w:t> </w:t>
            </w:r>
          </w:p>
          <w:p w14:paraId="75EB19AC"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understands </w:t>
            </w:r>
            <w:r w:rsidRPr="006E7ED2">
              <w:rPr>
                <w:rFonts w:ascii="Tw Cen MT" w:eastAsia="Times New Roman" w:hAnsi="Tw Cen MT" w:cs="Segoe UI"/>
                <w:b/>
                <w:bCs/>
              </w:rPr>
              <w:t>family and community roles</w:t>
            </w:r>
            <w:r w:rsidRPr="006E7ED2">
              <w:rPr>
                <w:rFonts w:ascii="Tw Cen MT" w:eastAsia="Times New Roman" w:hAnsi="Tw Cen MT" w:cs="Segoe UI"/>
              </w:rPr>
              <w:t xml:space="preserve"> and respects differences.</w:t>
            </w:r>
            <w:r w:rsidRPr="006E7ED2">
              <w:rPr>
                <w:rFonts w:ascii="Arial" w:eastAsia="Times New Roman" w:hAnsi="Arial" w:cs="Arial"/>
              </w:rPr>
              <w:t> </w:t>
            </w:r>
            <w:r w:rsidRPr="006E7ED2">
              <w:rPr>
                <w:rFonts w:ascii="Tw Cen MT" w:eastAsia="Times New Roman" w:hAnsi="Tw Cen MT" w:cs="Segoe UI"/>
              </w:rPr>
              <w:t> </w:t>
            </w:r>
          </w:p>
        </w:tc>
      </w:tr>
      <w:tr w:rsidR="0018340A" w:rsidRPr="006E7ED2" w14:paraId="7AAADB1B" w14:textId="77777777" w:rsidTr="00492598">
        <w:trPr>
          <w:trHeight w:val="270"/>
        </w:trPr>
        <w:tc>
          <w:tcPr>
            <w:tcW w:w="1125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F49D61"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color w:val="C00000"/>
                <w:szCs w:val="24"/>
              </w:rPr>
              <w:t>LANGUAGE AND LITERACY</w:t>
            </w:r>
            <w:r w:rsidRPr="006E7ED2">
              <w:rPr>
                <w:rFonts w:ascii="Arial" w:eastAsia="Times New Roman" w:hAnsi="Arial" w:cs="Arial"/>
                <w:color w:val="C00000"/>
                <w:szCs w:val="24"/>
              </w:rPr>
              <w:t> </w:t>
            </w:r>
            <w:r w:rsidRPr="006E7ED2">
              <w:rPr>
                <w:rFonts w:ascii="Tw Cen MT" w:eastAsia="Times New Roman" w:hAnsi="Tw Cen MT" w:cs="Segoe UI"/>
                <w:color w:val="C00000"/>
                <w:szCs w:val="24"/>
              </w:rPr>
              <w:t> </w:t>
            </w:r>
          </w:p>
          <w:p w14:paraId="4E465154"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color w:val="C00000"/>
                <w:sz w:val="21"/>
                <w:szCs w:val="21"/>
              </w:rPr>
              <w:t>EARLY LITERACY AND LANGUAGE DEVELOPMENT SERVE AS THE FOUNDATION FOR SCHOOL SUCCESS, THEY ARE THE KEY TO COMMUNICATION AND INTERACTIONS WHICH ASSIST LEARNING ACROSS ALL CHILD DEVELOPMENT DOMAINS</w:t>
            </w:r>
            <w:r w:rsidRPr="006E7ED2">
              <w:rPr>
                <w:rFonts w:ascii="Arial" w:eastAsia="Times New Roman" w:hAnsi="Arial" w:cs="Arial"/>
                <w:color w:val="C00000"/>
                <w:sz w:val="21"/>
                <w:szCs w:val="21"/>
              </w:rPr>
              <w:t> </w:t>
            </w:r>
            <w:r w:rsidRPr="006E7ED2">
              <w:rPr>
                <w:rFonts w:ascii="Tw Cen MT" w:eastAsia="Times New Roman" w:hAnsi="Tw Cen MT" w:cs="Segoe UI"/>
                <w:color w:val="C00000"/>
                <w:sz w:val="21"/>
                <w:szCs w:val="21"/>
              </w:rPr>
              <w:t> </w:t>
            </w:r>
          </w:p>
        </w:tc>
      </w:tr>
      <w:tr w:rsidR="0018340A" w:rsidRPr="006E7ED2" w14:paraId="52826384" w14:textId="77777777" w:rsidTr="00492598">
        <w:trPr>
          <w:trHeight w:val="270"/>
        </w:trPr>
        <w:tc>
          <w:tcPr>
            <w:tcW w:w="3262" w:type="dxa"/>
            <w:tcBorders>
              <w:top w:val="single" w:sz="6" w:space="0" w:color="auto"/>
              <w:left w:val="single" w:sz="6" w:space="0" w:color="auto"/>
              <w:bottom w:val="single" w:sz="6" w:space="0" w:color="auto"/>
              <w:right w:val="single" w:sz="6" w:space="0" w:color="auto"/>
            </w:tcBorders>
            <w:shd w:val="clear" w:color="auto" w:fill="auto"/>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990"/>
              <w:gridCol w:w="990"/>
            </w:tblGrid>
            <w:tr w:rsidR="0018340A" w:rsidRPr="006E7ED2" w14:paraId="4D0D1F9A" w14:textId="77777777" w:rsidTr="008272FB">
              <w:trPr>
                <w:trHeight w:val="930"/>
              </w:trPr>
              <w:tc>
                <w:tcPr>
                  <w:tcW w:w="2970" w:type="dxa"/>
                  <w:gridSpan w:val="3"/>
                  <w:tcBorders>
                    <w:top w:val="single" w:sz="6" w:space="0" w:color="auto"/>
                    <w:left w:val="single" w:sz="6" w:space="0" w:color="auto"/>
                    <w:bottom w:val="single" w:sz="6" w:space="0" w:color="auto"/>
                    <w:right w:val="single" w:sz="6" w:space="0" w:color="auto"/>
                  </w:tcBorders>
                  <w:shd w:val="clear" w:color="auto" w:fill="C00000"/>
                  <w:vAlign w:val="center"/>
                  <w:hideMark/>
                </w:tcPr>
                <w:p w14:paraId="07A4819D"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color w:val="FFFFFF"/>
                    </w:rPr>
                    <w:t>% Of children above or meeting national average in this area:</w:t>
                  </w:r>
                  <w:r w:rsidRPr="006E7ED2">
                    <w:rPr>
                      <w:rFonts w:ascii="Calibri" w:eastAsia="Times New Roman" w:hAnsi="Calibri" w:cs="Calibri"/>
                    </w:rPr>
                    <w:t>  </w:t>
                  </w:r>
                </w:p>
              </w:tc>
            </w:tr>
            <w:tr w:rsidR="0018340A" w:rsidRPr="006E7ED2" w14:paraId="12351180" w14:textId="77777777" w:rsidTr="008272FB">
              <w:trPr>
                <w:trHeight w:val="225"/>
              </w:trPr>
              <w:tc>
                <w:tcPr>
                  <w:tcW w:w="990" w:type="dxa"/>
                  <w:tcBorders>
                    <w:top w:val="single" w:sz="6" w:space="0" w:color="auto"/>
                    <w:left w:val="single" w:sz="6" w:space="0" w:color="auto"/>
                    <w:bottom w:val="single" w:sz="6" w:space="0" w:color="auto"/>
                    <w:right w:val="single" w:sz="6" w:space="0" w:color="auto"/>
                  </w:tcBorders>
                  <w:shd w:val="clear" w:color="auto" w:fill="FFBDBD"/>
                  <w:hideMark/>
                </w:tcPr>
                <w:p w14:paraId="0B82404C"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Fall</w:t>
                  </w:r>
                  <w:r w:rsidRPr="006E7ED2">
                    <w:rPr>
                      <w:rFonts w:ascii="Calibri" w:eastAsia="Times New Roman" w:hAnsi="Calibri" w:cs="Calibri"/>
                    </w:rPr>
                    <w:t>  </w:t>
                  </w:r>
                </w:p>
              </w:tc>
              <w:tc>
                <w:tcPr>
                  <w:tcW w:w="990" w:type="dxa"/>
                  <w:tcBorders>
                    <w:top w:val="nil"/>
                    <w:left w:val="single" w:sz="6" w:space="0" w:color="auto"/>
                    <w:bottom w:val="single" w:sz="6" w:space="0" w:color="auto"/>
                    <w:right w:val="single" w:sz="6" w:space="0" w:color="auto"/>
                  </w:tcBorders>
                  <w:shd w:val="clear" w:color="auto" w:fill="FFBDBD"/>
                  <w:hideMark/>
                </w:tcPr>
                <w:p w14:paraId="1EE965EC"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Winter</w:t>
                  </w:r>
                  <w:r w:rsidRPr="006E7ED2">
                    <w:rPr>
                      <w:rFonts w:ascii="Calibri" w:eastAsia="Times New Roman" w:hAnsi="Calibri" w:cs="Calibri"/>
                    </w:rPr>
                    <w:t>  </w:t>
                  </w:r>
                </w:p>
              </w:tc>
              <w:tc>
                <w:tcPr>
                  <w:tcW w:w="990" w:type="dxa"/>
                  <w:tcBorders>
                    <w:top w:val="nil"/>
                    <w:left w:val="single" w:sz="6" w:space="0" w:color="auto"/>
                    <w:bottom w:val="single" w:sz="6" w:space="0" w:color="auto"/>
                    <w:right w:val="single" w:sz="6" w:space="0" w:color="auto"/>
                  </w:tcBorders>
                  <w:shd w:val="clear" w:color="auto" w:fill="FFBDBD"/>
                  <w:hideMark/>
                </w:tcPr>
                <w:p w14:paraId="7AF7DF0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Spring</w:t>
                  </w:r>
                  <w:r w:rsidRPr="006E7ED2">
                    <w:rPr>
                      <w:rFonts w:ascii="Calibri" w:eastAsia="Times New Roman" w:hAnsi="Calibri" w:cs="Calibri"/>
                    </w:rPr>
                    <w:t> </w:t>
                  </w:r>
                </w:p>
              </w:tc>
            </w:tr>
            <w:tr w:rsidR="0018340A" w:rsidRPr="006E7ED2" w14:paraId="4325582E" w14:textId="77777777" w:rsidTr="008272FB">
              <w:trPr>
                <w:trHeight w:val="450"/>
              </w:trPr>
              <w:tc>
                <w:tcPr>
                  <w:tcW w:w="990" w:type="dxa"/>
                  <w:tcBorders>
                    <w:top w:val="single" w:sz="6" w:space="0" w:color="auto"/>
                    <w:left w:val="single" w:sz="6" w:space="0" w:color="auto"/>
                    <w:bottom w:val="single" w:sz="6" w:space="0" w:color="auto"/>
                    <w:right w:val="single" w:sz="6" w:space="0" w:color="auto"/>
                  </w:tcBorders>
                  <w:shd w:val="clear" w:color="auto" w:fill="FFBDBD"/>
                  <w:vAlign w:val="center"/>
                  <w:hideMark/>
                </w:tcPr>
                <w:p w14:paraId="18ED2741"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62</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90" w:type="dxa"/>
                  <w:tcBorders>
                    <w:top w:val="single" w:sz="6" w:space="0" w:color="auto"/>
                    <w:left w:val="single" w:sz="6" w:space="0" w:color="auto"/>
                    <w:bottom w:val="single" w:sz="6" w:space="0" w:color="auto"/>
                    <w:right w:val="single" w:sz="6" w:space="0" w:color="auto"/>
                  </w:tcBorders>
                  <w:shd w:val="clear" w:color="auto" w:fill="FFBDBD"/>
                  <w:vAlign w:val="center"/>
                  <w:hideMark/>
                </w:tcPr>
                <w:p w14:paraId="5D07B497"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56</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90" w:type="dxa"/>
                  <w:tcBorders>
                    <w:top w:val="single" w:sz="6" w:space="0" w:color="auto"/>
                    <w:left w:val="single" w:sz="6" w:space="0" w:color="auto"/>
                    <w:bottom w:val="single" w:sz="6" w:space="0" w:color="auto"/>
                    <w:right w:val="single" w:sz="6" w:space="0" w:color="auto"/>
                  </w:tcBorders>
                  <w:shd w:val="clear" w:color="auto" w:fill="FFBDBD"/>
                  <w:vAlign w:val="center"/>
                  <w:hideMark/>
                </w:tcPr>
                <w:p w14:paraId="0BA7E5B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54</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r>
          </w:tbl>
          <w:p w14:paraId="0AB4B25C"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Calibri" w:eastAsia="Times New Roman" w:hAnsi="Calibri" w:cs="Calibri"/>
              </w:rPr>
              <w:t>  </w:t>
            </w:r>
          </w:p>
        </w:tc>
        <w:tc>
          <w:tcPr>
            <w:tcW w:w="7988" w:type="dxa"/>
            <w:tcBorders>
              <w:top w:val="nil"/>
              <w:left w:val="single" w:sz="6" w:space="0" w:color="auto"/>
              <w:bottom w:val="single" w:sz="6" w:space="0" w:color="auto"/>
              <w:right w:val="single" w:sz="6" w:space="0" w:color="auto"/>
            </w:tcBorders>
            <w:shd w:val="clear" w:color="auto" w:fill="auto"/>
            <w:hideMark/>
          </w:tcPr>
          <w:p w14:paraId="512B1823"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sz w:val="23"/>
                <w:szCs w:val="23"/>
              </w:rPr>
              <w:t>Goals we have for children in Language and Literacy:</w:t>
            </w:r>
            <w:r w:rsidRPr="006E7ED2">
              <w:rPr>
                <w:rFonts w:ascii="Arial" w:eastAsia="Times New Roman" w:hAnsi="Arial" w:cs="Arial"/>
                <w:sz w:val="23"/>
                <w:szCs w:val="23"/>
              </w:rPr>
              <w:t> </w:t>
            </w:r>
            <w:r w:rsidRPr="006E7ED2">
              <w:rPr>
                <w:rFonts w:ascii="Tw Cen MT" w:eastAsia="Times New Roman" w:hAnsi="Tw Cen MT" w:cs="Segoe UI"/>
                <w:sz w:val="23"/>
                <w:szCs w:val="23"/>
              </w:rPr>
              <w:t> </w:t>
            </w:r>
          </w:p>
          <w:p w14:paraId="7D49D0B3"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demonstrates </w:t>
            </w:r>
            <w:r w:rsidRPr="006E7ED2">
              <w:rPr>
                <w:rFonts w:ascii="Tw Cen MT" w:eastAsia="Times New Roman" w:hAnsi="Tw Cen MT" w:cs="Segoe UI"/>
                <w:b/>
                <w:bCs/>
              </w:rPr>
              <w:t>early literacy skills</w:t>
            </w:r>
            <w:r w:rsidRPr="006E7ED2">
              <w:rPr>
                <w:rFonts w:ascii="Tw Cen MT" w:eastAsia="Times New Roman" w:hAnsi="Tw Cen MT" w:cs="Segoe UI"/>
              </w:rPr>
              <w:t xml:space="preserve"> including alphabet knowledge, storytelling, letter/sounds, phonemic awareness, &amp; book knowledge.</w:t>
            </w:r>
            <w:r w:rsidRPr="006E7ED2">
              <w:rPr>
                <w:rFonts w:ascii="Arial" w:eastAsia="Times New Roman" w:hAnsi="Arial" w:cs="Arial"/>
              </w:rPr>
              <w:t> </w:t>
            </w:r>
            <w:r w:rsidRPr="006E7ED2">
              <w:rPr>
                <w:rFonts w:ascii="Tw Cen MT" w:eastAsia="Times New Roman" w:hAnsi="Tw Cen MT" w:cs="Segoe UI"/>
              </w:rPr>
              <w:t> </w:t>
            </w:r>
          </w:p>
          <w:p w14:paraId="13D86901"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expresses emotions, ideas, and needs via </w:t>
            </w:r>
            <w:r w:rsidRPr="006E7ED2">
              <w:rPr>
                <w:rFonts w:ascii="Tw Cen MT" w:eastAsia="Times New Roman" w:hAnsi="Tw Cen MT" w:cs="Segoe UI"/>
                <w:b/>
                <w:bCs/>
              </w:rPr>
              <w:t>conversations</w:t>
            </w:r>
            <w:r w:rsidRPr="006E7ED2">
              <w:rPr>
                <w:rFonts w:ascii="Tw Cen MT" w:eastAsia="Times New Roman" w:hAnsi="Tw Cen MT" w:cs="Segoe UI"/>
              </w:rPr>
              <w:t xml:space="preserve"> with peers and adults using an </w:t>
            </w:r>
            <w:r w:rsidRPr="006E7ED2">
              <w:rPr>
                <w:rFonts w:ascii="Tw Cen MT" w:eastAsia="Times New Roman" w:hAnsi="Tw Cen MT" w:cs="Segoe UI"/>
                <w:b/>
                <w:bCs/>
              </w:rPr>
              <w:t>increasingly varied vocabulary.</w:t>
            </w:r>
            <w:r w:rsidRPr="006E7ED2">
              <w:rPr>
                <w:rFonts w:ascii="Arial" w:eastAsia="Times New Roman" w:hAnsi="Arial" w:cs="Arial"/>
              </w:rPr>
              <w:t> </w:t>
            </w:r>
            <w:r w:rsidRPr="006E7ED2">
              <w:rPr>
                <w:rFonts w:ascii="Tw Cen MT" w:eastAsia="Times New Roman" w:hAnsi="Tw Cen MT" w:cs="Segoe UI"/>
              </w:rPr>
              <w:t> </w:t>
            </w:r>
          </w:p>
          <w:p w14:paraId="7040F625"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uses effective </w:t>
            </w:r>
            <w:r w:rsidRPr="006E7ED2">
              <w:rPr>
                <w:rFonts w:ascii="Tw Cen MT" w:eastAsia="Times New Roman" w:hAnsi="Tw Cen MT" w:cs="Segoe UI"/>
                <w:b/>
                <w:bCs/>
              </w:rPr>
              <w:t>listening skills.</w:t>
            </w:r>
            <w:r w:rsidRPr="006E7ED2">
              <w:rPr>
                <w:rFonts w:ascii="Arial" w:eastAsia="Times New Roman" w:hAnsi="Arial" w:cs="Arial"/>
              </w:rPr>
              <w:t> </w:t>
            </w:r>
            <w:r w:rsidRPr="006E7ED2">
              <w:rPr>
                <w:rFonts w:ascii="Tw Cen MT" w:eastAsia="Times New Roman" w:hAnsi="Tw Cen MT" w:cs="Segoe UI"/>
              </w:rPr>
              <w:t> </w:t>
            </w:r>
          </w:p>
          <w:p w14:paraId="072FDEC8"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uses </w:t>
            </w:r>
            <w:r w:rsidRPr="006E7ED2">
              <w:rPr>
                <w:rFonts w:ascii="Tw Cen MT" w:eastAsia="Times New Roman" w:hAnsi="Tw Cen MT" w:cs="Segoe UI"/>
                <w:b/>
                <w:bCs/>
              </w:rPr>
              <w:t>written shapes, symbols, pictures, letters, &amp; simple words</w:t>
            </w:r>
            <w:r w:rsidRPr="006E7ED2">
              <w:rPr>
                <w:rFonts w:ascii="Tw Cen MT" w:eastAsia="Times New Roman" w:hAnsi="Tw Cen MT" w:cs="Segoe UI"/>
              </w:rPr>
              <w:t xml:space="preserve"> to convey thoughts and meaning.</w:t>
            </w:r>
            <w:r w:rsidRPr="006E7ED2">
              <w:rPr>
                <w:rFonts w:ascii="Arial" w:eastAsia="Times New Roman" w:hAnsi="Arial" w:cs="Arial"/>
              </w:rPr>
              <w:t> </w:t>
            </w:r>
            <w:r w:rsidRPr="006E7ED2">
              <w:rPr>
                <w:rFonts w:ascii="Tw Cen MT" w:eastAsia="Times New Roman" w:hAnsi="Tw Cen MT" w:cs="Segoe UI"/>
              </w:rPr>
              <w:t> </w:t>
            </w:r>
          </w:p>
        </w:tc>
      </w:tr>
      <w:tr w:rsidR="0018340A" w:rsidRPr="006E7ED2" w14:paraId="0A121562" w14:textId="77777777" w:rsidTr="00492598">
        <w:trPr>
          <w:trHeight w:val="270"/>
        </w:trPr>
        <w:tc>
          <w:tcPr>
            <w:tcW w:w="11250" w:type="dxa"/>
            <w:gridSpan w:val="2"/>
            <w:tcBorders>
              <w:top w:val="single" w:sz="6" w:space="0" w:color="auto"/>
              <w:left w:val="single" w:sz="6" w:space="0" w:color="auto"/>
              <w:bottom w:val="single" w:sz="6" w:space="0" w:color="auto"/>
              <w:right w:val="single" w:sz="6" w:space="0" w:color="auto"/>
            </w:tcBorders>
            <w:shd w:val="clear" w:color="auto" w:fill="auto"/>
            <w:hideMark/>
          </w:tcPr>
          <w:p w14:paraId="6F309604"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color w:val="B61AAB"/>
                <w:szCs w:val="24"/>
              </w:rPr>
              <w:t>PHYSICAL WELL-BEING AND MOTOR DEVELOPMENT</w:t>
            </w:r>
            <w:r w:rsidRPr="006E7ED2">
              <w:rPr>
                <w:rFonts w:ascii="Arial" w:eastAsia="Times New Roman" w:hAnsi="Arial" w:cs="Arial"/>
                <w:color w:val="B61AAB"/>
                <w:szCs w:val="24"/>
              </w:rPr>
              <w:t> </w:t>
            </w:r>
            <w:r w:rsidRPr="006E7ED2">
              <w:rPr>
                <w:rFonts w:ascii="Tw Cen MT" w:eastAsia="Times New Roman" w:hAnsi="Tw Cen MT" w:cs="Segoe UI"/>
                <w:color w:val="B61AAB"/>
                <w:szCs w:val="24"/>
              </w:rPr>
              <w:t> </w:t>
            </w:r>
          </w:p>
          <w:p w14:paraId="35F81A34"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color w:val="B61AAB"/>
                <w:sz w:val="21"/>
                <w:szCs w:val="21"/>
              </w:rPr>
              <w:t>PHYSICAL WELL-BEING AND MOTOR DEVELOPMENT IMPACT A CHILD’S READINESS TO LEARN</w:t>
            </w:r>
            <w:r w:rsidRPr="006E7ED2">
              <w:rPr>
                <w:rFonts w:ascii="Arial" w:eastAsia="Times New Roman" w:hAnsi="Arial" w:cs="Arial"/>
                <w:color w:val="B61AAB"/>
                <w:sz w:val="21"/>
                <w:szCs w:val="21"/>
              </w:rPr>
              <w:t> </w:t>
            </w:r>
            <w:r w:rsidRPr="006E7ED2">
              <w:rPr>
                <w:rFonts w:ascii="Tw Cen MT" w:eastAsia="Times New Roman" w:hAnsi="Tw Cen MT" w:cs="Segoe UI"/>
                <w:color w:val="B61AAB"/>
                <w:sz w:val="21"/>
                <w:szCs w:val="21"/>
              </w:rPr>
              <w:t> </w:t>
            </w:r>
          </w:p>
        </w:tc>
      </w:tr>
      <w:tr w:rsidR="0018340A" w:rsidRPr="006E7ED2" w14:paraId="40C322DE" w14:textId="77777777" w:rsidTr="00492598">
        <w:trPr>
          <w:trHeight w:val="1665"/>
        </w:trPr>
        <w:tc>
          <w:tcPr>
            <w:tcW w:w="3262" w:type="dxa"/>
            <w:tcBorders>
              <w:top w:val="single" w:sz="6" w:space="0" w:color="auto"/>
              <w:left w:val="single" w:sz="6" w:space="0" w:color="auto"/>
              <w:bottom w:val="single" w:sz="6" w:space="0" w:color="auto"/>
              <w:right w:val="single" w:sz="6" w:space="0" w:color="auto"/>
            </w:tcBorders>
            <w:shd w:val="clear" w:color="auto" w:fill="auto"/>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35"/>
              <w:gridCol w:w="1035"/>
              <w:gridCol w:w="930"/>
            </w:tblGrid>
            <w:tr w:rsidR="0018340A" w:rsidRPr="006E7ED2" w14:paraId="746202AA" w14:textId="77777777" w:rsidTr="008272FB">
              <w:trPr>
                <w:trHeight w:val="810"/>
              </w:trPr>
              <w:tc>
                <w:tcPr>
                  <w:tcW w:w="3000" w:type="dxa"/>
                  <w:gridSpan w:val="3"/>
                  <w:tcBorders>
                    <w:top w:val="single" w:sz="6" w:space="0" w:color="auto"/>
                    <w:left w:val="single" w:sz="6" w:space="0" w:color="auto"/>
                    <w:bottom w:val="single" w:sz="6" w:space="0" w:color="auto"/>
                    <w:right w:val="single" w:sz="6" w:space="0" w:color="auto"/>
                  </w:tcBorders>
                  <w:shd w:val="clear" w:color="auto" w:fill="B61AAB"/>
                  <w:vAlign w:val="center"/>
                  <w:hideMark/>
                </w:tcPr>
                <w:p w14:paraId="72CB17EE"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color w:val="FFFFFF"/>
                    </w:rPr>
                    <w:lastRenderedPageBreak/>
                    <w:t>% Of children above or meeting national average in this area:</w:t>
                  </w:r>
                  <w:r w:rsidRPr="006E7ED2">
                    <w:rPr>
                      <w:rFonts w:ascii="Calibri" w:eastAsia="Times New Roman" w:hAnsi="Calibri" w:cs="Calibri"/>
                    </w:rPr>
                    <w:t>  </w:t>
                  </w:r>
                </w:p>
              </w:tc>
            </w:tr>
            <w:tr w:rsidR="0018340A" w:rsidRPr="006E7ED2" w14:paraId="775647B0" w14:textId="77777777" w:rsidTr="008272FB">
              <w:trPr>
                <w:trHeight w:val="270"/>
              </w:trPr>
              <w:tc>
                <w:tcPr>
                  <w:tcW w:w="1035" w:type="dxa"/>
                  <w:tcBorders>
                    <w:top w:val="single" w:sz="6" w:space="0" w:color="auto"/>
                    <w:left w:val="single" w:sz="6" w:space="0" w:color="auto"/>
                    <w:bottom w:val="single" w:sz="6" w:space="0" w:color="auto"/>
                    <w:right w:val="single" w:sz="6" w:space="0" w:color="auto"/>
                  </w:tcBorders>
                  <w:shd w:val="clear" w:color="auto" w:fill="F6C0F2"/>
                  <w:hideMark/>
                </w:tcPr>
                <w:p w14:paraId="6F0D21AD"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Fall</w:t>
                  </w:r>
                  <w:r w:rsidRPr="006E7ED2">
                    <w:rPr>
                      <w:rFonts w:ascii="Calibri" w:eastAsia="Times New Roman" w:hAnsi="Calibri" w:cs="Calibri"/>
                    </w:rPr>
                    <w:t>  </w:t>
                  </w:r>
                </w:p>
              </w:tc>
              <w:tc>
                <w:tcPr>
                  <w:tcW w:w="1035" w:type="dxa"/>
                  <w:tcBorders>
                    <w:top w:val="nil"/>
                    <w:left w:val="single" w:sz="6" w:space="0" w:color="auto"/>
                    <w:bottom w:val="single" w:sz="6" w:space="0" w:color="auto"/>
                    <w:right w:val="single" w:sz="6" w:space="0" w:color="auto"/>
                  </w:tcBorders>
                  <w:shd w:val="clear" w:color="auto" w:fill="F6C0F2"/>
                  <w:hideMark/>
                </w:tcPr>
                <w:p w14:paraId="65D1D5AB"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Winter</w:t>
                  </w:r>
                  <w:r w:rsidRPr="006E7ED2">
                    <w:rPr>
                      <w:rFonts w:ascii="Calibri" w:eastAsia="Times New Roman" w:hAnsi="Calibri" w:cs="Calibri"/>
                    </w:rPr>
                    <w:t>  </w:t>
                  </w:r>
                </w:p>
              </w:tc>
              <w:tc>
                <w:tcPr>
                  <w:tcW w:w="930" w:type="dxa"/>
                  <w:tcBorders>
                    <w:top w:val="nil"/>
                    <w:left w:val="single" w:sz="6" w:space="0" w:color="auto"/>
                    <w:bottom w:val="single" w:sz="6" w:space="0" w:color="auto"/>
                    <w:right w:val="single" w:sz="6" w:space="0" w:color="auto"/>
                  </w:tcBorders>
                  <w:shd w:val="clear" w:color="auto" w:fill="F6C0F2"/>
                  <w:hideMark/>
                </w:tcPr>
                <w:p w14:paraId="3DFEE9A6"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sidRPr="006E7ED2">
                    <w:rPr>
                      <w:rFonts w:ascii="Calibri" w:eastAsia="Times New Roman" w:hAnsi="Calibri" w:cs="Calibri"/>
                      <w:b/>
                      <w:bCs/>
                    </w:rPr>
                    <w:t>Spring</w:t>
                  </w:r>
                  <w:r w:rsidRPr="006E7ED2">
                    <w:rPr>
                      <w:rFonts w:ascii="Calibri" w:eastAsia="Times New Roman" w:hAnsi="Calibri" w:cs="Calibri"/>
                    </w:rPr>
                    <w:t> </w:t>
                  </w:r>
                </w:p>
              </w:tc>
            </w:tr>
            <w:tr w:rsidR="0018340A" w:rsidRPr="006E7ED2" w14:paraId="10DEF64E" w14:textId="77777777" w:rsidTr="008272FB">
              <w:trPr>
                <w:trHeight w:val="405"/>
              </w:trPr>
              <w:tc>
                <w:tcPr>
                  <w:tcW w:w="1035" w:type="dxa"/>
                  <w:tcBorders>
                    <w:top w:val="single" w:sz="6" w:space="0" w:color="auto"/>
                    <w:left w:val="single" w:sz="6" w:space="0" w:color="auto"/>
                    <w:bottom w:val="single" w:sz="6" w:space="0" w:color="auto"/>
                    <w:right w:val="single" w:sz="6" w:space="0" w:color="auto"/>
                  </w:tcBorders>
                  <w:shd w:val="clear" w:color="auto" w:fill="F6C0F2"/>
                  <w:vAlign w:val="center"/>
                  <w:hideMark/>
                </w:tcPr>
                <w:p w14:paraId="44092898"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70</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1035" w:type="dxa"/>
                  <w:tcBorders>
                    <w:top w:val="single" w:sz="6" w:space="0" w:color="auto"/>
                    <w:left w:val="single" w:sz="6" w:space="0" w:color="auto"/>
                    <w:bottom w:val="single" w:sz="6" w:space="0" w:color="auto"/>
                    <w:right w:val="single" w:sz="6" w:space="0" w:color="auto"/>
                  </w:tcBorders>
                  <w:shd w:val="clear" w:color="auto" w:fill="F6C0F2"/>
                  <w:vAlign w:val="center"/>
                  <w:hideMark/>
                </w:tcPr>
                <w:p w14:paraId="2E671A39"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71</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c>
                <w:tcPr>
                  <w:tcW w:w="930" w:type="dxa"/>
                  <w:tcBorders>
                    <w:top w:val="single" w:sz="6" w:space="0" w:color="auto"/>
                    <w:left w:val="single" w:sz="6" w:space="0" w:color="auto"/>
                    <w:bottom w:val="single" w:sz="6" w:space="0" w:color="auto"/>
                    <w:right w:val="single" w:sz="6" w:space="0" w:color="auto"/>
                  </w:tcBorders>
                  <w:shd w:val="clear" w:color="auto" w:fill="F6C0F2"/>
                  <w:vAlign w:val="center"/>
                  <w:hideMark/>
                </w:tcPr>
                <w:p w14:paraId="4465CFBA" w14:textId="77777777" w:rsidR="0018340A" w:rsidRPr="006E7ED2" w:rsidRDefault="0018340A" w:rsidP="008272FB">
                  <w:pPr>
                    <w:spacing w:line="240" w:lineRule="auto"/>
                    <w:jc w:val="center"/>
                    <w:textAlignment w:val="baseline"/>
                    <w:rPr>
                      <w:rFonts w:ascii="Times New Roman" w:eastAsia="Times New Roman" w:hAnsi="Times New Roman" w:cs="Times New Roman"/>
                      <w:szCs w:val="24"/>
                    </w:rPr>
                  </w:pPr>
                  <w:r>
                    <w:rPr>
                      <w:rFonts w:ascii="Calibri" w:eastAsia="Times New Roman" w:hAnsi="Calibri" w:cs="Calibri"/>
                      <w:b/>
                      <w:bCs/>
                      <w:sz w:val="28"/>
                      <w:szCs w:val="28"/>
                    </w:rPr>
                    <w:t>66</w:t>
                  </w:r>
                  <w:r w:rsidRPr="006E7ED2">
                    <w:rPr>
                      <w:rFonts w:ascii="Calibri" w:eastAsia="Times New Roman" w:hAnsi="Calibri" w:cs="Calibri"/>
                      <w:b/>
                      <w:bCs/>
                      <w:sz w:val="28"/>
                      <w:szCs w:val="28"/>
                    </w:rPr>
                    <w:t>%</w:t>
                  </w:r>
                  <w:r w:rsidRPr="006E7ED2">
                    <w:rPr>
                      <w:rFonts w:ascii="Calibri" w:eastAsia="Times New Roman" w:hAnsi="Calibri" w:cs="Calibri"/>
                      <w:sz w:val="28"/>
                      <w:szCs w:val="28"/>
                    </w:rPr>
                    <w:t>  </w:t>
                  </w:r>
                </w:p>
              </w:tc>
            </w:tr>
          </w:tbl>
          <w:p w14:paraId="549BB8BF"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Calibri" w:eastAsia="Times New Roman" w:hAnsi="Calibri" w:cs="Calibri"/>
              </w:rPr>
              <w:t>  </w:t>
            </w:r>
          </w:p>
        </w:tc>
        <w:tc>
          <w:tcPr>
            <w:tcW w:w="7988" w:type="dxa"/>
            <w:tcBorders>
              <w:top w:val="nil"/>
              <w:left w:val="single" w:sz="6" w:space="0" w:color="auto"/>
              <w:bottom w:val="single" w:sz="6" w:space="0" w:color="auto"/>
              <w:right w:val="single" w:sz="6" w:space="0" w:color="auto"/>
            </w:tcBorders>
            <w:shd w:val="clear" w:color="auto" w:fill="auto"/>
            <w:hideMark/>
          </w:tcPr>
          <w:p w14:paraId="750B49E1"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b/>
                <w:bCs/>
                <w:sz w:val="23"/>
                <w:szCs w:val="23"/>
              </w:rPr>
              <w:t>Goals we have for children in Physical Well-Being &amp; Motor Development</w:t>
            </w:r>
            <w:r w:rsidRPr="006E7ED2">
              <w:rPr>
                <w:rFonts w:ascii="Arial" w:eastAsia="Times New Roman" w:hAnsi="Arial" w:cs="Arial"/>
                <w:sz w:val="23"/>
                <w:szCs w:val="23"/>
              </w:rPr>
              <w:t> </w:t>
            </w:r>
            <w:r w:rsidRPr="006E7ED2">
              <w:rPr>
                <w:rFonts w:ascii="Tw Cen MT" w:eastAsia="Times New Roman" w:hAnsi="Tw Cen MT" w:cs="Segoe UI"/>
                <w:sz w:val="23"/>
                <w:szCs w:val="23"/>
              </w:rPr>
              <w:t> </w:t>
            </w:r>
          </w:p>
          <w:p w14:paraId="4D1E3C6A"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child’s </w:t>
            </w:r>
            <w:r w:rsidRPr="006E7ED2">
              <w:rPr>
                <w:rFonts w:ascii="Tw Cen MT" w:eastAsia="Times New Roman" w:hAnsi="Tw Cen MT" w:cs="Segoe UI"/>
                <w:b/>
                <w:bCs/>
              </w:rPr>
              <w:t xml:space="preserve">growth and height status </w:t>
            </w:r>
            <w:r w:rsidRPr="006E7ED2">
              <w:rPr>
                <w:rFonts w:ascii="Tw Cen MT" w:eastAsia="Times New Roman" w:hAnsi="Tw Cen MT" w:cs="Segoe UI"/>
              </w:rPr>
              <w:t>are developing on an age-appropriate scale.</w:t>
            </w:r>
            <w:r w:rsidRPr="006E7ED2">
              <w:rPr>
                <w:rFonts w:ascii="Arial" w:eastAsia="Times New Roman" w:hAnsi="Arial" w:cs="Arial"/>
              </w:rPr>
              <w:t> </w:t>
            </w:r>
            <w:r w:rsidRPr="006E7ED2">
              <w:rPr>
                <w:rFonts w:ascii="Tw Cen MT" w:eastAsia="Times New Roman" w:hAnsi="Tw Cen MT" w:cs="Segoe UI"/>
              </w:rPr>
              <w:t> </w:t>
            </w:r>
          </w:p>
          <w:p w14:paraId="1C009C21"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displays basic </w:t>
            </w:r>
            <w:r w:rsidRPr="006E7ED2">
              <w:rPr>
                <w:rFonts w:ascii="Tw Cen MT" w:eastAsia="Times New Roman" w:hAnsi="Tw Cen MT" w:cs="Segoe UI"/>
                <w:b/>
                <w:bCs/>
              </w:rPr>
              <w:t>gross motor</w:t>
            </w:r>
            <w:r w:rsidRPr="006E7ED2">
              <w:rPr>
                <w:rFonts w:ascii="Tw Cen MT" w:eastAsia="Times New Roman" w:hAnsi="Tw Cen MT" w:cs="Segoe UI"/>
              </w:rPr>
              <w:t xml:space="preserve"> skills in a wide range of physical activities involving movement.</w:t>
            </w:r>
            <w:r w:rsidRPr="006E7ED2">
              <w:rPr>
                <w:rFonts w:ascii="Arial" w:eastAsia="Times New Roman" w:hAnsi="Arial" w:cs="Arial"/>
              </w:rPr>
              <w:t> </w:t>
            </w:r>
            <w:r w:rsidRPr="006E7ED2">
              <w:rPr>
                <w:rFonts w:ascii="Tw Cen MT" w:eastAsia="Times New Roman" w:hAnsi="Tw Cen MT" w:cs="Segoe UI"/>
              </w:rPr>
              <w:t> </w:t>
            </w:r>
          </w:p>
          <w:p w14:paraId="5E726DDC"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demonstrates </w:t>
            </w:r>
            <w:r w:rsidRPr="006E7ED2">
              <w:rPr>
                <w:rFonts w:ascii="Tw Cen MT" w:eastAsia="Times New Roman" w:hAnsi="Tw Cen MT" w:cs="Segoe UI"/>
                <w:b/>
                <w:bCs/>
              </w:rPr>
              <w:t>fine motor</w:t>
            </w:r>
            <w:r w:rsidRPr="006E7ED2">
              <w:rPr>
                <w:rFonts w:ascii="Tw Cen MT" w:eastAsia="Times New Roman" w:hAnsi="Tw Cen MT" w:cs="Segoe UI"/>
              </w:rPr>
              <w:t xml:space="preserve"> strength and coordination.  </w:t>
            </w:r>
          </w:p>
          <w:p w14:paraId="66ED82E3" w14:textId="77777777" w:rsidR="0018340A" w:rsidRPr="006E7ED2" w:rsidRDefault="0018340A" w:rsidP="008272FB">
            <w:pPr>
              <w:spacing w:line="240" w:lineRule="auto"/>
              <w:textAlignment w:val="baseline"/>
              <w:rPr>
                <w:rFonts w:ascii="Segoe UI" w:eastAsia="Times New Roman" w:hAnsi="Segoe UI" w:cs="Segoe UI"/>
                <w:sz w:val="18"/>
                <w:szCs w:val="18"/>
              </w:rPr>
            </w:pPr>
            <w:r w:rsidRPr="006E7ED2">
              <w:rPr>
                <w:rFonts w:ascii="Tw Cen MT" w:eastAsia="Times New Roman" w:hAnsi="Tw Cen MT" w:cs="Segoe UI"/>
              </w:rPr>
              <w:t xml:space="preserve">A child understands </w:t>
            </w:r>
            <w:r w:rsidRPr="006E7ED2">
              <w:rPr>
                <w:rFonts w:ascii="Tw Cen MT" w:eastAsia="Times New Roman" w:hAnsi="Tw Cen MT" w:cs="Segoe UI"/>
                <w:b/>
                <w:bCs/>
              </w:rPr>
              <w:t>healthy choices</w:t>
            </w:r>
            <w:r w:rsidRPr="006E7ED2">
              <w:rPr>
                <w:rFonts w:ascii="Tw Cen MT" w:eastAsia="Times New Roman" w:hAnsi="Tw Cen MT" w:cs="Segoe UI"/>
              </w:rPr>
              <w:t xml:space="preserve"> in nutrition, health, &amp; personal safety.</w:t>
            </w:r>
            <w:r w:rsidRPr="006E7ED2">
              <w:rPr>
                <w:rFonts w:ascii="Arial" w:eastAsia="Times New Roman" w:hAnsi="Arial" w:cs="Arial"/>
              </w:rPr>
              <w:t> </w:t>
            </w:r>
            <w:r w:rsidRPr="006E7ED2">
              <w:rPr>
                <w:rFonts w:ascii="Tw Cen MT" w:eastAsia="Times New Roman" w:hAnsi="Tw Cen MT" w:cs="Segoe UI"/>
              </w:rPr>
              <w:t> </w:t>
            </w:r>
          </w:p>
        </w:tc>
      </w:tr>
    </w:tbl>
    <w:p w14:paraId="191D87C7" w14:textId="77777777" w:rsidR="0018340A" w:rsidRDefault="0018340A" w:rsidP="0018340A"/>
    <w:p w14:paraId="1CEE8AB4" w14:textId="77777777" w:rsidR="0018340A" w:rsidRDefault="0018340A" w:rsidP="0018340A"/>
    <w:p w14:paraId="064BD1B8" w14:textId="77777777" w:rsidR="0018340A" w:rsidRDefault="0018340A" w:rsidP="0018340A">
      <w:pPr>
        <w:pStyle w:val="paragraph"/>
        <w:spacing w:before="0" w:beforeAutospacing="0" w:after="0" w:afterAutospacing="0"/>
        <w:textAlignment w:val="baseline"/>
        <w:rPr>
          <w:rFonts w:ascii="Segoe UI" w:hAnsi="Segoe UI" w:cs="Segoe UI"/>
          <w:b/>
          <w:bCs/>
          <w:color w:val="92D050"/>
          <w:sz w:val="18"/>
          <w:szCs w:val="18"/>
        </w:rPr>
      </w:pPr>
      <w:r>
        <w:rPr>
          <w:rStyle w:val="normaltextrun"/>
          <w:rFonts w:ascii="Century Gothic" w:hAnsi="Century Gothic" w:cs="Segoe UI"/>
          <w:b/>
          <w:bCs/>
          <w:color w:val="92D050"/>
          <w:sz w:val="28"/>
          <w:szCs w:val="28"/>
        </w:rPr>
        <w:t>Celebrating our Successes and Moving Forward Together</w:t>
      </w:r>
      <w:r>
        <w:rPr>
          <w:rStyle w:val="eop"/>
          <w:rFonts w:ascii="Century Gothic" w:hAnsi="Century Gothic" w:cs="Segoe UI"/>
          <w:b/>
          <w:bCs/>
          <w:color w:val="92D050"/>
          <w:sz w:val="28"/>
          <w:szCs w:val="28"/>
        </w:rPr>
        <w:t> </w:t>
      </w:r>
    </w:p>
    <w:p w14:paraId="25B92768" w14:textId="77777777" w:rsidR="0018340A" w:rsidRDefault="0018340A" w:rsidP="0018340A">
      <w:pPr>
        <w:pStyle w:val="paragraph"/>
        <w:spacing w:before="0" w:beforeAutospacing="0" w:after="0" w:afterAutospacing="0" w:line="276" w:lineRule="auto"/>
        <w:textAlignment w:val="baseline"/>
        <w:rPr>
          <w:rFonts w:ascii="Segoe UI" w:hAnsi="Segoe UI" w:cs="Segoe UI"/>
          <w:color w:val="002060"/>
          <w:sz w:val="18"/>
          <w:szCs w:val="18"/>
        </w:rPr>
      </w:pPr>
      <w:r>
        <w:rPr>
          <w:rStyle w:val="normaltextrun"/>
          <w:rFonts w:ascii="Microsoft Sans Serif" w:hAnsi="Microsoft Sans Serif" w:cs="Microsoft Sans Serif"/>
          <w:color w:val="002060"/>
        </w:rPr>
        <w:t xml:space="preserve">The WISD Early Childhood Education team provided </w:t>
      </w:r>
      <w:r>
        <w:rPr>
          <w:rStyle w:val="normaltextrun"/>
          <w:rFonts w:ascii="Microsoft Sans Serif" w:hAnsi="Microsoft Sans Serif" w:cs="Microsoft Sans Serif"/>
          <w:b/>
          <w:bCs/>
          <w:color w:val="002060"/>
        </w:rPr>
        <w:t xml:space="preserve">professional development </w:t>
      </w:r>
      <w:r>
        <w:rPr>
          <w:rStyle w:val="normaltextrun"/>
          <w:rFonts w:ascii="Microsoft Sans Serif" w:hAnsi="Microsoft Sans Serif" w:cs="Microsoft Sans Serif"/>
          <w:color w:val="002060"/>
        </w:rPr>
        <w:t>throughout the 2022-2023 school year, including an annual conference and monthly opportunities.  Featuring content that ranged from curriculum to health to connecting with families, this conference was attended by teachers, directors, family support and other staff from across the county.  </w:t>
      </w:r>
      <w:r>
        <w:rPr>
          <w:rStyle w:val="eop"/>
          <w:rFonts w:ascii="Microsoft Sans Serif" w:hAnsi="Microsoft Sans Serif" w:cs="Microsoft Sans Serif"/>
          <w:color w:val="002060"/>
        </w:rPr>
        <w:t> </w:t>
      </w:r>
    </w:p>
    <w:p w14:paraId="4B299706" w14:textId="77777777" w:rsidR="0018340A" w:rsidRDefault="0018340A" w:rsidP="0018340A">
      <w:pPr>
        <w:pStyle w:val="paragraph"/>
        <w:spacing w:before="0" w:beforeAutospacing="0" w:after="0" w:afterAutospacing="0" w:line="276" w:lineRule="auto"/>
        <w:textAlignment w:val="baseline"/>
        <w:rPr>
          <w:rFonts w:ascii="Segoe UI" w:hAnsi="Segoe UI" w:cs="Segoe UI"/>
          <w:color w:val="002060"/>
          <w:sz w:val="18"/>
          <w:szCs w:val="18"/>
        </w:rPr>
      </w:pPr>
      <w:r>
        <w:rPr>
          <w:rStyle w:val="eop"/>
          <w:rFonts w:ascii="Microsoft Sans Serif" w:hAnsi="Microsoft Sans Serif" w:cs="Microsoft Sans Serif"/>
        </w:rPr>
        <w:t> </w:t>
      </w:r>
    </w:p>
    <w:p w14:paraId="15939DA5" w14:textId="74726ECF" w:rsidR="0018340A" w:rsidRPr="0018340A" w:rsidRDefault="0018340A" w:rsidP="0018340A">
      <w:pPr>
        <w:pStyle w:val="paragraph"/>
        <w:spacing w:before="0" w:beforeAutospacing="0" w:after="0" w:afterAutospacing="0" w:line="276" w:lineRule="auto"/>
        <w:textAlignment w:val="baseline"/>
        <w:rPr>
          <w:rStyle w:val="normaltextrun"/>
          <w:rFonts w:ascii="Microsoft Sans Serif" w:hAnsi="Microsoft Sans Serif" w:cs="Microsoft Sans Serif"/>
        </w:rPr>
      </w:pPr>
      <w:r>
        <w:rPr>
          <w:rStyle w:val="normaltextrun"/>
          <w:rFonts w:ascii="Microsoft Sans Serif" w:hAnsi="Microsoft Sans Serif" w:cs="Microsoft Sans Serif"/>
          <w:color w:val="002060"/>
        </w:rPr>
        <w:t xml:space="preserve">To support programs in </w:t>
      </w:r>
      <w:r>
        <w:rPr>
          <w:rStyle w:val="normaltextrun"/>
          <w:rFonts w:ascii="Microsoft Sans Serif" w:hAnsi="Microsoft Sans Serif" w:cs="Microsoft Sans Serif"/>
          <w:b/>
          <w:bCs/>
          <w:color w:val="002060"/>
        </w:rPr>
        <w:t>maintaining quality learning environments</w:t>
      </w:r>
      <w:r>
        <w:rPr>
          <w:rStyle w:val="normaltextrun"/>
          <w:rFonts w:ascii="Microsoft Sans Serif" w:hAnsi="Microsoft Sans Serif" w:cs="Microsoft Sans Serif"/>
          <w:color w:val="002060"/>
        </w:rPr>
        <w:t xml:space="preserve"> for children, WISD Early Childhood Education Team members continued the use of the </w:t>
      </w:r>
      <w:r>
        <w:rPr>
          <w:rStyle w:val="normaltextrun"/>
          <w:rFonts w:ascii="Microsoft Sans Serif" w:hAnsi="Microsoft Sans Serif" w:cs="Microsoft Sans Serif"/>
          <w:b/>
          <w:bCs/>
          <w:color w:val="002060"/>
        </w:rPr>
        <w:t>Practice Based Coaching model</w:t>
      </w:r>
      <w:r>
        <w:rPr>
          <w:rStyle w:val="normaltextrun"/>
          <w:rFonts w:ascii="Microsoft Sans Serif" w:hAnsi="Microsoft Sans Serif" w:cs="Microsoft Sans Serif"/>
          <w:color w:val="002060"/>
        </w:rPr>
        <w:t xml:space="preserve">.  We also used the </w:t>
      </w:r>
      <w:r>
        <w:rPr>
          <w:rStyle w:val="normaltextrun"/>
          <w:rFonts w:ascii="Microsoft Sans Serif" w:hAnsi="Microsoft Sans Serif" w:cs="Microsoft Sans Serif"/>
          <w:b/>
          <w:bCs/>
          <w:color w:val="002060"/>
        </w:rPr>
        <w:t>CLASS tool,</w:t>
      </w:r>
      <w:r>
        <w:rPr>
          <w:rStyle w:val="normaltextrun"/>
          <w:rFonts w:ascii="Microsoft Sans Serif" w:hAnsi="Microsoft Sans Serif" w:cs="Microsoft Sans Serif"/>
          <w:color w:val="002060"/>
        </w:rPr>
        <w:t xml:space="preserve"> described above, to look at the quality of teacher-child interactions in the classrooms and support teachers in making meaningful changes to enhance the learning and development of preschool children.  Average CLASS scores for the preschool classrooms observed throughout Washtenaw County in 2022-2023 exceeded the Head Start National Averages from 2020 in all three major areas or domains- Emotional Support, Classroom Organization, and Instructional Support.  WISD Education staff continued to use the CLASS framework in our support and coaching of teachers as well as in professional development provided to education staff. </w:t>
      </w:r>
      <w:r w:rsidRPr="0018340A">
        <w:rPr>
          <w:rStyle w:val="normaltextrun"/>
        </w:rPr>
        <w:t> </w:t>
      </w:r>
    </w:p>
    <w:p w14:paraId="5B137BF6" w14:textId="77777777" w:rsidR="0018340A" w:rsidRPr="0018340A" w:rsidRDefault="0018340A" w:rsidP="0018340A">
      <w:pPr>
        <w:pStyle w:val="paragraph"/>
        <w:spacing w:before="0" w:beforeAutospacing="0" w:after="0" w:afterAutospacing="0" w:line="276" w:lineRule="auto"/>
        <w:textAlignment w:val="baseline"/>
        <w:rPr>
          <w:rStyle w:val="normaltextrun"/>
          <w:rFonts w:ascii="Microsoft Sans Serif" w:hAnsi="Microsoft Sans Serif" w:cs="Microsoft Sans Serif"/>
        </w:rPr>
      </w:pPr>
      <w:r>
        <w:rPr>
          <w:rStyle w:val="normaltextrun"/>
          <w:rFonts w:ascii="Microsoft Sans Serif" w:hAnsi="Microsoft Sans Serif" w:cs="Microsoft Sans Serif"/>
          <w:color w:val="002060"/>
        </w:rPr>
        <w:t> </w:t>
      </w:r>
      <w:r w:rsidRPr="0018340A">
        <w:rPr>
          <w:rStyle w:val="normaltextrun"/>
        </w:rPr>
        <w:t> </w:t>
      </w:r>
    </w:p>
    <w:p w14:paraId="15876EFA" w14:textId="77777777" w:rsidR="0018340A" w:rsidRPr="0018340A" w:rsidRDefault="0018340A" w:rsidP="0018340A">
      <w:pPr>
        <w:pStyle w:val="paragraph"/>
        <w:spacing w:before="0" w:beforeAutospacing="0" w:after="0" w:afterAutospacing="0" w:line="276" w:lineRule="auto"/>
        <w:textAlignment w:val="baseline"/>
        <w:rPr>
          <w:rStyle w:val="normaltextrun"/>
          <w:rFonts w:ascii="Microsoft Sans Serif" w:hAnsi="Microsoft Sans Serif" w:cs="Microsoft Sans Serif"/>
          <w:color w:val="002060"/>
        </w:rPr>
      </w:pPr>
      <w:r>
        <w:rPr>
          <w:rStyle w:val="normaltextrun"/>
          <w:rFonts w:ascii="Microsoft Sans Serif" w:hAnsi="Microsoft Sans Serif" w:cs="Microsoft Sans Serif"/>
          <w:color w:val="002060"/>
        </w:rPr>
        <w:t xml:space="preserve">All classrooms supported by Washtenaw ISD Head Start funding, utilizing the </w:t>
      </w:r>
      <w:r w:rsidRPr="0018340A">
        <w:rPr>
          <w:rStyle w:val="normaltextrun"/>
          <w:rFonts w:ascii="Microsoft Sans Serif" w:hAnsi="Microsoft Sans Serif" w:cs="Microsoft Sans Serif"/>
          <w:color w:val="002060"/>
        </w:rPr>
        <w:t xml:space="preserve">High Scope curriculum </w:t>
      </w:r>
      <w:r>
        <w:rPr>
          <w:rStyle w:val="normaltextrun"/>
          <w:rFonts w:ascii="Microsoft Sans Serif" w:hAnsi="Microsoft Sans Serif" w:cs="Microsoft Sans Serif"/>
          <w:color w:val="002060"/>
        </w:rPr>
        <w:t xml:space="preserve">and the associated child assessment tool, </w:t>
      </w:r>
      <w:r w:rsidRPr="0018340A">
        <w:rPr>
          <w:rStyle w:val="normaltextrun"/>
          <w:rFonts w:ascii="Microsoft Sans Serif" w:hAnsi="Microsoft Sans Serif" w:cs="Microsoft Sans Serif"/>
          <w:color w:val="002060"/>
        </w:rPr>
        <w:t>COR-A.</w:t>
      </w:r>
      <w:r>
        <w:rPr>
          <w:rStyle w:val="normaltextrun"/>
          <w:rFonts w:ascii="Microsoft Sans Serif" w:hAnsi="Microsoft Sans Serif" w:cs="Microsoft Sans Serif"/>
          <w:color w:val="002060"/>
        </w:rPr>
        <w:t>   Teachers observe children, enter anecdotes, and plan for individualized activities and instruction based on that information.</w:t>
      </w:r>
      <w:r w:rsidRPr="0018340A">
        <w:rPr>
          <w:rStyle w:val="normaltextrun"/>
          <w:rFonts w:ascii="Microsoft Sans Serif" w:hAnsi="Microsoft Sans Serif" w:cs="Microsoft Sans Serif"/>
          <w:color w:val="002060"/>
        </w:rPr>
        <w:t xml:space="preserve"> The High Scope curriculum is play-based and has a solid research base.  Our teachers are supported in the use of the Plan-Do-Review sequence and the incorporation of the 5 Ingredients of Active Learning (materials, manipulation, choice, child thought &amp; language, and adult scaffolding) into their daily routine. </w:t>
      </w:r>
    </w:p>
    <w:p w14:paraId="07B921CC" w14:textId="77777777" w:rsidR="0018340A" w:rsidRDefault="0018340A" w:rsidP="0018340A"/>
    <w:p w14:paraId="3C47DDCB" w14:textId="77777777" w:rsidR="0018340A" w:rsidRPr="0018340A" w:rsidRDefault="0018340A" w:rsidP="0018340A"/>
    <w:p w14:paraId="68E90C7F" w14:textId="3F9C49AB" w:rsidR="00FC7CC2" w:rsidRDefault="00FC7CC2" w:rsidP="00FC7CC2"/>
    <w:p w14:paraId="69C2FD29" w14:textId="5A37DDF9" w:rsidR="00FC7CC2" w:rsidRDefault="00FC7CC2" w:rsidP="00FC7CC2"/>
    <w:p w14:paraId="2C4B6CEE" w14:textId="1BA6D5D8" w:rsidR="00FC7CC2" w:rsidRDefault="00FC7CC2" w:rsidP="00FC7CC2"/>
    <w:p w14:paraId="0CB409A4" w14:textId="77777777" w:rsidR="00F7094E" w:rsidRDefault="00F7094E" w:rsidP="000A7473">
      <w:pPr>
        <w:pStyle w:val="Heading2"/>
      </w:pPr>
    </w:p>
    <w:p w14:paraId="7D325B44" w14:textId="77777777" w:rsidR="00F7094E" w:rsidRPr="00F7094E" w:rsidRDefault="00F7094E" w:rsidP="00F7094E"/>
    <w:p w14:paraId="41B9A182" w14:textId="77777777" w:rsidR="00F7094E" w:rsidRDefault="00F7094E" w:rsidP="000A7473">
      <w:pPr>
        <w:pStyle w:val="Heading2"/>
      </w:pPr>
    </w:p>
    <w:p w14:paraId="57D92821" w14:textId="0FE43B0A" w:rsidR="00454E0C" w:rsidRPr="00E47E57" w:rsidRDefault="00454E0C" w:rsidP="000A7473">
      <w:pPr>
        <w:pStyle w:val="Heading2"/>
      </w:pPr>
      <w:bookmarkStart w:id="34" w:name="_Toc141771668"/>
      <w:r w:rsidRPr="00E47E57">
        <w:t>Professional Development</w:t>
      </w:r>
      <w:bookmarkEnd w:id="34"/>
    </w:p>
    <w:tbl>
      <w:tblPr>
        <w:tblStyle w:val="GridTable4-Accent3"/>
        <w:tblW w:w="0" w:type="auto"/>
        <w:tblLook w:val="04A0" w:firstRow="1" w:lastRow="0" w:firstColumn="1" w:lastColumn="0" w:noHBand="0" w:noVBand="1"/>
      </w:tblPr>
      <w:tblGrid>
        <w:gridCol w:w="1435"/>
        <w:gridCol w:w="9000"/>
      </w:tblGrid>
      <w:tr w:rsidR="00D173D1" w:rsidRPr="006073E0" w14:paraId="55E5633C" w14:textId="77777777" w:rsidTr="00C83D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4E244C68" w14:textId="77777777" w:rsidR="00D173D1" w:rsidRPr="006073E0" w:rsidRDefault="00D173D1" w:rsidP="00322B37">
            <w:pPr>
              <w:pStyle w:val="NoSpacing"/>
              <w:rPr>
                <w:b w:val="0"/>
                <w:color w:val="002060"/>
              </w:rPr>
            </w:pPr>
            <w:r w:rsidRPr="006073E0">
              <w:rPr>
                <w:color w:val="002060"/>
              </w:rPr>
              <w:t>Provider</w:t>
            </w:r>
          </w:p>
        </w:tc>
        <w:tc>
          <w:tcPr>
            <w:tcW w:w="9000" w:type="dxa"/>
          </w:tcPr>
          <w:p w14:paraId="61941F66" w14:textId="77777777" w:rsidR="00D173D1" w:rsidRPr="006073E0" w:rsidRDefault="00D173D1" w:rsidP="00E47E57">
            <w:pPr>
              <w:pStyle w:val="NoSpacing"/>
              <w:spacing w:after="60"/>
              <w:jc w:val="center"/>
              <w:cnfStyle w:val="100000000000" w:firstRow="1" w:lastRow="0" w:firstColumn="0" w:lastColumn="0" w:oddVBand="0" w:evenVBand="0" w:oddHBand="0" w:evenHBand="0" w:firstRowFirstColumn="0" w:firstRowLastColumn="0" w:lastRowFirstColumn="0" w:lastRowLastColumn="0"/>
              <w:rPr>
                <w:b w:val="0"/>
                <w:color w:val="002060"/>
              </w:rPr>
            </w:pPr>
            <w:r w:rsidRPr="006073E0">
              <w:rPr>
                <w:color w:val="002060"/>
              </w:rPr>
              <w:t>Topic</w:t>
            </w:r>
          </w:p>
        </w:tc>
      </w:tr>
      <w:tr w:rsidR="00D173D1" w:rsidRPr="006073E0" w14:paraId="41A82D86" w14:textId="77777777" w:rsidTr="00EE56FE">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435" w:type="dxa"/>
          </w:tcPr>
          <w:p w14:paraId="5C1CDDEB" w14:textId="0BFEDEBC" w:rsidR="00D173D1" w:rsidRPr="006073E0" w:rsidRDefault="00CD7B47" w:rsidP="00390019">
            <w:pPr>
              <w:pStyle w:val="NoSpacing"/>
              <w:rPr>
                <w:b w:val="0"/>
                <w:color w:val="002060"/>
              </w:rPr>
            </w:pPr>
            <w:r>
              <w:rPr>
                <w:color w:val="002060"/>
              </w:rPr>
              <w:t xml:space="preserve">Recipient </w:t>
            </w:r>
            <w:r w:rsidR="00D173D1" w:rsidRPr="006073E0">
              <w:rPr>
                <w:color w:val="002060"/>
              </w:rPr>
              <w:t>Wide</w:t>
            </w:r>
          </w:p>
        </w:tc>
        <w:tc>
          <w:tcPr>
            <w:tcW w:w="9000" w:type="dxa"/>
          </w:tcPr>
          <w:p w14:paraId="06348DDE" w14:textId="037AAF89" w:rsidR="00CD7B47" w:rsidRDefault="00CD7B47"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Pr>
                <w:color w:val="002060"/>
                <w:sz w:val="18"/>
                <w:szCs w:val="18"/>
              </w:rPr>
              <w:t>Entrance meeting</w:t>
            </w:r>
          </w:p>
          <w:p w14:paraId="4514F130" w14:textId="031B1B31" w:rsidR="00CD7B47" w:rsidRDefault="00CD7B47"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proofErr w:type="spellStart"/>
            <w:r>
              <w:rPr>
                <w:color w:val="002060"/>
                <w:sz w:val="18"/>
                <w:szCs w:val="18"/>
              </w:rPr>
              <w:t>ChildPlus</w:t>
            </w:r>
            <w:proofErr w:type="spellEnd"/>
            <w:r>
              <w:rPr>
                <w:color w:val="002060"/>
                <w:sz w:val="18"/>
                <w:szCs w:val="18"/>
              </w:rPr>
              <w:t xml:space="preserve"> Training</w:t>
            </w:r>
          </w:p>
          <w:p w14:paraId="01D43782" w14:textId="0C8C86B2" w:rsidR="00CD7B47" w:rsidRDefault="00CD7B47"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Pr>
                <w:color w:val="002060"/>
                <w:sz w:val="18"/>
                <w:szCs w:val="18"/>
              </w:rPr>
              <w:t>Teacher and Home Visiting Coaching</w:t>
            </w:r>
          </w:p>
          <w:p w14:paraId="63847104" w14:textId="7004B27E" w:rsidR="00CD7B47" w:rsidRDefault="00CD7B47"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Pr>
                <w:color w:val="002060"/>
                <w:sz w:val="18"/>
                <w:szCs w:val="18"/>
              </w:rPr>
              <w:t>Pedestrian Safety training</w:t>
            </w:r>
          </w:p>
          <w:p w14:paraId="625B5572" w14:textId="50090C95"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 xml:space="preserve">Conscious Discipline 101 </w:t>
            </w:r>
          </w:p>
          <w:p w14:paraId="64E9E2FC"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Why your EQ Matters Just as Much as Your IQ</w:t>
            </w:r>
          </w:p>
          <w:p w14:paraId="7BB5BEF3"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Bilingual and Bicultural: A Walk In Someone Else’s Shoes</w:t>
            </w:r>
          </w:p>
          <w:p w14:paraId="066B7594"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You Belong Here: Inclusive Practices to Support Every Child’s Development</w:t>
            </w:r>
          </w:p>
          <w:p w14:paraId="638A67A2"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Mindfulness</w:t>
            </w:r>
          </w:p>
          <w:p w14:paraId="4FB6ACE2"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The DECA and You</w:t>
            </w:r>
          </w:p>
          <w:p w14:paraId="2E133DAF"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The Power of Play</w:t>
            </w:r>
          </w:p>
          <w:p w14:paraId="33322569"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Wondering and Response Wheel &amp; Balanced Caregiving</w:t>
            </w:r>
          </w:p>
          <w:p w14:paraId="25D207E2"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 xml:space="preserve">Parent, Family, Community Engagement Framework 2.0 </w:t>
            </w:r>
          </w:p>
          <w:p w14:paraId="058541AC"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Put On Your Ruby Red Resilience Slippers</w:t>
            </w:r>
          </w:p>
          <w:p w14:paraId="620400F4" w14:textId="47FF1204" w:rsidR="00D173D1" w:rsidRPr="00FC7CC2" w:rsidRDefault="00D173D1" w:rsidP="00D909D2">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 xml:space="preserve">Preschool Beyond Walls: Moving Toward </w:t>
            </w:r>
            <w:r w:rsidR="00DD33B8" w:rsidRPr="00FC7CC2">
              <w:rPr>
                <w:color w:val="002060"/>
                <w:sz w:val="18"/>
                <w:szCs w:val="18"/>
              </w:rPr>
              <w:t>a</w:t>
            </w:r>
            <w:r w:rsidRPr="00FC7CC2">
              <w:rPr>
                <w:color w:val="002060"/>
                <w:sz w:val="18"/>
                <w:szCs w:val="18"/>
              </w:rPr>
              <w:t xml:space="preserve"> Nature Based</w:t>
            </w:r>
            <w:r w:rsidR="00D909D2" w:rsidRPr="00FC7CC2">
              <w:rPr>
                <w:color w:val="002060"/>
                <w:sz w:val="18"/>
                <w:szCs w:val="18"/>
              </w:rPr>
              <w:t xml:space="preserve"> </w:t>
            </w:r>
            <w:r w:rsidRPr="00FC7CC2">
              <w:rPr>
                <w:color w:val="002060"/>
                <w:sz w:val="18"/>
                <w:szCs w:val="18"/>
              </w:rPr>
              <w:t>Approach</w:t>
            </w:r>
          </w:p>
          <w:p w14:paraId="4EA57EDC" w14:textId="330F1E42"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 xml:space="preserve">Integrating Nature </w:t>
            </w:r>
            <w:r w:rsidR="00DD33B8" w:rsidRPr="00FC7CC2">
              <w:rPr>
                <w:color w:val="002060"/>
                <w:sz w:val="18"/>
                <w:szCs w:val="18"/>
              </w:rPr>
              <w:t>into</w:t>
            </w:r>
            <w:r w:rsidRPr="00FC7CC2">
              <w:rPr>
                <w:color w:val="002060"/>
                <w:sz w:val="18"/>
                <w:szCs w:val="18"/>
              </w:rPr>
              <w:t xml:space="preserve"> Your Indoor Environment</w:t>
            </w:r>
          </w:p>
          <w:p w14:paraId="3E009F2E"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Teaching Strategies Lesson Plans &amp; Studies &amp; Digital Resources, Oh my!</w:t>
            </w:r>
          </w:p>
          <w:p w14:paraId="38E778B6"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High Scope Lesson Plans</w:t>
            </w:r>
          </w:p>
          <w:p w14:paraId="230E9F28"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Invitations to Writing</w:t>
            </w:r>
          </w:p>
          <w:p w14:paraId="02FC8E7D"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Perfecting Planning Time</w:t>
            </w:r>
          </w:p>
          <w:p w14:paraId="2DF2F36E"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Building Connections with Families</w:t>
            </w:r>
          </w:p>
          <w:p w14:paraId="5C718845"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Fun with Small Group Time</w:t>
            </w:r>
          </w:p>
          <w:p w14:paraId="0A85B096" w14:textId="0AFDA4ED"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 xml:space="preserve">Early Literacy and Read </w:t>
            </w:r>
            <w:r w:rsidR="00915C4D" w:rsidRPr="00FC7CC2">
              <w:rPr>
                <w:color w:val="002060"/>
                <w:sz w:val="18"/>
                <w:szCs w:val="18"/>
              </w:rPr>
              <w:t>Aloud</w:t>
            </w:r>
          </w:p>
          <w:p w14:paraId="45D42516"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ERSEA Training</w:t>
            </w:r>
          </w:p>
          <w:p w14:paraId="769F987A"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Myths and Legends of High Scope</w:t>
            </w:r>
          </w:p>
          <w:p w14:paraId="63A97834"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Individualizing Support to Children and Families</w:t>
            </w:r>
          </w:p>
          <w:p w14:paraId="777554B4"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Resources and Answers to the Parenting Questions Teachers Get</w:t>
            </w:r>
          </w:p>
          <w:p w14:paraId="6B3F7A38"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Supporting Children’s Transition to Kindergarten</w:t>
            </w:r>
          </w:p>
          <w:p w14:paraId="7D40A7DB"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Understanding e-DECA</w:t>
            </w:r>
          </w:p>
          <w:p w14:paraId="347483F4" w14:textId="77777777" w:rsidR="00D173D1" w:rsidRPr="00FC7CC2" w:rsidRDefault="00D173D1"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sz w:val="18"/>
                <w:szCs w:val="18"/>
              </w:rPr>
            </w:pPr>
            <w:r w:rsidRPr="00FC7CC2">
              <w:rPr>
                <w:color w:val="002060"/>
                <w:sz w:val="18"/>
                <w:szCs w:val="18"/>
              </w:rPr>
              <w:t>Building Resilience During Uncertainty</w:t>
            </w:r>
          </w:p>
          <w:p w14:paraId="6F4BB1F1" w14:textId="28C21230" w:rsidR="00D173D1" w:rsidRPr="006073E0" w:rsidRDefault="00D909D2" w:rsidP="00E47E57">
            <w:pPr>
              <w:pStyle w:val="NoSpacing"/>
              <w:numPr>
                <w:ilvl w:val="0"/>
                <w:numId w:val="33"/>
              </w:numPr>
              <w:spacing w:before="60" w:after="60"/>
              <w:cnfStyle w:val="000000100000" w:firstRow="0" w:lastRow="0" w:firstColumn="0" w:lastColumn="0" w:oddVBand="0" w:evenVBand="0" w:oddHBand="1" w:evenHBand="0" w:firstRowFirstColumn="0" w:firstRowLastColumn="0" w:lastRowFirstColumn="0" w:lastRowLastColumn="0"/>
              <w:rPr>
                <w:color w:val="002060"/>
              </w:rPr>
            </w:pPr>
            <w:r w:rsidRPr="00FC7CC2">
              <w:rPr>
                <w:color w:val="002060"/>
                <w:sz w:val="18"/>
                <w:szCs w:val="18"/>
              </w:rPr>
              <w:t>Self-Care</w:t>
            </w:r>
            <w:r w:rsidR="00D173D1" w:rsidRPr="00FC7CC2">
              <w:rPr>
                <w:color w:val="002060"/>
                <w:sz w:val="18"/>
                <w:szCs w:val="18"/>
              </w:rPr>
              <w:t xml:space="preserve"> During Resiliency</w:t>
            </w:r>
          </w:p>
        </w:tc>
      </w:tr>
    </w:tbl>
    <w:p w14:paraId="7ECB8A5D" w14:textId="77777777" w:rsidR="00915C4D" w:rsidRDefault="00915C4D" w:rsidP="0095284F">
      <w:pPr>
        <w:pStyle w:val="Heading2"/>
      </w:pPr>
    </w:p>
    <w:p w14:paraId="316F70EB" w14:textId="77777777" w:rsidR="00C751C6" w:rsidRDefault="00C751C6" w:rsidP="00C751C6"/>
    <w:p w14:paraId="41464890" w14:textId="77777777" w:rsidR="00C751C6" w:rsidRDefault="00C751C6" w:rsidP="00C751C6"/>
    <w:p w14:paraId="5B3A39F0" w14:textId="77777777" w:rsidR="00C751C6" w:rsidRDefault="00C751C6" w:rsidP="00C751C6"/>
    <w:p w14:paraId="2760C0CD" w14:textId="77777777" w:rsidR="00C751C6" w:rsidRDefault="00C751C6" w:rsidP="00C751C6"/>
    <w:p w14:paraId="48B36811" w14:textId="77777777" w:rsidR="00C751C6" w:rsidRPr="00C751C6" w:rsidRDefault="00C751C6" w:rsidP="00C751C6"/>
    <w:p w14:paraId="434098AB" w14:textId="4B11354D" w:rsidR="00322B37" w:rsidRPr="00322B37" w:rsidRDefault="00322B37" w:rsidP="0095284F">
      <w:pPr>
        <w:pStyle w:val="Heading2"/>
      </w:pPr>
      <w:bookmarkStart w:id="35" w:name="_Toc141771669"/>
      <w:r w:rsidRPr="00322B37">
        <w:lastRenderedPageBreak/>
        <w:t>New Staff Orientation</w:t>
      </w:r>
      <w:bookmarkEnd w:id="35"/>
    </w:p>
    <w:p w14:paraId="4547D4BD" w14:textId="4A2C1F7A" w:rsidR="00322B37" w:rsidRDefault="00322B37" w:rsidP="00E47E57">
      <w:r w:rsidRPr="00D46297">
        <w:t xml:space="preserve">From </w:t>
      </w:r>
      <w:r w:rsidR="00AF59E8">
        <w:t xml:space="preserve">August </w:t>
      </w:r>
      <w:r w:rsidR="000440AD">
        <w:t>202</w:t>
      </w:r>
      <w:r w:rsidR="00550581">
        <w:t>2</w:t>
      </w:r>
      <w:r w:rsidRPr="00D46297">
        <w:t xml:space="preserve"> </w:t>
      </w:r>
      <w:r w:rsidR="00E07048" w:rsidRPr="00D46297">
        <w:t>–</w:t>
      </w:r>
      <w:r w:rsidRPr="00D46297">
        <w:t xml:space="preserve"> </w:t>
      </w:r>
      <w:r w:rsidR="00550581">
        <w:t>April 2023</w:t>
      </w:r>
      <w:r w:rsidR="000440AD">
        <w:t xml:space="preserve"> </w:t>
      </w:r>
      <w:r w:rsidR="004C3A09">
        <w:t>seven</w:t>
      </w:r>
      <w:r w:rsidRPr="00D46297">
        <w:t> </w:t>
      </w:r>
      <w:r w:rsidR="00EA5D45">
        <w:t>(7)</w:t>
      </w:r>
      <w:r w:rsidR="00E07048" w:rsidRPr="00D46297">
        <w:t xml:space="preserve"> New Staff Orientations were held. New Staff Orientations were not held in </w:t>
      </w:r>
      <w:r w:rsidR="00550581">
        <w:t xml:space="preserve">September </w:t>
      </w:r>
      <w:r w:rsidR="00E07048" w:rsidRPr="00D46297">
        <w:t>202</w:t>
      </w:r>
      <w:r w:rsidR="00292F4C">
        <w:t xml:space="preserve">2 due to </w:t>
      </w:r>
      <w:r w:rsidR="00550581">
        <w:t xml:space="preserve">technical issues </w:t>
      </w:r>
      <w:r w:rsidR="00292F4C">
        <w:t xml:space="preserve">and </w:t>
      </w:r>
      <w:r w:rsidR="006D134F">
        <w:t xml:space="preserve">in </w:t>
      </w:r>
      <w:r w:rsidR="00550581">
        <w:t xml:space="preserve">December </w:t>
      </w:r>
      <w:r w:rsidR="00E07048" w:rsidRPr="00D46297">
        <w:t>202</w:t>
      </w:r>
      <w:r w:rsidR="00292F4C">
        <w:t>2</w:t>
      </w:r>
      <w:r w:rsidR="00E07048" w:rsidRPr="00D46297">
        <w:t xml:space="preserve"> </w:t>
      </w:r>
      <w:r w:rsidR="00550581" w:rsidRPr="00D46297">
        <w:t>due to</w:t>
      </w:r>
      <w:r w:rsidR="008D24C8">
        <w:t xml:space="preserve"> </w:t>
      </w:r>
      <w:r w:rsidR="00550581">
        <w:t>inclement weather</w:t>
      </w:r>
      <w:r w:rsidR="00E07048" w:rsidRPr="00D46297">
        <w:t>.</w:t>
      </w:r>
      <w:r w:rsidR="000C675F" w:rsidRPr="00D46297">
        <w:t xml:space="preserve"> </w:t>
      </w:r>
      <w:r w:rsidR="00550581">
        <w:t>In May 202</w:t>
      </w:r>
      <w:r w:rsidR="00004D1F">
        <w:t>3</w:t>
      </w:r>
      <w:r w:rsidR="00550581">
        <w:t xml:space="preserve"> orientation was not scheduled in alignment with program request. 42</w:t>
      </w:r>
      <w:r w:rsidR="00E07048" w:rsidRPr="00D46297">
        <w:t xml:space="preserve"> </w:t>
      </w:r>
      <w:r w:rsidRPr="00D46297">
        <w:t xml:space="preserve">staff registered to attend </w:t>
      </w:r>
      <w:r w:rsidR="00550581" w:rsidRPr="00D46297">
        <w:t>the New</w:t>
      </w:r>
      <w:r w:rsidRPr="00D46297">
        <w:t xml:space="preserve"> Staff Orientation.</w:t>
      </w:r>
      <w:r w:rsidR="000C675F" w:rsidRPr="00D46297">
        <w:t xml:space="preserve"> </w:t>
      </w:r>
      <w:r w:rsidR="00550581">
        <w:t>34</w:t>
      </w:r>
      <w:r w:rsidR="00E07048" w:rsidRPr="00D46297">
        <w:t xml:space="preserve"> </w:t>
      </w:r>
      <w:r w:rsidRPr="00D46297">
        <w:t>staff attended a New Staff Orientation during the 20</w:t>
      </w:r>
      <w:r w:rsidR="00C205CF">
        <w:t>2</w:t>
      </w:r>
      <w:r w:rsidR="00550581">
        <w:t>2</w:t>
      </w:r>
      <w:r w:rsidRPr="00D46297">
        <w:t>-20</w:t>
      </w:r>
      <w:r w:rsidR="00661650" w:rsidRPr="00D46297">
        <w:t>2</w:t>
      </w:r>
      <w:r w:rsidR="00550581">
        <w:t>3</w:t>
      </w:r>
      <w:r w:rsidRPr="00D46297">
        <w:t xml:space="preserve"> program year.</w:t>
      </w:r>
      <w:r w:rsidR="00550581">
        <w:t xml:space="preserve"> </w:t>
      </w:r>
      <w:r w:rsidR="00550581" w:rsidRPr="00550581">
        <w:t xml:space="preserve"> While there was an increase in the number of new staff due to staff turnover, staff shortages prevented several new staff from attending the 2022-2023 New Staff Orientation</w:t>
      </w:r>
      <w:r w:rsidR="00550581">
        <w:t xml:space="preserve">. </w:t>
      </w:r>
    </w:p>
    <w:p w14:paraId="78C26F9B" w14:textId="77777777" w:rsidR="00D173D1" w:rsidRPr="00322B37" w:rsidRDefault="00D173D1" w:rsidP="00E47E57"/>
    <w:tbl>
      <w:tblPr>
        <w:tblStyle w:val="GridTable5Dark-Accent1"/>
        <w:tblW w:w="0" w:type="auto"/>
        <w:tblLook w:val="04A0" w:firstRow="1" w:lastRow="0" w:firstColumn="1" w:lastColumn="0" w:noHBand="0" w:noVBand="1"/>
      </w:tblPr>
      <w:tblGrid>
        <w:gridCol w:w="4045"/>
        <w:gridCol w:w="2070"/>
        <w:gridCol w:w="2070"/>
        <w:gridCol w:w="2070"/>
      </w:tblGrid>
      <w:tr w:rsidR="00322B37" w:rsidRPr="00EF5975" w14:paraId="286B0B37" w14:textId="77777777" w:rsidTr="001B72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5" w:type="dxa"/>
            <w:hideMark/>
          </w:tcPr>
          <w:p w14:paraId="309FF7FD" w14:textId="77777777" w:rsidR="00322B37" w:rsidRPr="00EF5975" w:rsidRDefault="00322B37" w:rsidP="001B72F1">
            <w:pPr>
              <w:pStyle w:val="NormalWeb"/>
              <w:spacing w:before="120" w:beforeAutospacing="0" w:after="120" w:afterAutospacing="0"/>
              <w:jc w:val="center"/>
              <w:rPr>
                <w:rFonts w:asciiTheme="minorHAnsi" w:hAnsiTheme="minorHAnsi" w:cstheme="minorHAnsi"/>
                <w:b w:val="0"/>
                <w:color w:val="92D050"/>
              </w:rPr>
            </w:pPr>
            <w:r w:rsidRPr="00EF5975">
              <w:rPr>
                <w:rFonts w:asciiTheme="minorHAnsi" w:hAnsiTheme="minorHAnsi" w:cstheme="minorHAnsi"/>
                <w:color w:val="92D050"/>
              </w:rPr>
              <w:t>Position</w:t>
            </w:r>
          </w:p>
        </w:tc>
        <w:tc>
          <w:tcPr>
            <w:tcW w:w="2070" w:type="dxa"/>
            <w:hideMark/>
          </w:tcPr>
          <w:p w14:paraId="03F97B02" w14:textId="77777777" w:rsidR="00322B37" w:rsidRPr="00EF5975" w:rsidRDefault="00322B37" w:rsidP="00322B37">
            <w:pPr>
              <w:pStyle w:val="NormalWeb"/>
              <w:spacing w:before="120" w:beforeAutospacing="0" w:after="1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92D050"/>
              </w:rPr>
            </w:pPr>
            <w:r w:rsidRPr="00EF5975">
              <w:rPr>
                <w:rFonts w:asciiTheme="minorHAnsi" w:hAnsiTheme="minorHAnsi" w:cstheme="minorHAnsi"/>
                <w:color w:val="92D050"/>
              </w:rPr>
              <w:t>Number of Attendees</w:t>
            </w:r>
          </w:p>
        </w:tc>
        <w:tc>
          <w:tcPr>
            <w:tcW w:w="2070" w:type="dxa"/>
            <w:hideMark/>
          </w:tcPr>
          <w:p w14:paraId="14F0A3E4" w14:textId="2F099E43" w:rsidR="00322B37" w:rsidRPr="00EF5975" w:rsidRDefault="002F46EE" w:rsidP="00322B37">
            <w:pPr>
              <w:pStyle w:val="NormalWeb"/>
              <w:spacing w:before="120" w:beforeAutospacing="0" w:after="1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92D050"/>
              </w:rPr>
            </w:pPr>
            <w:r>
              <w:rPr>
                <w:rFonts w:asciiTheme="minorHAnsi" w:hAnsiTheme="minorHAnsi" w:cstheme="minorHAnsi"/>
                <w:color w:val="92D050"/>
              </w:rPr>
              <w:t>Recipient</w:t>
            </w:r>
          </w:p>
        </w:tc>
        <w:tc>
          <w:tcPr>
            <w:tcW w:w="2070" w:type="dxa"/>
            <w:hideMark/>
          </w:tcPr>
          <w:p w14:paraId="6ECC2317" w14:textId="11C7217B" w:rsidR="00322B37" w:rsidRPr="00EF5975" w:rsidRDefault="005910D9" w:rsidP="00322B37">
            <w:pPr>
              <w:pStyle w:val="NormalWeb"/>
              <w:spacing w:before="120" w:beforeAutospacing="0" w:after="1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92D050"/>
              </w:rPr>
            </w:pPr>
            <w:r>
              <w:rPr>
                <w:rFonts w:asciiTheme="minorHAnsi" w:hAnsiTheme="minorHAnsi" w:cstheme="minorHAnsi"/>
                <w:color w:val="92D050"/>
              </w:rPr>
              <w:t>Sub-rec</w:t>
            </w:r>
            <w:r w:rsidR="002F46EE">
              <w:rPr>
                <w:rFonts w:asciiTheme="minorHAnsi" w:hAnsiTheme="minorHAnsi" w:cstheme="minorHAnsi"/>
                <w:color w:val="92D050"/>
              </w:rPr>
              <w:t>ipient</w:t>
            </w:r>
          </w:p>
        </w:tc>
      </w:tr>
      <w:tr w:rsidR="00322B37" w:rsidRPr="00EF5975" w14:paraId="0CC24806" w14:textId="77777777" w:rsidTr="00E47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hideMark/>
          </w:tcPr>
          <w:p w14:paraId="2D99F926"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Program Directors</w:t>
            </w:r>
          </w:p>
        </w:tc>
        <w:tc>
          <w:tcPr>
            <w:tcW w:w="0" w:type="dxa"/>
          </w:tcPr>
          <w:p w14:paraId="06F7FB2E" w14:textId="089051B1" w:rsidR="00322B37" w:rsidRPr="00C23AEF" w:rsidRDefault="00993F7E" w:rsidP="00993F7E">
            <w:pPr>
              <w:pStyle w:val="NormalWeb"/>
              <w:spacing w:before="120" w:beforeAutospacing="0" w:after="120" w:afterAutospacing="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Pr>
                <w:rFonts w:asciiTheme="minorHAnsi" w:hAnsiTheme="minorHAnsi" w:cstheme="minorHAnsi"/>
                <w:color w:val="002060"/>
              </w:rPr>
              <w:t xml:space="preserve">             </w:t>
            </w:r>
            <w:r w:rsidR="00004D1F">
              <w:rPr>
                <w:rFonts w:asciiTheme="minorHAnsi" w:hAnsiTheme="minorHAnsi" w:cstheme="minorHAnsi"/>
                <w:color w:val="002060"/>
              </w:rPr>
              <w:t>1</w:t>
            </w:r>
          </w:p>
        </w:tc>
        <w:tc>
          <w:tcPr>
            <w:tcW w:w="0" w:type="dxa"/>
          </w:tcPr>
          <w:p w14:paraId="726BB50D" w14:textId="01A63352" w:rsidR="00322B37" w:rsidRPr="00C23AEF" w:rsidRDefault="00004D1F"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0</w:t>
            </w:r>
          </w:p>
        </w:tc>
        <w:tc>
          <w:tcPr>
            <w:tcW w:w="0" w:type="dxa"/>
          </w:tcPr>
          <w:p w14:paraId="290DAD68" w14:textId="3229358B" w:rsidR="00E07048" w:rsidRPr="00C23AEF" w:rsidRDefault="00004D1F"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1</w:t>
            </w:r>
          </w:p>
        </w:tc>
      </w:tr>
      <w:tr w:rsidR="00322B37" w:rsidRPr="00EF5975" w14:paraId="526DDCF4" w14:textId="77777777" w:rsidTr="00E47E57">
        <w:tc>
          <w:tcPr>
            <w:cnfStyle w:val="001000000000" w:firstRow="0" w:lastRow="0" w:firstColumn="1" w:lastColumn="0" w:oddVBand="0" w:evenVBand="0" w:oddHBand="0" w:evenHBand="0" w:firstRowFirstColumn="0" w:firstRowLastColumn="0" w:lastRowFirstColumn="0" w:lastRowLastColumn="0"/>
            <w:tcW w:w="0" w:type="dxa"/>
            <w:hideMark/>
          </w:tcPr>
          <w:p w14:paraId="1451CE79"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Administrative/Secretarial</w:t>
            </w:r>
          </w:p>
        </w:tc>
        <w:tc>
          <w:tcPr>
            <w:tcW w:w="0" w:type="dxa"/>
          </w:tcPr>
          <w:p w14:paraId="216AA597" w14:textId="50A83C46" w:rsidR="00322B37" w:rsidRPr="00C23AEF" w:rsidRDefault="00004D1F"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0</w:t>
            </w:r>
          </w:p>
        </w:tc>
        <w:tc>
          <w:tcPr>
            <w:tcW w:w="0" w:type="dxa"/>
          </w:tcPr>
          <w:p w14:paraId="135F5D16" w14:textId="782A881E" w:rsidR="00E07048" w:rsidRPr="00C23AEF" w:rsidRDefault="00E07048"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2E243A">
              <w:rPr>
                <w:rFonts w:asciiTheme="minorHAnsi" w:hAnsiTheme="minorHAnsi" w:cstheme="minorHAnsi"/>
                <w:color w:val="002060"/>
              </w:rPr>
              <w:t>0</w:t>
            </w:r>
          </w:p>
        </w:tc>
        <w:tc>
          <w:tcPr>
            <w:tcW w:w="0" w:type="dxa"/>
          </w:tcPr>
          <w:p w14:paraId="4C82D68E" w14:textId="37B64A88" w:rsidR="00322B37" w:rsidRPr="00C23AEF" w:rsidRDefault="00004D1F"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0</w:t>
            </w:r>
          </w:p>
        </w:tc>
      </w:tr>
      <w:tr w:rsidR="00322B37" w:rsidRPr="00EF5975" w14:paraId="110F3901" w14:textId="77777777" w:rsidTr="00E47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hideMark/>
          </w:tcPr>
          <w:p w14:paraId="5BC24E89"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Early Head Start Home Visitors</w:t>
            </w:r>
          </w:p>
        </w:tc>
        <w:tc>
          <w:tcPr>
            <w:tcW w:w="0" w:type="dxa"/>
          </w:tcPr>
          <w:p w14:paraId="484BCC10" w14:textId="14C12475" w:rsidR="00322B37" w:rsidRPr="00C23AEF" w:rsidRDefault="00004D1F"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2</w:t>
            </w:r>
          </w:p>
        </w:tc>
        <w:tc>
          <w:tcPr>
            <w:tcW w:w="0" w:type="dxa"/>
          </w:tcPr>
          <w:p w14:paraId="1EE06A0A" w14:textId="50A061A9" w:rsidR="00322B37" w:rsidRPr="00C23AEF" w:rsidRDefault="00004D1F"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1</w:t>
            </w:r>
          </w:p>
        </w:tc>
        <w:tc>
          <w:tcPr>
            <w:tcW w:w="0" w:type="dxa"/>
          </w:tcPr>
          <w:p w14:paraId="2250CE83" w14:textId="7F22F2E0" w:rsidR="00322B37" w:rsidRPr="00C23AEF" w:rsidRDefault="00004D1F"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1</w:t>
            </w:r>
          </w:p>
        </w:tc>
      </w:tr>
      <w:tr w:rsidR="00322B37" w:rsidRPr="00EF5975" w14:paraId="7CE1EC56" w14:textId="77777777" w:rsidTr="00E47E57">
        <w:tc>
          <w:tcPr>
            <w:cnfStyle w:val="001000000000" w:firstRow="0" w:lastRow="0" w:firstColumn="1" w:lastColumn="0" w:oddVBand="0" w:evenVBand="0" w:oddHBand="0" w:evenHBand="0" w:firstRowFirstColumn="0" w:firstRowLastColumn="0" w:lastRowFirstColumn="0" w:lastRowLastColumn="0"/>
            <w:tcW w:w="0" w:type="dxa"/>
            <w:hideMark/>
          </w:tcPr>
          <w:p w14:paraId="100AA4CC"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Early Childhood Specialist</w:t>
            </w:r>
          </w:p>
        </w:tc>
        <w:tc>
          <w:tcPr>
            <w:tcW w:w="0" w:type="dxa"/>
          </w:tcPr>
          <w:p w14:paraId="0360D9E4" w14:textId="7099ADEA" w:rsidR="00322B37" w:rsidRPr="00C23AEF" w:rsidRDefault="00E563CD"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E563CD">
              <w:rPr>
                <w:rFonts w:asciiTheme="minorHAnsi" w:hAnsiTheme="minorHAnsi" w:cstheme="minorHAnsi"/>
                <w:color w:val="002060"/>
              </w:rPr>
              <w:t>1</w:t>
            </w:r>
          </w:p>
        </w:tc>
        <w:tc>
          <w:tcPr>
            <w:tcW w:w="0" w:type="dxa"/>
          </w:tcPr>
          <w:p w14:paraId="3593A0A6" w14:textId="0F13E420" w:rsidR="00322B37" w:rsidRPr="00C23AEF" w:rsidRDefault="00E563CD"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E563CD">
              <w:rPr>
                <w:rFonts w:asciiTheme="minorHAnsi" w:hAnsiTheme="minorHAnsi" w:cstheme="minorHAnsi"/>
                <w:color w:val="002060"/>
              </w:rPr>
              <w:t>1</w:t>
            </w:r>
          </w:p>
        </w:tc>
        <w:tc>
          <w:tcPr>
            <w:tcW w:w="0" w:type="dxa"/>
          </w:tcPr>
          <w:p w14:paraId="7B86C935" w14:textId="6721D481" w:rsidR="00322B37" w:rsidRPr="00C23AEF" w:rsidRDefault="00E07048"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E563CD">
              <w:rPr>
                <w:rFonts w:asciiTheme="minorHAnsi" w:hAnsiTheme="minorHAnsi" w:cstheme="minorHAnsi"/>
                <w:color w:val="002060"/>
              </w:rPr>
              <w:t>0</w:t>
            </w:r>
          </w:p>
        </w:tc>
      </w:tr>
      <w:tr w:rsidR="00322B37" w:rsidRPr="00EF5975" w14:paraId="7CE28B73" w14:textId="77777777" w:rsidTr="00E47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hideMark/>
          </w:tcPr>
          <w:p w14:paraId="0234A9A4"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Teachers</w:t>
            </w:r>
          </w:p>
        </w:tc>
        <w:tc>
          <w:tcPr>
            <w:tcW w:w="0" w:type="dxa"/>
          </w:tcPr>
          <w:p w14:paraId="395C9893" w14:textId="55BC85BB"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1</w:t>
            </w:r>
            <w:r w:rsidR="009F3020" w:rsidRPr="009F3020">
              <w:rPr>
                <w:rFonts w:asciiTheme="minorHAnsi" w:hAnsiTheme="minorHAnsi" w:cstheme="minorHAnsi"/>
                <w:color w:val="002060"/>
              </w:rPr>
              <w:t>0</w:t>
            </w:r>
          </w:p>
        </w:tc>
        <w:tc>
          <w:tcPr>
            <w:tcW w:w="0" w:type="dxa"/>
          </w:tcPr>
          <w:p w14:paraId="30560863" w14:textId="3BCA672B"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0</w:t>
            </w:r>
          </w:p>
        </w:tc>
        <w:tc>
          <w:tcPr>
            <w:tcW w:w="0" w:type="dxa"/>
          </w:tcPr>
          <w:p w14:paraId="6F8C854B" w14:textId="476C49E8"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1</w:t>
            </w:r>
            <w:r w:rsidR="009F3020" w:rsidRPr="009F3020">
              <w:rPr>
                <w:rFonts w:asciiTheme="minorHAnsi" w:hAnsiTheme="minorHAnsi" w:cstheme="minorHAnsi"/>
                <w:color w:val="002060"/>
              </w:rPr>
              <w:t>0</w:t>
            </w:r>
          </w:p>
        </w:tc>
      </w:tr>
      <w:tr w:rsidR="00322B37" w:rsidRPr="00EF5975" w14:paraId="1AD8BC9A" w14:textId="77777777" w:rsidTr="00E47E57">
        <w:tc>
          <w:tcPr>
            <w:cnfStyle w:val="001000000000" w:firstRow="0" w:lastRow="0" w:firstColumn="1" w:lastColumn="0" w:oddVBand="0" w:evenVBand="0" w:oddHBand="0" w:evenHBand="0" w:firstRowFirstColumn="0" w:firstRowLastColumn="0" w:lastRowFirstColumn="0" w:lastRowLastColumn="0"/>
            <w:tcW w:w="0" w:type="dxa"/>
            <w:hideMark/>
          </w:tcPr>
          <w:p w14:paraId="1A0CA8B3"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Teacher Assistants – Associate Teachers</w:t>
            </w:r>
          </w:p>
        </w:tc>
        <w:tc>
          <w:tcPr>
            <w:tcW w:w="0" w:type="dxa"/>
          </w:tcPr>
          <w:p w14:paraId="72B0A07C" w14:textId="17507911" w:rsidR="00322B37" w:rsidRPr="00C23AEF" w:rsidRDefault="00E07048"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1</w:t>
            </w:r>
            <w:r w:rsidR="00004D1F">
              <w:rPr>
                <w:rFonts w:asciiTheme="minorHAnsi" w:hAnsiTheme="minorHAnsi" w:cstheme="minorHAnsi"/>
                <w:color w:val="002060"/>
              </w:rPr>
              <w:t>8</w:t>
            </w:r>
          </w:p>
        </w:tc>
        <w:tc>
          <w:tcPr>
            <w:tcW w:w="0" w:type="dxa"/>
          </w:tcPr>
          <w:p w14:paraId="7D099D7E" w14:textId="71062D88" w:rsidR="00322B37" w:rsidRPr="00C23AEF" w:rsidRDefault="00E07048"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0</w:t>
            </w:r>
          </w:p>
        </w:tc>
        <w:tc>
          <w:tcPr>
            <w:tcW w:w="0" w:type="dxa"/>
          </w:tcPr>
          <w:p w14:paraId="74EBF311" w14:textId="35CC4B75" w:rsidR="00322B37" w:rsidRPr="00C23AEF" w:rsidRDefault="00E07048"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1</w:t>
            </w:r>
            <w:r w:rsidR="00004D1F">
              <w:rPr>
                <w:rFonts w:asciiTheme="minorHAnsi" w:hAnsiTheme="minorHAnsi" w:cstheme="minorHAnsi"/>
                <w:color w:val="002060"/>
              </w:rPr>
              <w:t>8</w:t>
            </w:r>
          </w:p>
        </w:tc>
      </w:tr>
      <w:tr w:rsidR="00322B37" w:rsidRPr="00EF5975" w14:paraId="4D72459E" w14:textId="77777777" w:rsidTr="00E47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hideMark/>
          </w:tcPr>
          <w:p w14:paraId="07C8294E"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Classroom Aides</w:t>
            </w:r>
          </w:p>
        </w:tc>
        <w:tc>
          <w:tcPr>
            <w:tcW w:w="0" w:type="dxa"/>
          </w:tcPr>
          <w:p w14:paraId="24E54225" w14:textId="4BA879D0"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0</w:t>
            </w:r>
          </w:p>
        </w:tc>
        <w:tc>
          <w:tcPr>
            <w:tcW w:w="0" w:type="dxa"/>
          </w:tcPr>
          <w:p w14:paraId="0A2750BF" w14:textId="7A2746BD"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0</w:t>
            </w:r>
          </w:p>
        </w:tc>
        <w:tc>
          <w:tcPr>
            <w:tcW w:w="0" w:type="dxa"/>
          </w:tcPr>
          <w:p w14:paraId="215177EB" w14:textId="19560844" w:rsidR="00322B37" w:rsidRPr="00C23AEF" w:rsidRDefault="00E07048"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highlight w:val="yellow"/>
              </w:rPr>
            </w:pPr>
            <w:r w:rsidRPr="009F3020">
              <w:rPr>
                <w:rFonts w:asciiTheme="minorHAnsi" w:hAnsiTheme="minorHAnsi" w:cstheme="minorHAnsi"/>
                <w:color w:val="002060"/>
              </w:rPr>
              <w:t>0</w:t>
            </w:r>
          </w:p>
        </w:tc>
      </w:tr>
      <w:tr w:rsidR="00322B37" w:rsidRPr="00EF5975" w14:paraId="1FB12B3B" w14:textId="77777777" w:rsidTr="00E47E57">
        <w:tc>
          <w:tcPr>
            <w:cnfStyle w:val="001000000000" w:firstRow="0" w:lastRow="0" w:firstColumn="1" w:lastColumn="0" w:oddVBand="0" w:evenVBand="0" w:oddHBand="0" w:evenHBand="0" w:firstRowFirstColumn="0" w:firstRowLastColumn="0" w:lastRowFirstColumn="0" w:lastRowLastColumn="0"/>
            <w:tcW w:w="0" w:type="dxa"/>
            <w:hideMark/>
          </w:tcPr>
          <w:p w14:paraId="33E590AC" w14:textId="77777777" w:rsidR="00322B37" w:rsidRPr="00EF5975" w:rsidRDefault="00322B37" w:rsidP="00322B37">
            <w:pPr>
              <w:pStyle w:val="NormalWeb"/>
              <w:spacing w:before="120" w:beforeAutospacing="0" w:after="120" w:afterAutospacing="0"/>
              <w:rPr>
                <w:rFonts w:asciiTheme="minorHAnsi" w:hAnsiTheme="minorHAnsi" w:cstheme="minorHAnsi"/>
                <w:color w:val="92D050"/>
              </w:rPr>
            </w:pPr>
            <w:r w:rsidRPr="00EF5975">
              <w:rPr>
                <w:rFonts w:asciiTheme="minorHAnsi" w:hAnsiTheme="minorHAnsi" w:cstheme="minorHAnsi"/>
                <w:color w:val="92D050"/>
              </w:rPr>
              <w:t>Content Area Specialist</w:t>
            </w:r>
          </w:p>
        </w:tc>
        <w:tc>
          <w:tcPr>
            <w:tcW w:w="0" w:type="dxa"/>
          </w:tcPr>
          <w:p w14:paraId="08EBDAE6" w14:textId="1168B19F" w:rsidR="00322B37" w:rsidRPr="00C23AEF" w:rsidRDefault="00004D1F"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1</w:t>
            </w:r>
          </w:p>
        </w:tc>
        <w:tc>
          <w:tcPr>
            <w:tcW w:w="0" w:type="dxa"/>
          </w:tcPr>
          <w:p w14:paraId="5B3956CF" w14:textId="66D50A62" w:rsidR="00322B37" w:rsidRPr="00C23AEF" w:rsidRDefault="00004D1F"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1</w:t>
            </w:r>
          </w:p>
        </w:tc>
        <w:tc>
          <w:tcPr>
            <w:tcW w:w="0" w:type="dxa"/>
          </w:tcPr>
          <w:p w14:paraId="41C43850" w14:textId="457469DC" w:rsidR="00322B37" w:rsidRPr="00C23AEF" w:rsidRDefault="00004D1F" w:rsidP="00322B37">
            <w:pPr>
              <w:pStyle w:val="NormalWeb"/>
              <w:spacing w:before="120" w:beforeAutospacing="0" w:after="12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2060"/>
                <w:highlight w:val="yellow"/>
              </w:rPr>
            </w:pPr>
            <w:r w:rsidRPr="00004D1F">
              <w:rPr>
                <w:rFonts w:asciiTheme="minorHAnsi" w:hAnsiTheme="minorHAnsi" w:cstheme="minorHAnsi"/>
                <w:color w:val="002060"/>
              </w:rPr>
              <w:t>0</w:t>
            </w:r>
          </w:p>
        </w:tc>
      </w:tr>
      <w:tr w:rsidR="00985EA8" w:rsidRPr="00EF5975" w14:paraId="11F14A3D" w14:textId="77777777" w:rsidTr="00E47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9ED9BCA" w14:textId="1B5ACA66" w:rsidR="00985EA8" w:rsidRPr="00EF5975" w:rsidRDefault="00D937BB" w:rsidP="00322B37">
            <w:pPr>
              <w:pStyle w:val="NormalWeb"/>
              <w:spacing w:before="120" w:beforeAutospacing="0" w:after="120" w:afterAutospacing="0"/>
              <w:rPr>
                <w:rFonts w:asciiTheme="minorHAnsi" w:hAnsiTheme="minorHAnsi" w:cstheme="minorHAnsi"/>
                <w:color w:val="92D050"/>
              </w:rPr>
            </w:pPr>
            <w:r>
              <w:rPr>
                <w:rFonts w:asciiTheme="minorHAnsi" w:hAnsiTheme="minorHAnsi" w:cstheme="minorHAnsi"/>
                <w:color w:val="92D050"/>
              </w:rPr>
              <w:t>Policy Council/ Board Members</w:t>
            </w:r>
          </w:p>
        </w:tc>
        <w:tc>
          <w:tcPr>
            <w:tcW w:w="0" w:type="dxa"/>
          </w:tcPr>
          <w:p w14:paraId="1B7E5666" w14:textId="03C03DA6" w:rsidR="00985EA8" w:rsidRPr="00985EA8" w:rsidRDefault="00890581"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rPr>
            </w:pPr>
            <w:r>
              <w:rPr>
                <w:rFonts w:asciiTheme="minorHAnsi" w:hAnsiTheme="minorHAnsi" w:cstheme="minorHAnsi"/>
                <w:color w:val="002060"/>
              </w:rPr>
              <w:t>2</w:t>
            </w:r>
          </w:p>
        </w:tc>
        <w:tc>
          <w:tcPr>
            <w:tcW w:w="0" w:type="dxa"/>
          </w:tcPr>
          <w:p w14:paraId="58C53B81" w14:textId="0109C5DA" w:rsidR="00985EA8" w:rsidRPr="00985EA8" w:rsidRDefault="00890581"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rPr>
            </w:pPr>
            <w:r>
              <w:rPr>
                <w:rFonts w:asciiTheme="minorHAnsi" w:hAnsiTheme="minorHAnsi" w:cstheme="minorHAnsi"/>
                <w:color w:val="002060"/>
              </w:rPr>
              <w:t>2</w:t>
            </w:r>
          </w:p>
        </w:tc>
        <w:tc>
          <w:tcPr>
            <w:tcW w:w="0" w:type="dxa"/>
          </w:tcPr>
          <w:p w14:paraId="2188A366" w14:textId="6EF7E6AD" w:rsidR="00985EA8" w:rsidRPr="00985EA8" w:rsidRDefault="00890581" w:rsidP="00322B37">
            <w:pPr>
              <w:pStyle w:val="NormalWeb"/>
              <w:spacing w:before="120" w:beforeAutospacing="0" w:after="12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2060"/>
              </w:rPr>
            </w:pPr>
            <w:r>
              <w:rPr>
                <w:rFonts w:asciiTheme="minorHAnsi" w:hAnsiTheme="minorHAnsi" w:cstheme="minorHAnsi"/>
                <w:color w:val="002060"/>
              </w:rPr>
              <w:t>0</w:t>
            </w:r>
          </w:p>
        </w:tc>
      </w:tr>
    </w:tbl>
    <w:p w14:paraId="231FBF81" w14:textId="3B0C3F4F" w:rsidR="00E07048" w:rsidRPr="000A7473" w:rsidRDefault="00322B37" w:rsidP="000A7473">
      <w:pPr>
        <w:pStyle w:val="NormalWeb"/>
        <w:shd w:val="clear" w:color="auto" w:fill="FFFFFF"/>
        <w:spacing w:before="0" w:beforeAutospacing="0" w:after="0" w:afterAutospacing="0"/>
        <w:rPr>
          <w:rFonts w:asciiTheme="minorHAnsi" w:hAnsiTheme="minorHAnsi" w:cstheme="minorHAnsi"/>
          <w:b/>
          <w:i/>
          <w:color w:val="002060"/>
          <w:sz w:val="22"/>
          <w:szCs w:val="22"/>
          <w:vertAlign w:val="subscript"/>
        </w:rPr>
      </w:pPr>
      <w:r w:rsidRPr="00322B37">
        <w:rPr>
          <w:rFonts w:asciiTheme="minorHAnsi" w:hAnsiTheme="minorHAnsi" w:cstheme="minorHAnsi"/>
          <w:b/>
          <w:i/>
          <w:color w:val="002060"/>
          <w:sz w:val="22"/>
          <w:szCs w:val="22"/>
          <w:vertAlign w:val="subscript"/>
        </w:rPr>
        <w:t xml:space="preserve">*Partner staff are listed under </w:t>
      </w:r>
      <w:r w:rsidR="002F46EE">
        <w:rPr>
          <w:rFonts w:asciiTheme="minorHAnsi" w:hAnsiTheme="minorHAnsi" w:cstheme="minorHAnsi"/>
          <w:b/>
          <w:i/>
          <w:color w:val="002060"/>
          <w:sz w:val="22"/>
          <w:szCs w:val="22"/>
          <w:vertAlign w:val="subscript"/>
        </w:rPr>
        <w:t>Recipient</w:t>
      </w:r>
    </w:p>
    <w:p w14:paraId="3049CC02" w14:textId="7DE89BD9" w:rsidR="00E07048" w:rsidRDefault="002A14E2" w:rsidP="00350240">
      <w:pPr>
        <w:pStyle w:val="Heading1"/>
        <w:rPr>
          <w:lang w:eastAsia="en-US"/>
        </w:rPr>
      </w:pPr>
      <w:bookmarkStart w:id="36" w:name="_Toc141771670"/>
      <w:bookmarkStart w:id="37" w:name="_Hlk141094731"/>
      <w:r>
        <w:rPr>
          <w:lang w:eastAsia="en-US"/>
        </w:rPr>
        <w:lastRenderedPageBreak/>
        <w:t>The Pajama Program</w:t>
      </w:r>
      <w:bookmarkEnd w:id="36"/>
      <w:r w:rsidR="00E07048">
        <w:rPr>
          <w:lang w:eastAsia="en-US"/>
        </w:rPr>
        <w:t xml:space="preserve">  </w:t>
      </w:r>
    </w:p>
    <w:p w14:paraId="081FB5EA" w14:textId="7900F52A" w:rsidR="00FC7CC2" w:rsidRDefault="00FC7CC2" w:rsidP="005F721A">
      <w:pPr>
        <w:tabs>
          <w:tab w:val="left" w:pos="4536"/>
        </w:tabs>
        <w:rPr>
          <w:rFonts w:ascii="Microsoft Sans Serif" w:eastAsia="Microsoft GothicNeo" w:hAnsi="Microsoft Sans Serif" w:cs="Microsoft Sans Serif"/>
          <w:szCs w:val="24"/>
          <w:shd w:val="clear" w:color="auto" w:fill="FFFFFF"/>
        </w:rPr>
      </w:pPr>
      <w:r>
        <w:rPr>
          <w:noProof/>
          <w:lang w:eastAsia="en-US"/>
        </w:rPr>
        <w:drawing>
          <wp:anchor distT="0" distB="0" distL="114300" distR="114300" simplePos="0" relativeHeight="251644928" behindDoc="0" locked="0" layoutInCell="1" allowOverlap="1" wp14:anchorId="0A52BF82" wp14:editId="5A577F44">
            <wp:simplePos x="0" y="0"/>
            <wp:positionH relativeFrom="column">
              <wp:posOffset>9525</wp:posOffset>
            </wp:positionH>
            <wp:positionV relativeFrom="paragraph">
              <wp:posOffset>23495</wp:posOffset>
            </wp:positionV>
            <wp:extent cx="3705225" cy="2783840"/>
            <wp:effectExtent l="0" t="0" r="9525" b="0"/>
            <wp:wrapSquare wrapText="bothSides"/>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05225" cy="2783840"/>
                    </a:xfrm>
                    <a:prstGeom prst="rect">
                      <a:avLst/>
                    </a:prstGeom>
                    <a:noFill/>
                    <a:effectLst>
                      <a:softEdge rad="279400"/>
                    </a:effectLst>
                  </pic:spPr>
                </pic:pic>
              </a:graphicData>
            </a:graphic>
            <wp14:sizeRelH relativeFrom="page">
              <wp14:pctWidth>0</wp14:pctWidth>
            </wp14:sizeRelH>
            <wp14:sizeRelV relativeFrom="page">
              <wp14:pctHeight>0</wp14:pctHeight>
            </wp14:sizeRelV>
          </wp:anchor>
        </w:drawing>
      </w:r>
      <w:r w:rsidR="0071475F" w:rsidRPr="001D3FB6">
        <w:rPr>
          <w:lang w:eastAsia="en-US"/>
        </w:rPr>
        <w:t xml:space="preserve">In March of </w:t>
      </w:r>
      <w:r w:rsidR="00501FE0" w:rsidRPr="001D3FB6">
        <w:rPr>
          <w:lang w:eastAsia="en-US"/>
        </w:rPr>
        <w:t>202</w:t>
      </w:r>
      <w:r w:rsidR="008F7496">
        <w:rPr>
          <w:lang w:eastAsia="en-US"/>
        </w:rPr>
        <w:t>2</w:t>
      </w:r>
      <w:r w:rsidR="00E005F1">
        <w:rPr>
          <w:lang w:eastAsia="en-US"/>
        </w:rPr>
        <w:t>,</w:t>
      </w:r>
      <w:r w:rsidR="00501FE0" w:rsidRPr="001D3FB6">
        <w:rPr>
          <w:lang w:eastAsia="en-US"/>
        </w:rPr>
        <w:t xml:space="preserve"> 3 of the s</w:t>
      </w:r>
      <w:r w:rsidR="00515D4A" w:rsidRPr="001D3FB6">
        <w:rPr>
          <w:lang w:eastAsia="en-US"/>
        </w:rPr>
        <w:t xml:space="preserve">ub-recipient programs took part in a pilot </w:t>
      </w:r>
      <w:r w:rsidR="006135D2" w:rsidRPr="001D3FB6">
        <w:rPr>
          <w:lang w:eastAsia="en-US"/>
        </w:rPr>
        <w:t>program with the Pajama Program.</w:t>
      </w:r>
      <w:r w:rsidR="0039191F">
        <w:rPr>
          <w:lang w:eastAsia="en-US"/>
        </w:rPr>
        <w:t xml:space="preserve"> </w:t>
      </w:r>
      <w:r w:rsidR="006135D2" w:rsidRPr="001D3FB6">
        <w:rPr>
          <w:lang w:eastAsia="en-US"/>
        </w:rPr>
        <w:t xml:space="preserve">The Pajama Program </w:t>
      </w:r>
      <w:r w:rsidR="00EE2284" w:rsidRPr="001D3FB6">
        <w:rPr>
          <w:rFonts w:ascii="Microsoft Sans Serif" w:eastAsia="Microsoft GothicNeo" w:hAnsi="Microsoft Sans Serif" w:cs="Microsoft Sans Serif"/>
          <w:szCs w:val="24"/>
          <w:shd w:val="clear" w:color="auto" w:fill="FFFFFF"/>
        </w:rPr>
        <w:t>provides programming to include sleep health education for children, parents, caregivers, and educators in efforts to ensure that children are fully supported at bedtime</w:t>
      </w:r>
      <w:r w:rsidR="00D111FD">
        <w:rPr>
          <w:rFonts w:ascii="Microsoft Sans Serif" w:eastAsia="Microsoft GothicNeo" w:hAnsi="Microsoft Sans Serif" w:cs="Microsoft Sans Serif"/>
          <w:szCs w:val="24"/>
          <w:shd w:val="clear" w:color="auto" w:fill="FFFFFF"/>
        </w:rPr>
        <w:t xml:space="preserve">. </w:t>
      </w:r>
      <w:r w:rsidR="005A587A">
        <w:rPr>
          <w:rFonts w:ascii="Microsoft Sans Serif" w:eastAsia="Microsoft GothicNeo" w:hAnsi="Microsoft Sans Serif" w:cs="Microsoft Sans Serif"/>
          <w:szCs w:val="24"/>
          <w:shd w:val="clear" w:color="auto" w:fill="FFFFFF"/>
        </w:rPr>
        <w:t>The National Ped</w:t>
      </w:r>
      <w:r w:rsidR="003C4867">
        <w:rPr>
          <w:rFonts w:ascii="Microsoft Sans Serif" w:eastAsia="Microsoft GothicNeo" w:hAnsi="Microsoft Sans Serif" w:cs="Microsoft Sans Serif"/>
          <w:szCs w:val="24"/>
          <w:shd w:val="clear" w:color="auto" w:fill="FFFFFF"/>
        </w:rPr>
        <w:t>iatric Association recognizes sleep as a crit</w:t>
      </w:r>
      <w:r w:rsidR="00096539">
        <w:rPr>
          <w:rFonts w:ascii="Microsoft Sans Serif" w:eastAsia="Microsoft GothicNeo" w:hAnsi="Microsoft Sans Serif" w:cs="Microsoft Sans Serif"/>
          <w:szCs w:val="24"/>
          <w:shd w:val="clear" w:color="auto" w:fill="FFFFFF"/>
        </w:rPr>
        <w:t xml:space="preserve">ical factor in the overall health of children. </w:t>
      </w:r>
    </w:p>
    <w:p w14:paraId="7335EBAB" w14:textId="77777777" w:rsidR="00FC7CC2" w:rsidRDefault="00FC7CC2" w:rsidP="005F721A">
      <w:pPr>
        <w:tabs>
          <w:tab w:val="left" w:pos="4536"/>
        </w:tabs>
        <w:rPr>
          <w:rFonts w:ascii="Microsoft Sans Serif" w:eastAsia="Microsoft GothicNeo" w:hAnsi="Microsoft Sans Serif" w:cs="Microsoft Sans Serif"/>
          <w:szCs w:val="24"/>
          <w:shd w:val="clear" w:color="auto" w:fill="FFFFFF"/>
        </w:rPr>
      </w:pPr>
    </w:p>
    <w:p w14:paraId="07678918" w14:textId="612A1BB1" w:rsidR="00B27974" w:rsidRPr="00FC7CC2" w:rsidRDefault="004D7700" w:rsidP="005F721A">
      <w:pPr>
        <w:tabs>
          <w:tab w:val="left" w:pos="4536"/>
        </w:tabs>
        <w:rPr>
          <w:rFonts w:ascii="Microsoft Sans Serif" w:eastAsia="Microsoft GothicNeo" w:hAnsi="Microsoft Sans Serif" w:cs="Microsoft Sans Serif"/>
          <w:szCs w:val="24"/>
          <w:shd w:val="clear" w:color="auto" w:fill="FFFFFF"/>
        </w:rPr>
      </w:pPr>
      <w:r>
        <w:rPr>
          <w:lang w:eastAsia="en-US"/>
        </w:rPr>
        <w:t>The pilot included 1</w:t>
      </w:r>
      <w:r w:rsidR="001538B5">
        <w:rPr>
          <w:lang w:eastAsia="en-US"/>
        </w:rPr>
        <w:t>3</w:t>
      </w:r>
      <w:r>
        <w:rPr>
          <w:lang w:eastAsia="en-US"/>
        </w:rPr>
        <w:t xml:space="preserve"> classrooms and approximately 180 children and their families. </w:t>
      </w:r>
      <w:r w:rsidR="005F721A" w:rsidRPr="005F721A">
        <w:t>Pajama Program Pilot Classrooms: (2) Lincoln,</w:t>
      </w:r>
      <w:r w:rsidR="00CD0975">
        <w:t xml:space="preserve"> </w:t>
      </w:r>
      <w:r w:rsidR="005F721A" w:rsidRPr="005F721A">
        <w:rPr>
          <w:lang w:eastAsia="en-US"/>
        </w:rPr>
        <w:t>(</w:t>
      </w:r>
      <w:r w:rsidR="00CD0975">
        <w:rPr>
          <w:lang w:eastAsia="en-US"/>
        </w:rPr>
        <w:t xml:space="preserve">10) YCS and </w:t>
      </w:r>
      <w:r w:rsidR="005F721A" w:rsidRPr="005F721A">
        <w:rPr>
          <w:lang w:eastAsia="en-US"/>
        </w:rPr>
        <w:t>(1)</w:t>
      </w:r>
      <w:r w:rsidR="006C0A7F">
        <w:rPr>
          <w:lang w:eastAsia="en-US"/>
        </w:rPr>
        <w:t xml:space="preserve"> </w:t>
      </w:r>
      <w:r w:rsidR="005F721A" w:rsidRPr="005F721A">
        <w:rPr>
          <w:lang w:eastAsia="en-US"/>
        </w:rPr>
        <w:t>Whitmore Lake</w:t>
      </w:r>
      <w:r w:rsidR="00D85794">
        <w:rPr>
          <w:lang w:eastAsia="en-US"/>
        </w:rPr>
        <w:t>.</w:t>
      </w:r>
      <w:r w:rsidR="00FC7CC2">
        <w:rPr>
          <w:rFonts w:ascii="Microsoft Sans Serif" w:eastAsia="Microsoft GothicNeo" w:hAnsi="Microsoft Sans Serif" w:cs="Microsoft Sans Serif"/>
          <w:szCs w:val="24"/>
          <w:shd w:val="clear" w:color="auto" w:fill="FFFFFF"/>
        </w:rPr>
        <w:t xml:space="preserve"> </w:t>
      </w:r>
      <w:r w:rsidR="00120696">
        <w:rPr>
          <w:lang w:eastAsia="en-US"/>
        </w:rPr>
        <w:t xml:space="preserve">Classroom implementation </w:t>
      </w:r>
      <w:r w:rsidR="00D85794">
        <w:rPr>
          <w:lang w:eastAsia="en-US"/>
        </w:rPr>
        <w:t>covers 2 weeks w</w:t>
      </w:r>
      <w:r w:rsidR="00A91048">
        <w:rPr>
          <w:lang w:eastAsia="en-US"/>
        </w:rPr>
        <w:t>hich includes materials sent home to families</w:t>
      </w:r>
      <w:r w:rsidR="002F72D1">
        <w:rPr>
          <w:lang w:eastAsia="en-US"/>
        </w:rPr>
        <w:t xml:space="preserve"> to reinforce learning. </w:t>
      </w:r>
      <w:r w:rsidR="008F7496">
        <w:rPr>
          <w:lang w:eastAsia="en-US"/>
        </w:rPr>
        <w:t>Based on the success of the polit, in March 2023, the Pajama Program was expanded to include 42 classrooms and approximately 450 children.</w:t>
      </w:r>
      <w:r w:rsidR="008F7496">
        <w:rPr>
          <w:lang w:eastAsia="en-US"/>
        </w:rPr>
        <w:tab/>
      </w:r>
    </w:p>
    <w:p w14:paraId="6BEB768A" w14:textId="584A6AF8" w:rsidR="00157609" w:rsidRPr="00350240" w:rsidRDefault="0093479B" w:rsidP="00350240">
      <w:pPr>
        <w:pStyle w:val="Heading2"/>
        <w:rPr>
          <w:lang w:eastAsia="en-US"/>
        </w:rPr>
      </w:pPr>
      <w:bookmarkStart w:id="38" w:name="_Toc141771671"/>
      <w:r w:rsidRPr="00350240">
        <w:rPr>
          <w:lang w:eastAsia="en-US"/>
        </w:rPr>
        <w:t xml:space="preserve">A </w:t>
      </w:r>
      <w:r w:rsidR="000F6CC1" w:rsidRPr="00350240">
        <w:rPr>
          <w:lang w:eastAsia="en-US"/>
        </w:rPr>
        <w:t>P</w:t>
      </w:r>
      <w:r w:rsidR="005F721A" w:rsidRPr="00350240">
        <w:rPr>
          <w:lang w:eastAsia="en-US"/>
        </w:rPr>
        <w:t xml:space="preserve">arent </w:t>
      </w:r>
      <w:r w:rsidR="000F6CC1" w:rsidRPr="00350240">
        <w:rPr>
          <w:lang w:eastAsia="en-US"/>
        </w:rPr>
        <w:t>F</w:t>
      </w:r>
      <w:r w:rsidR="005F721A" w:rsidRPr="00350240">
        <w:rPr>
          <w:lang w:eastAsia="en-US"/>
        </w:rPr>
        <w:t xml:space="preserve">ollow </w:t>
      </w:r>
      <w:r w:rsidR="000F6CC1" w:rsidRPr="00350240">
        <w:rPr>
          <w:lang w:eastAsia="en-US"/>
        </w:rPr>
        <w:t>U</w:t>
      </w:r>
      <w:r w:rsidR="005F721A" w:rsidRPr="00350240">
        <w:rPr>
          <w:lang w:eastAsia="en-US"/>
        </w:rPr>
        <w:t>p</w:t>
      </w:r>
      <w:r w:rsidR="000F6CC1" w:rsidRPr="00350240">
        <w:rPr>
          <w:lang w:eastAsia="en-US"/>
        </w:rPr>
        <w:t xml:space="preserve"> survey was conducted in </w:t>
      </w:r>
      <w:r w:rsidR="005F721A" w:rsidRPr="00350240">
        <w:rPr>
          <w:lang w:eastAsia="en-US"/>
        </w:rPr>
        <w:t>May 202</w:t>
      </w:r>
      <w:r w:rsidR="008F7496">
        <w:rPr>
          <w:lang w:eastAsia="en-US"/>
        </w:rPr>
        <w:t>3</w:t>
      </w:r>
      <w:r w:rsidR="000F6CC1" w:rsidRPr="00350240">
        <w:rPr>
          <w:lang w:eastAsia="en-US"/>
        </w:rPr>
        <w:t>.</w:t>
      </w:r>
      <w:bookmarkEnd w:id="38"/>
      <w:r w:rsidR="004D3FFE" w:rsidRPr="00350240">
        <w:rPr>
          <w:lang w:eastAsia="en-US"/>
        </w:rPr>
        <w:t xml:space="preserve"> </w:t>
      </w:r>
    </w:p>
    <w:p w14:paraId="2A3A904D" w14:textId="66D29331" w:rsidR="0072434D" w:rsidRPr="002A14E2" w:rsidRDefault="00EE56FE"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noProof/>
          <w:lang w:eastAsia="en-US"/>
        </w:rPr>
        <w:drawing>
          <wp:anchor distT="0" distB="0" distL="114300" distR="114300" simplePos="0" relativeHeight="251645952" behindDoc="0" locked="0" layoutInCell="1" allowOverlap="1" wp14:anchorId="4EC5DAFC" wp14:editId="01E4A0DA">
            <wp:simplePos x="0" y="0"/>
            <wp:positionH relativeFrom="column">
              <wp:posOffset>2803525</wp:posOffset>
            </wp:positionH>
            <wp:positionV relativeFrom="paragraph">
              <wp:posOffset>138430</wp:posOffset>
            </wp:positionV>
            <wp:extent cx="4118610" cy="3095625"/>
            <wp:effectExtent l="0" t="0" r="0" b="9525"/>
            <wp:wrapSquare wrapText="bothSides"/>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8610" cy="3095625"/>
                    </a:xfrm>
                    <a:prstGeom prst="rect">
                      <a:avLst/>
                    </a:prstGeom>
                    <a:noFill/>
                    <a:effectLst>
                      <a:softEdge rad="330200"/>
                    </a:effectLst>
                  </pic:spPr>
                </pic:pic>
              </a:graphicData>
            </a:graphic>
            <wp14:sizeRelH relativeFrom="page">
              <wp14:pctWidth>0</wp14:pctWidth>
            </wp14:sizeRelH>
            <wp14:sizeRelV relativeFrom="page">
              <wp14:pctHeight>0</wp14:pctHeight>
            </wp14:sizeRelV>
          </wp:anchor>
        </w:drawing>
      </w:r>
      <w:r w:rsidR="008F7496">
        <w:rPr>
          <w:rFonts w:ascii="Microsoft Sans Serif" w:eastAsia="Microsoft GothicNeo" w:hAnsi="Microsoft Sans Serif" w:cs="Microsoft Sans Serif"/>
          <w:b/>
          <w:bCs/>
          <w:i/>
          <w:iCs/>
          <w:szCs w:val="24"/>
          <w:shd w:val="clear" w:color="auto" w:fill="FFFFFF"/>
        </w:rPr>
        <w:t>14%</w:t>
      </w:r>
      <w:r w:rsidR="0072434D" w:rsidRPr="002A14E2">
        <w:rPr>
          <w:rFonts w:ascii="Microsoft Sans Serif" w:eastAsia="Microsoft GothicNeo" w:hAnsi="Microsoft Sans Serif" w:cs="Microsoft Sans Serif"/>
          <w:i/>
          <w:iCs/>
          <w:szCs w:val="24"/>
          <w:shd w:val="clear" w:color="auto" w:fill="FFFFFF"/>
        </w:rPr>
        <w:t xml:space="preserve"> </w:t>
      </w:r>
      <w:r w:rsidR="00492598" w:rsidRPr="002A14E2">
        <w:rPr>
          <w:rFonts w:ascii="Microsoft Sans Serif" w:eastAsia="Microsoft GothicNeo" w:hAnsi="Microsoft Sans Serif" w:cs="Microsoft Sans Serif"/>
          <w:i/>
          <w:iCs/>
          <w:szCs w:val="24"/>
          <w:shd w:val="clear" w:color="auto" w:fill="FFFFFF"/>
        </w:rPr>
        <w:t>of parents</w:t>
      </w:r>
      <w:r w:rsidR="0072434D" w:rsidRPr="002A14E2">
        <w:rPr>
          <w:rFonts w:ascii="Microsoft Sans Serif" w:eastAsia="Microsoft GothicNeo" w:hAnsi="Microsoft Sans Serif" w:cs="Microsoft Sans Serif"/>
          <w:i/>
          <w:iCs/>
          <w:szCs w:val="24"/>
          <w:shd w:val="clear" w:color="auto" w:fill="FFFFFF"/>
        </w:rPr>
        <w:t>/caregivers completed the survey about six weeks after program delivery</w:t>
      </w:r>
      <w:r w:rsidR="0065152E" w:rsidRPr="002A14E2">
        <w:rPr>
          <w:rFonts w:ascii="Microsoft Sans Serif" w:eastAsia="Microsoft GothicNeo" w:hAnsi="Microsoft Sans Serif" w:cs="Microsoft Sans Serif"/>
          <w:i/>
          <w:iCs/>
          <w:szCs w:val="24"/>
          <w:shd w:val="clear" w:color="auto" w:fill="FFFFFF"/>
        </w:rPr>
        <w:t>.</w:t>
      </w:r>
    </w:p>
    <w:p w14:paraId="23BE9146" w14:textId="5E83732C" w:rsidR="0072434D" w:rsidRPr="002A14E2" w:rsidRDefault="0072434D"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sidRPr="002A14E2">
        <w:rPr>
          <w:rFonts w:ascii="Microsoft Sans Serif" w:eastAsia="Microsoft GothicNeo" w:hAnsi="Microsoft Sans Serif" w:cs="Microsoft Sans Serif"/>
          <w:i/>
          <w:iCs/>
          <w:szCs w:val="24"/>
          <w:shd w:val="clear" w:color="auto" w:fill="FFFFFF"/>
        </w:rPr>
        <w:t>Parents/caregivers had received training from Head Start staff (</w:t>
      </w:r>
      <w:r w:rsidR="008F7496">
        <w:rPr>
          <w:rFonts w:ascii="Microsoft Sans Serif" w:eastAsia="Microsoft GothicNeo" w:hAnsi="Microsoft Sans Serif" w:cs="Microsoft Sans Serif"/>
          <w:b/>
          <w:bCs/>
          <w:i/>
          <w:iCs/>
          <w:szCs w:val="24"/>
          <w:shd w:val="clear" w:color="auto" w:fill="FFFFFF"/>
        </w:rPr>
        <w:t>82</w:t>
      </w:r>
      <w:r w:rsidRPr="003C68DD">
        <w:rPr>
          <w:rFonts w:ascii="Microsoft Sans Serif" w:eastAsia="Microsoft GothicNeo" w:hAnsi="Microsoft Sans Serif" w:cs="Microsoft Sans Serif"/>
          <w:b/>
          <w:bCs/>
          <w:i/>
          <w:iCs/>
          <w:szCs w:val="24"/>
          <w:shd w:val="clear" w:color="auto" w:fill="FFFFFF"/>
        </w:rPr>
        <w:t>%</w:t>
      </w:r>
      <w:r w:rsidRPr="002A14E2">
        <w:rPr>
          <w:rFonts w:ascii="Microsoft Sans Serif" w:eastAsia="Microsoft GothicNeo" w:hAnsi="Microsoft Sans Serif" w:cs="Microsoft Sans Serif"/>
          <w:i/>
          <w:iCs/>
          <w:szCs w:val="24"/>
          <w:shd w:val="clear" w:color="auto" w:fill="FFFFFF"/>
        </w:rPr>
        <w:t>) and/or their child had</w:t>
      </w:r>
      <w:r w:rsidR="0065152E" w:rsidRPr="002A14E2">
        <w:rPr>
          <w:rFonts w:ascii="Microsoft Sans Serif" w:eastAsia="Microsoft GothicNeo" w:hAnsi="Microsoft Sans Serif" w:cs="Microsoft Sans Serif"/>
          <w:i/>
          <w:iCs/>
          <w:szCs w:val="24"/>
          <w:shd w:val="clear" w:color="auto" w:fill="FFFFFF"/>
        </w:rPr>
        <w:t>.</w:t>
      </w:r>
      <w:r w:rsidRPr="002A14E2">
        <w:rPr>
          <w:rFonts w:ascii="Microsoft Sans Serif" w:eastAsia="Microsoft GothicNeo" w:hAnsi="Microsoft Sans Serif" w:cs="Microsoft Sans Serif"/>
          <w:i/>
          <w:iCs/>
          <w:szCs w:val="24"/>
          <w:shd w:val="clear" w:color="auto" w:fill="FFFFFF"/>
        </w:rPr>
        <w:t xml:space="preserve"> received the classroom curriculum (</w:t>
      </w:r>
      <w:r w:rsidRPr="003C68DD">
        <w:rPr>
          <w:rFonts w:ascii="Microsoft Sans Serif" w:eastAsia="Microsoft GothicNeo" w:hAnsi="Microsoft Sans Serif" w:cs="Microsoft Sans Serif"/>
          <w:b/>
          <w:bCs/>
          <w:i/>
          <w:iCs/>
          <w:szCs w:val="24"/>
          <w:shd w:val="clear" w:color="auto" w:fill="FFFFFF"/>
        </w:rPr>
        <w:t>8</w:t>
      </w:r>
      <w:r w:rsidR="008F7496">
        <w:rPr>
          <w:rFonts w:ascii="Microsoft Sans Serif" w:eastAsia="Microsoft GothicNeo" w:hAnsi="Microsoft Sans Serif" w:cs="Microsoft Sans Serif"/>
          <w:b/>
          <w:bCs/>
          <w:i/>
          <w:iCs/>
          <w:szCs w:val="24"/>
          <w:shd w:val="clear" w:color="auto" w:fill="FFFFFF"/>
        </w:rPr>
        <w:t>8</w:t>
      </w:r>
      <w:r w:rsidRPr="003C68DD">
        <w:rPr>
          <w:rFonts w:ascii="Microsoft Sans Serif" w:eastAsia="Microsoft GothicNeo" w:hAnsi="Microsoft Sans Serif" w:cs="Microsoft Sans Serif"/>
          <w:b/>
          <w:bCs/>
          <w:i/>
          <w:iCs/>
          <w:szCs w:val="24"/>
          <w:shd w:val="clear" w:color="auto" w:fill="FFFFFF"/>
        </w:rPr>
        <w:t>%</w:t>
      </w:r>
      <w:r w:rsidRPr="002A14E2">
        <w:rPr>
          <w:rFonts w:ascii="Microsoft Sans Serif" w:eastAsia="Microsoft GothicNeo" w:hAnsi="Microsoft Sans Serif" w:cs="Microsoft Sans Serif"/>
          <w:i/>
          <w:iCs/>
          <w:szCs w:val="24"/>
          <w:shd w:val="clear" w:color="auto" w:fill="FFFFFF"/>
        </w:rPr>
        <w:t>)</w:t>
      </w:r>
      <w:r w:rsidR="00612343" w:rsidRPr="002A14E2">
        <w:rPr>
          <w:rFonts w:ascii="Microsoft Sans Serif" w:eastAsia="Microsoft GothicNeo" w:hAnsi="Microsoft Sans Serif" w:cs="Microsoft Sans Serif"/>
          <w:i/>
          <w:iCs/>
          <w:szCs w:val="24"/>
          <w:shd w:val="clear" w:color="auto" w:fill="FFFFFF"/>
        </w:rPr>
        <w:t>.</w:t>
      </w:r>
    </w:p>
    <w:p w14:paraId="6C58A997" w14:textId="508392E7" w:rsidR="00EE1038" w:rsidRDefault="00EE1038"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sidRPr="003C68DD">
        <w:rPr>
          <w:rFonts w:ascii="Microsoft Sans Serif" w:eastAsia="Microsoft GothicNeo" w:hAnsi="Microsoft Sans Serif" w:cs="Microsoft Sans Serif"/>
          <w:b/>
          <w:bCs/>
          <w:i/>
          <w:iCs/>
          <w:szCs w:val="24"/>
          <w:shd w:val="clear" w:color="auto" w:fill="FFFFFF"/>
        </w:rPr>
        <w:t>3</w:t>
      </w:r>
      <w:r w:rsidR="008F7496">
        <w:rPr>
          <w:rFonts w:ascii="Microsoft Sans Serif" w:eastAsia="Microsoft GothicNeo" w:hAnsi="Microsoft Sans Serif" w:cs="Microsoft Sans Serif"/>
          <w:b/>
          <w:bCs/>
          <w:i/>
          <w:iCs/>
          <w:szCs w:val="24"/>
          <w:shd w:val="clear" w:color="auto" w:fill="FFFFFF"/>
        </w:rPr>
        <w:t>3</w:t>
      </w:r>
      <w:r w:rsidRPr="003C68DD">
        <w:rPr>
          <w:rFonts w:ascii="Microsoft Sans Serif" w:eastAsia="Microsoft GothicNeo" w:hAnsi="Microsoft Sans Serif" w:cs="Microsoft Sans Serif"/>
          <w:b/>
          <w:bCs/>
          <w:i/>
          <w:iCs/>
          <w:szCs w:val="24"/>
          <w:shd w:val="clear" w:color="auto" w:fill="FFFFFF"/>
        </w:rPr>
        <w:t>%</w:t>
      </w:r>
      <w:r w:rsidRPr="002A14E2">
        <w:rPr>
          <w:rFonts w:ascii="Microsoft Sans Serif" w:eastAsia="Microsoft GothicNeo" w:hAnsi="Microsoft Sans Serif" w:cs="Microsoft Sans Serif"/>
          <w:i/>
          <w:iCs/>
          <w:szCs w:val="24"/>
          <w:shd w:val="clear" w:color="auto" w:fill="FFFFFF"/>
        </w:rPr>
        <w:t xml:space="preserve"> of </w:t>
      </w:r>
      <w:r w:rsidR="004E095B" w:rsidRPr="002A14E2">
        <w:rPr>
          <w:rFonts w:ascii="Microsoft Sans Serif" w:eastAsia="Microsoft GothicNeo" w:hAnsi="Microsoft Sans Serif" w:cs="Microsoft Sans Serif"/>
          <w:i/>
          <w:iCs/>
          <w:szCs w:val="24"/>
          <w:shd w:val="clear" w:color="auto" w:fill="FFFFFF"/>
        </w:rPr>
        <w:t xml:space="preserve">parents </w:t>
      </w:r>
      <w:r w:rsidR="00492598" w:rsidRPr="002A14E2">
        <w:rPr>
          <w:rFonts w:ascii="Microsoft Sans Serif" w:eastAsia="Microsoft GothicNeo" w:hAnsi="Microsoft Sans Serif" w:cs="Microsoft Sans Serif"/>
          <w:i/>
          <w:iCs/>
          <w:szCs w:val="24"/>
          <w:shd w:val="clear" w:color="auto" w:fill="FFFFFF"/>
        </w:rPr>
        <w:t>report</w:t>
      </w:r>
      <w:r w:rsidR="004E095B" w:rsidRPr="002A14E2">
        <w:rPr>
          <w:rFonts w:ascii="Microsoft Sans Serif" w:eastAsia="Microsoft GothicNeo" w:hAnsi="Microsoft Sans Serif" w:cs="Microsoft Sans Serif"/>
          <w:i/>
          <w:iCs/>
          <w:szCs w:val="24"/>
          <w:shd w:val="clear" w:color="auto" w:fill="FFFFFF"/>
        </w:rPr>
        <w:t xml:space="preserve"> that they are now following a bedtime routine.</w:t>
      </w:r>
    </w:p>
    <w:p w14:paraId="6CF995BF" w14:textId="77777777" w:rsidR="008F7496" w:rsidRPr="002A14E2" w:rsidRDefault="008F7496"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p>
    <w:p w14:paraId="2FDFD79A" w14:textId="06F08605" w:rsidR="004E095B" w:rsidRPr="002A14E2" w:rsidRDefault="008F7496"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51</w:t>
      </w:r>
      <w:r w:rsidR="00900E8E" w:rsidRPr="003C68DD">
        <w:rPr>
          <w:rFonts w:ascii="Microsoft Sans Serif" w:eastAsia="Microsoft GothicNeo" w:hAnsi="Microsoft Sans Serif" w:cs="Microsoft Sans Serif"/>
          <w:b/>
          <w:bCs/>
          <w:i/>
          <w:iCs/>
          <w:szCs w:val="24"/>
          <w:shd w:val="clear" w:color="auto" w:fill="FFFFFF"/>
        </w:rPr>
        <w:t>%</w:t>
      </w:r>
      <w:r w:rsidR="00900E8E" w:rsidRPr="002A14E2">
        <w:rPr>
          <w:rFonts w:ascii="Microsoft Sans Serif" w:eastAsia="Microsoft GothicNeo" w:hAnsi="Microsoft Sans Serif" w:cs="Microsoft Sans Serif"/>
          <w:i/>
          <w:iCs/>
          <w:szCs w:val="24"/>
          <w:shd w:val="clear" w:color="auto" w:fill="FFFFFF"/>
        </w:rPr>
        <w:t xml:space="preserve"> report</w:t>
      </w:r>
      <w:r w:rsidR="00BA6110" w:rsidRPr="002A14E2">
        <w:rPr>
          <w:rFonts w:ascii="Microsoft Sans Serif" w:eastAsia="Microsoft GothicNeo" w:hAnsi="Microsoft Sans Serif" w:cs="Microsoft Sans Serif"/>
          <w:i/>
          <w:iCs/>
          <w:szCs w:val="24"/>
          <w:shd w:val="clear" w:color="auto" w:fill="FFFFFF"/>
        </w:rPr>
        <w:t xml:space="preserve">ed </w:t>
      </w:r>
      <w:r w:rsidR="00900E8E" w:rsidRPr="002A14E2">
        <w:rPr>
          <w:rFonts w:ascii="Microsoft Sans Serif" w:eastAsia="Microsoft GothicNeo" w:hAnsi="Microsoft Sans Serif" w:cs="Microsoft Sans Serif"/>
          <w:i/>
          <w:iCs/>
          <w:szCs w:val="24"/>
          <w:shd w:val="clear" w:color="auto" w:fill="FFFFFF"/>
        </w:rPr>
        <w:t>that they are now doing calming activities like reading or drawing before bedtime.</w:t>
      </w:r>
    </w:p>
    <w:p w14:paraId="7B3FAF54" w14:textId="59BC6870" w:rsidR="00A87FAC" w:rsidRPr="002A14E2" w:rsidRDefault="008F7496"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73</w:t>
      </w:r>
      <w:r w:rsidR="00A87FAC" w:rsidRPr="003C68DD">
        <w:rPr>
          <w:rFonts w:ascii="Microsoft Sans Serif" w:eastAsia="Microsoft GothicNeo" w:hAnsi="Microsoft Sans Serif" w:cs="Microsoft Sans Serif"/>
          <w:b/>
          <w:bCs/>
          <w:i/>
          <w:iCs/>
          <w:szCs w:val="24"/>
          <w:shd w:val="clear" w:color="auto" w:fill="FFFFFF"/>
        </w:rPr>
        <w:t>%</w:t>
      </w:r>
      <w:r w:rsidR="00A87FAC" w:rsidRPr="002A14E2">
        <w:rPr>
          <w:rFonts w:ascii="Microsoft Sans Serif" w:eastAsia="Microsoft GothicNeo" w:hAnsi="Microsoft Sans Serif" w:cs="Microsoft Sans Serif"/>
          <w:i/>
          <w:iCs/>
          <w:szCs w:val="24"/>
          <w:shd w:val="clear" w:color="auto" w:fill="FFFFFF"/>
        </w:rPr>
        <w:t xml:space="preserve"> of </w:t>
      </w:r>
      <w:r w:rsidR="001153DD" w:rsidRPr="002A14E2">
        <w:rPr>
          <w:rFonts w:ascii="Microsoft Sans Serif" w:eastAsia="Microsoft GothicNeo" w:hAnsi="Microsoft Sans Serif" w:cs="Microsoft Sans Serif"/>
          <w:i/>
          <w:iCs/>
          <w:szCs w:val="24"/>
          <w:shd w:val="clear" w:color="auto" w:fill="FFFFFF"/>
        </w:rPr>
        <w:t xml:space="preserve">reporting parents say they are now providing healthy snacks before bed. </w:t>
      </w:r>
    </w:p>
    <w:p w14:paraId="176289B4" w14:textId="0D4A2A53" w:rsidR="00E407D5" w:rsidRPr="002A14E2" w:rsidRDefault="008F7496" w:rsidP="0072434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lastRenderedPageBreak/>
        <w:t>25</w:t>
      </w:r>
      <w:r w:rsidR="00BA6110" w:rsidRPr="003C68DD">
        <w:rPr>
          <w:rFonts w:ascii="Microsoft Sans Serif" w:eastAsia="Microsoft GothicNeo" w:hAnsi="Microsoft Sans Serif" w:cs="Microsoft Sans Serif"/>
          <w:b/>
          <w:bCs/>
          <w:i/>
          <w:iCs/>
          <w:szCs w:val="24"/>
          <w:shd w:val="clear" w:color="auto" w:fill="FFFFFF"/>
        </w:rPr>
        <w:t>%</w:t>
      </w:r>
      <w:r w:rsidR="00BA6110" w:rsidRPr="002A14E2">
        <w:rPr>
          <w:rFonts w:ascii="Microsoft Sans Serif" w:eastAsia="Microsoft GothicNeo" w:hAnsi="Microsoft Sans Serif" w:cs="Microsoft Sans Serif"/>
          <w:i/>
          <w:iCs/>
          <w:szCs w:val="24"/>
          <w:shd w:val="clear" w:color="auto" w:fill="FFFFFF"/>
        </w:rPr>
        <w:t xml:space="preserve"> of parents reported that they are using the materials they received fr</w:t>
      </w:r>
      <w:r w:rsidR="00695142" w:rsidRPr="002A14E2">
        <w:rPr>
          <w:rFonts w:ascii="Microsoft Sans Serif" w:eastAsia="Microsoft GothicNeo" w:hAnsi="Microsoft Sans Serif" w:cs="Microsoft Sans Serif"/>
          <w:i/>
          <w:iCs/>
          <w:szCs w:val="24"/>
          <w:shd w:val="clear" w:color="auto" w:fill="FFFFFF"/>
        </w:rPr>
        <w:t>o</w:t>
      </w:r>
      <w:r w:rsidR="00BA6110" w:rsidRPr="002A14E2">
        <w:rPr>
          <w:rFonts w:ascii="Microsoft Sans Serif" w:eastAsia="Microsoft GothicNeo" w:hAnsi="Microsoft Sans Serif" w:cs="Microsoft Sans Serif"/>
          <w:i/>
          <w:iCs/>
          <w:szCs w:val="24"/>
          <w:shd w:val="clear" w:color="auto" w:fill="FFFFFF"/>
        </w:rPr>
        <w:t>m the program.</w:t>
      </w:r>
    </w:p>
    <w:p w14:paraId="6A54086D" w14:textId="19B57B6F" w:rsidR="00D24130" w:rsidRPr="003C68DD" w:rsidRDefault="008F7496" w:rsidP="003C68D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93</w:t>
      </w:r>
      <w:r w:rsidR="00D24130" w:rsidRPr="003C68DD">
        <w:rPr>
          <w:rFonts w:ascii="Microsoft Sans Serif" w:eastAsia="Microsoft GothicNeo" w:hAnsi="Microsoft Sans Serif" w:cs="Microsoft Sans Serif"/>
          <w:b/>
          <w:bCs/>
          <w:i/>
          <w:iCs/>
          <w:szCs w:val="24"/>
          <w:shd w:val="clear" w:color="auto" w:fill="FFFFFF"/>
        </w:rPr>
        <w:t>%</w:t>
      </w:r>
      <w:r w:rsidR="00D24130" w:rsidRPr="003C68DD">
        <w:rPr>
          <w:rFonts w:ascii="Microsoft Sans Serif" w:eastAsia="Microsoft GothicNeo" w:hAnsi="Microsoft Sans Serif" w:cs="Microsoft Sans Serif"/>
          <w:i/>
          <w:iCs/>
          <w:szCs w:val="24"/>
          <w:shd w:val="clear" w:color="auto" w:fill="FFFFFF"/>
        </w:rPr>
        <w:t xml:space="preserve"> of parents reported that they are turning off </w:t>
      </w:r>
      <w:r w:rsidR="00612343" w:rsidRPr="003C68DD">
        <w:rPr>
          <w:rFonts w:ascii="Microsoft Sans Serif" w:eastAsia="Microsoft GothicNeo" w:hAnsi="Microsoft Sans Serif" w:cs="Microsoft Sans Serif"/>
          <w:i/>
          <w:iCs/>
          <w:szCs w:val="24"/>
          <w:shd w:val="clear" w:color="auto" w:fill="FFFFFF"/>
        </w:rPr>
        <w:t>TV and other screens before bedtime.</w:t>
      </w:r>
    </w:p>
    <w:p w14:paraId="675FE75A" w14:textId="2B2635F7" w:rsidR="005C3F36" w:rsidRPr="003C68DD" w:rsidRDefault="008F7496" w:rsidP="003C68D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60</w:t>
      </w:r>
      <w:r w:rsidR="00B87DA4" w:rsidRPr="003C68DD">
        <w:rPr>
          <w:rFonts w:ascii="Microsoft Sans Serif" w:eastAsia="Microsoft GothicNeo" w:hAnsi="Microsoft Sans Serif" w:cs="Microsoft Sans Serif"/>
          <w:b/>
          <w:bCs/>
          <w:i/>
          <w:iCs/>
          <w:szCs w:val="24"/>
          <w:shd w:val="clear" w:color="auto" w:fill="FFFFFF"/>
        </w:rPr>
        <w:t>%</w:t>
      </w:r>
      <w:r w:rsidR="00B87DA4" w:rsidRPr="003C68DD">
        <w:rPr>
          <w:rFonts w:ascii="Microsoft Sans Serif" w:eastAsia="Microsoft GothicNeo" w:hAnsi="Microsoft Sans Serif" w:cs="Microsoft Sans Serif"/>
          <w:i/>
          <w:iCs/>
          <w:szCs w:val="24"/>
          <w:shd w:val="clear" w:color="auto" w:fill="FFFFFF"/>
        </w:rPr>
        <w:t xml:space="preserve"> report that they are getting their children to bed closer to 8:00 pm.</w:t>
      </w:r>
    </w:p>
    <w:p w14:paraId="1A79F081" w14:textId="0ED10561" w:rsidR="00044E1B" w:rsidRPr="003C68DD" w:rsidRDefault="008F7496" w:rsidP="003C68D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80</w:t>
      </w:r>
      <w:r w:rsidR="004067AC" w:rsidRPr="003C68DD">
        <w:rPr>
          <w:rFonts w:ascii="Microsoft Sans Serif" w:eastAsia="Microsoft GothicNeo" w:hAnsi="Microsoft Sans Serif" w:cs="Microsoft Sans Serif"/>
          <w:b/>
          <w:bCs/>
          <w:i/>
          <w:iCs/>
          <w:szCs w:val="24"/>
          <w:shd w:val="clear" w:color="auto" w:fill="FFFFFF"/>
        </w:rPr>
        <w:t>%</w:t>
      </w:r>
      <w:r w:rsidR="004067AC" w:rsidRPr="003C68DD">
        <w:rPr>
          <w:rFonts w:ascii="Microsoft Sans Serif" w:eastAsia="Microsoft GothicNeo" w:hAnsi="Microsoft Sans Serif" w:cs="Microsoft Sans Serif"/>
          <w:i/>
          <w:iCs/>
          <w:szCs w:val="24"/>
          <w:shd w:val="clear" w:color="auto" w:fill="FFFFFF"/>
        </w:rPr>
        <w:t xml:space="preserve"> of parents report that they are doing what they can to keep their </w:t>
      </w:r>
      <w:r w:rsidR="00044E1B" w:rsidRPr="003C68DD">
        <w:rPr>
          <w:rFonts w:ascii="Microsoft Sans Serif" w:eastAsia="Microsoft GothicNeo" w:hAnsi="Microsoft Sans Serif" w:cs="Microsoft Sans Serif"/>
          <w:i/>
          <w:iCs/>
          <w:szCs w:val="24"/>
          <w:shd w:val="clear" w:color="auto" w:fill="FFFFFF"/>
        </w:rPr>
        <w:t xml:space="preserve">child’s sleep space quiet, </w:t>
      </w:r>
      <w:r w:rsidR="00A03AA5" w:rsidRPr="003C68DD">
        <w:rPr>
          <w:rFonts w:ascii="Microsoft Sans Serif" w:eastAsia="Microsoft GothicNeo" w:hAnsi="Microsoft Sans Serif" w:cs="Microsoft Sans Serif"/>
          <w:i/>
          <w:iCs/>
          <w:szCs w:val="24"/>
          <w:shd w:val="clear" w:color="auto" w:fill="FFFFFF"/>
        </w:rPr>
        <w:t>cool,</w:t>
      </w:r>
      <w:r w:rsidR="00044E1B" w:rsidRPr="003C68DD">
        <w:rPr>
          <w:rFonts w:ascii="Microsoft Sans Serif" w:eastAsia="Microsoft GothicNeo" w:hAnsi="Microsoft Sans Serif" w:cs="Microsoft Sans Serif"/>
          <w:i/>
          <w:iCs/>
          <w:szCs w:val="24"/>
          <w:shd w:val="clear" w:color="auto" w:fill="FFFFFF"/>
        </w:rPr>
        <w:t xml:space="preserve"> an</w:t>
      </w:r>
      <w:r w:rsidR="00492566" w:rsidRPr="003C68DD">
        <w:rPr>
          <w:rFonts w:ascii="Microsoft Sans Serif" w:eastAsia="Microsoft GothicNeo" w:hAnsi="Microsoft Sans Serif" w:cs="Microsoft Sans Serif"/>
          <w:i/>
          <w:iCs/>
          <w:szCs w:val="24"/>
          <w:shd w:val="clear" w:color="auto" w:fill="FFFFFF"/>
        </w:rPr>
        <w:t>d</w:t>
      </w:r>
      <w:r w:rsidR="00044E1B" w:rsidRPr="003C68DD">
        <w:rPr>
          <w:rFonts w:ascii="Microsoft Sans Serif" w:eastAsia="Microsoft GothicNeo" w:hAnsi="Microsoft Sans Serif" w:cs="Microsoft Sans Serif"/>
          <w:i/>
          <w:iCs/>
          <w:szCs w:val="24"/>
          <w:shd w:val="clear" w:color="auto" w:fill="FFFFFF"/>
        </w:rPr>
        <w:t xml:space="preserve"> dark.</w:t>
      </w:r>
    </w:p>
    <w:p w14:paraId="40608458" w14:textId="1373361C" w:rsidR="00DA3D4F" w:rsidRPr="003C68DD" w:rsidRDefault="008F7496" w:rsidP="003C68DD">
      <w:pPr>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rPr>
        <w:t>33</w:t>
      </w:r>
      <w:r w:rsidR="00044E1B" w:rsidRPr="003C68DD">
        <w:rPr>
          <w:rFonts w:ascii="Microsoft Sans Serif" w:eastAsia="Microsoft GothicNeo" w:hAnsi="Microsoft Sans Serif" w:cs="Microsoft Sans Serif"/>
          <w:b/>
          <w:bCs/>
          <w:i/>
          <w:iCs/>
          <w:szCs w:val="24"/>
          <w:shd w:val="clear" w:color="auto" w:fill="FFFFFF"/>
        </w:rPr>
        <w:t>%</w:t>
      </w:r>
      <w:r w:rsidR="00044E1B" w:rsidRPr="003C68DD">
        <w:rPr>
          <w:rFonts w:ascii="Microsoft Sans Serif" w:eastAsia="Microsoft GothicNeo" w:hAnsi="Microsoft Sans Serif" w:cs="Microsoft Sans Serif"/>
          <w:i/>
          <w:iCs/>
          <w:szCs w:val="24"/>
          <w:shd w:val="clear" w:color="auto" w:fill="FFFFFF"/>
        </w:rPr>
        <w:t xml:space="preserve"> repo</w:t>
      </w:r>
      <w:r w:rsidR="006A53AB" w:rsidRPr="003C68DD">
        <w:rPr>
          <w:rFonts w:ascii="Microsoft Sans Serif" w:eastAsia="Microsoft GothicNeo" w:hAnsi="Microsoft Sans Serif" w:cs="Microsoft Sans Serif"/>
          <w:i/>
          <w:iCs/>
          <w:szCs w:val="24"/>
          <w:shd w:val="clear" w:color="auto" w:fill="FFFFFF"/>
        </w:rPr>
        <w:t>r</w:t>
      </w:r>
      <w:r w:rsidR="00044E1B" w:rsidRPr="003C68DD">
        <w:rPr>
          <w:rFonts w:ascii="Microsoft Sans Serif" w:eastAsia="Microsoft GothicNeo" w:hAnsi="Microsoft Sans Serif" w:cs="Microsoft Sans Serif"/>
          <w:i/>
          <w:iCs/>
          <w:szCs w:val="24"/>
          <w:shd w:val="clear" w:color="auto" w:fill="FFFFFF"/>
        </w:rPr>
        <w:t xml:space="preserve">t that </w:t>
      </w:r>
      <w:r w:rsidR="00492598" w:rsidRPr="003C68DD">
        <w:rPr>
          <w:rFonts w:ascii="Microsoft Sans Serif" w:eastAsia="Microsoft GothicNeo" w:hAnsi="Microsoft Sans Serif" w:cs="Microsoft Sans Serif"/>
          <w:i/>
          <w:iCs/>
          <w:szCs w:val="24"/>
          <w:shd w:val="clear" w:color="auto" w:fill="FFFFFF"/>
        </w:rPr>
        <w:t>their</w:t>
      </w:r>
      <w:r w:rsidR="00044E1B" w:rsidRPr="003C68DD">
        <w:rPr>
          <w:rFonts w:ascii="Microsoft Sans Serif" w:eastAsia="Microsoft GothicNeo" w:hAnsi="Microsoft Sans Serif" w:cs="Microsoft Sans Serif"/>
          <w:i/>
          <w:iCs/>
          <w:szCs w:val="24"/>
          <w:shd w:val="clear" w:color="auto" w:fill="FFFFFF"/>
        </w:rPr>
        <w:t xml:space="preserve"> children </w:t>
      </w:r>
      <w:r w:rsidR="006A53AB" w:rsidRPr="003C68DD">
        <w:rPr>
          <w:rFonts w:ascii="Microsoft Sans Serif" w:eastAsia="Microsoft GothicNeo" w:hAnsi="Microsoft Sans Serif" w:cs="Microsoft Sans Serif"/>
          <w:i/>
          <w:iCs/>
          <w:szCs w:val="24"/>
          <w:shd w:val="clear" w:color="auto" w:fill="FFFFFF"/>
        </w:rPr>
        <w:t>are</w:t>
      </w:r>
      <w:r w:rsidR="004067AC" w:rsidRPr="003C68DD">
        <w:rPr>
          <w:rFonts w:ascii="Microsoft Sans Serif" w:eastAsia="Microsoft GothicNeo" w:hAnsi="Microsoft Sans Serif" w:cs="Microsoft Sans Serif"/>
          <w:i/>
          <w:iCs/>
          <w:szCs w:val="24"/>
          <w:shd w:val="clear" w:color="auto" w:fill="FFFFFF"/>
        </w:rPr>
        <w:t xml:space="preserve"> </w:t>
      </w:r>
      <w:r w:rsidR="00040BF9" w:rsidRPr="003C68DD">
        <w:rPr>
          <w:rFonts w:ascii="Microsoft Sans Serif" w:eastAsia="Microsoft GothicNeo" w:hAnsi="Microsoft Sans Serif" w:cs="Microsoft Sans Serif"/>
          <w:i/>
          <w:iCs/>
          <w:szCs w:val="24"/>
          <w:shd w:val="clear" w:color="auto" w:fill="FFFFFF"/>
        </w:rPr>
        <w:t>getting more and/or better sleep.</w:t>
      </w:r>
    </w:p>
    <w:p w14:paraId="0ECC13F5" w14:textId="063A47B9" w:rsidR="00FD29E9" w:rsidRPr="003C68DD" w:rsidRDefault="00FD29E9" w:rsidP="003C68DD">
      <w:pPr>
        <w:numPr>
          <w:ilvl w:val="0"/>
          <w:numId w:val="35"/>
        </w:numPr>
        <w:tabs>
          <w:tab w:val="left" w:pos="4536"/>
        </w:tabs>
        <w:rPr>
          <w:rFonts w:ascii="Microsoft Sans Serif" w:eastAsia="Microsoft GothicNeo" w:hAnsi="Microsoft Sans Serif" w:cs="Microsoft Sans Serif"/>
          <w:i/>
          <w:iCs/>
          <w:szCs w:val="24"/>
          <w:shd w:val="clear" w:color="auto" w:fill="FFFFFF"/>
        </w:rPr>
      </w:pPr>
      <w:r w:rsidRPr="003C68DD">
        <w:rPr>
          <w:rFonts w:ascii="Microsoft Sans Serif" w:eastAsia="Microsoft GothicNeo" w:hAnsi="Microsoft Sans Serif" w:cs="Microsoft Sans Serif"/>
          <w:i/>
          <w:iCs/>
          <w:szCs w:val="24"/>
          <w:shd w:val="clear" w:color="auto" w:fill="FFFFFF"/>
        </w:rPr>
        <w:t>Most parents (</w:t>
      </w:r>
      <w:r w:rsidRPr="003C68DD">
        <w:rPr>
          <w:rFonts w:ascii="Microsoft Sans Serif" w:eastAsia="Microsoft GothicNeo" w:hAnsi="Microsoft Sans Serif" w:cs="Microsoft Sans Serif"/>
          <w:b/>
          <w:bCs/>
          <w:i/>
          <w:iCs/>
          <w:szCs w:val="24"/>
          <w:shd w:val="clear" w:color="auto" w:fill="FFFFFF"/>
        </w:rPr>
        <w:t>9</w:t>
      </w:r>
      <w:r w:rsidR="00FE3063">
        <w:rPr>
          <w:rFonts w:ascii="Microsoft Sans Serif" w:eastAsia="Microsoft GothicNeo" w:hAnsi="Microsoft Sans Serif" w:cs="Microsoft Sans Serif"/>
          <w:b/>
          <w:bCs/>
          <w:i/>
          <w:iCs/>
          <w:szCs w:val="24"/>
          <w:shd w:val="clear" w:color="auto" w:fill="FFFFFF"/>
        </w:rPr>
        <w:t>0</w:t>
      </w:r>
      <w:r w:rsidRPr="003C68DD">
        <w:rPr>
          <w:rFonts w:ascii="Microsoft Sans Serif" w:eastAsia="Microsoft GothicNeo" w:hAnsi="Microsoft Sans Serif" w:cs="Microsoft Sans Serif"/>
          <w:b/>
          <w:bCs/>
          <w:i/>
          <w:iCs/>
          <w:szCs w:val="24"/>
          <w:shd w:val="clear" w:color="auto" w:fill="FFFFFF"/>
        </w:rPr>
        <w:t>%</w:t>
      </w:r>
      <w:r w:rsidRPr="003C68DD">
        <w:rPr>
          <w:rFonts w:ascii="Microsoft Sans Serif" w:eastAsia="Microsoft GothicNeo" w:hAnsi="Microsoft Sans Serif" w:cs="Microsoft Sans Serif"/>
          <w:i/>
          <w:iCs/>
          <w:szCs w:val="24"/>
          <w:shd w:val="clear" w:color="auto" w:fill="FFFFFF"/>
        </w:rPr>
        <w:t xml:space="preserve">) said that what they </w:t>
      </w:r>
      <w:r w:rsidRPr="003C68DD">
        <w:rPr>
          <w:rFonts w:ascii="Microsoft Sans Serif" w:eastAsia="Microsoft GothicNeo" w:hAnsi="Microsoft Sans Serif" w:cs="Microsoft Sans Serif"/>
          <w:i/>
          <w:iCs/>
          <w:szCs w:val="24"/>
          <w:shd w:val="clear" w:color="auto" w:fill="FFFFFF"/>
          <w:lang w:val="en-IN"/>
        </w:rPr>
        <w:t>and/or their child learned had been helpful to their family</w:t>
      </w:r>
      <w:r w:rsidR="00612343" w:rsidRPr="003C68DD">
        <w:rPr>
          <w:rFonts w:ascii="Microsoft Sans Serif" w:eastAsia="Microsoft GothicNeo" w:hAnsi="Microsoft Sans Serif" w:cs="Microsoft Sans Serif"/>
          <w:i/>
          <w:iCs/>
          <w:szCs w:val="24"/>
          <w:shd w:val="clear" w:color="auto" w:fill="FFFFFF"/>
          <w:lang w:val="en-IN"/>
        </w:rPr>
        <w:t>.</w:t>
      </w:r>
    </w:p>
    <w:p w14:paraId="252DC2C1" w14:textId="2A29A493" w:rsidR="00634E1C" w:rsidRPr="003C68DD" w:rsidRDefault="008F7496" w:rsidP="003C68DD">
      <w:pPr>
        <w:pStyle w:val="ListParagraph"/>
        <w:numPr>
          <w:ilvl w:val="0"/>
          <w:numId w:val="35"/>
        </w:numPr>
        <w:tabs>
          <w:tab w:val="left" w:pos="4536"/>
        </w:tabs>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b/>
          <w:bCs/>
          <w:i/>
          <w:iCs/>
          <w:szCs w:val="24"/>
          <w:shd w:val="clear" w:color="auto" w:fill="FFFFFF"/>
          <w:lang w:val="en-IN"/>
        </w:rPr>
        <w:t>57</w:t>
      </w:r>
      <w:r w:rsidR="00E31702" w:rsidRPr="003C68DD">
        <w:rPr>
          <w:rFonts w:ascii="Microsoft Sans Serif" w:eastAsia="Microsoft GothicNeo" w:hAnsi="Microsoft Sans Serif" w:cs="Microsoft Sans Serif"/>
          <w:b/>
          <w:bCs/>
          <w:i/>
          <w:iCs/>
          <w:szCs w:val="24"/>
          <w:shd w:val="clear" w:color="auto" w:fill="FFFFFF"/>
          <w:lang w:val="en-IN"/>
        </w:rPr>
        <w:t>%</w:t>
      </w:r>
      <w:r w:rsidR="00E31702" w:rsidRPr="003C68DD">
        <w:rPr>
          <w:rFonts w:ascii="Microsoft Sans Serif" w:eastAsia="Microsoft GothicNeo" w:hAnsi="Microsoft Sans Serif" w:cs="Microsoft Sans Serif"/>
          <w:i/>
          <w:iCs/>
          <w:szCs w:val="24"/>
          <w:shd w:val="clear" w:color="auto" w:fill="FFFFFF"/>
          <w:lang w:val="en-IN"/>
        </w:rPr>
        <w:t xml:space="preserve"> of teachers reported that they look for </w:t>
      </w:r>
      <w:r w:rsidR="000A561E" w:rsidRPr="003C68DD">
        <w:rPr>
          <w:rFonts w:ascii="Microsoft Sans Serif" w:eastAsia="Microsoft GothicNeo" w:hAnsi="Microsoft Sans Serif" w:cs="Microsoft Sans Serif"/>
          <w:i/>
          <w:iCs/>
          <w:szCs w:val="24"/>
          <w:shd w:val="clear" w:color="auto" w:fill="FFFFFF"/>
          <w:lang w:val="en-IN"/>
        </w:rPr>
        <w:t>to doing the program again next year.</w:t>
      </w:r>
    </w:p>
    <w:p w14:paraId="3E09E9AA" w14:textId="542DB3E6" w:rsidR="002019CF" w:rsidRPr="002019CF" w:rsidRDefault="004322BB" w:rsidP="002019CF">
      <w:pPr>
        <w:pStyle w:val="ListParagraph"/>
        <w:numPr>
          <w:ilvl w:val="0"/>
          <w:numId w:val="35"/>
        </w:numPr>
        <w:tabs>
          <w:tab w:val="left" w:pos="4536"/>
        </w:tabs>
        <w:rPr>
          <w:rFonts w:ascii="Microsoft Sans Serif" w:eastAsia="Microsoft GothicNeo" w:hAnsi="Microsoft Sans Serif" w:cs="Microsoft Sans Serif"/>
          <w:i/>
          <w:iCs/>
          <w:szCs w:val="24"/>
          <w:shd w:val="clear" w:color="auto" w:fill="FFFFFF"/>
        </w:rPr>
      </w:pPr>
      <w:r w:rsidRPr="003C68DD">
        <w:rPr>
          <w:rFonts w:ascii="Microsoft Sans Serif" w:eastAsia="Microsoft GothicNeo" w:hAnsi="Microsoft Sans Serif" w:cs="Microsoft Sans Serif"/>
          <w:b/>
          <w:bCs/>
          <w:i/>
          <w:iCs/>
          <w:szCs w:val="24"/>
          <w:shd w:val="clear" w:color="auto" w:fill="FFFFFF"/>
          <w:lang w:val="en-IN"/>
        </w:rPr>
        <w:t>8</w:t>
      </w:r>
      <w:r w:rsidR="008F7496">
        <w:rPr>
          <w:rFonts w:ascii="Microsoft Sans Serif" w:eastAsia="Microsoft GothicNeo" w:hAnsi="Microsoft Sans Serif" w:cs="Microsoft Sans Serif"/>
          <w:b/>
          <w:bCs/>
          <w:i/>
          <w:iCs/>
          <w:szCs w:val="24"/>
          <w:shd w:val="clear" w:color="auto" w:fill="FFFFFF"/>
          <w:lang w:val="en-IN"/>
        </w:rPr>
        <w:t>8</w:t>
      </w:r>
      <w:r w:rsidR="00FA3D32" w:rsidRPr="003C68DD">
        <w:rPr>
          <w:rFonts w:ascii="Microsoft Sans Serif" w:eastAsia="Microsoft GothicNeo" w:hAnsi="Microsoft Sans Serif" w:cs="Microsoft Sans Serif"/>
          <w:b/>
          <w:bCs/>
          <w:i/>
          <w:iCs/>
          <w:szCs w:val="24"/>
          <w:shd w:val="clear" w:color="auto" w:fill="FFFFFF"/>
          <w:lang w:val="en-IN"/>
        </w:rPr>
        <w:t>%</w:t>
      </w:r>
      <w:r w:rsidR="00FA3D32" w:rsidRPr="003C68DD">
        <w:rPr>
          <w:rFonts w:ascii="Microsoft Sans Serif" w:eastAsia="Microsoft GothicNeo" w:hAnsi="Microsoft Sans Serif" w:cs="Microsoft Sans Serif"/>
          <w:i/>
          <w:iCs/>
          <w:szCs w:val="24"/>
          <w:shd w:val="clear" w:color="auto" w:fill="FFFFFF"/>
          <w:lang w:val="en-IN"/>
        </w:rPr>
        <w:t xml:space="preserve"> of teachers reported that nap time was </w:t>
      </w:r>
      <w:r w:rsidR="00492566" w:rsidRPr="003C68DD">
        <w:rPr>
          <w:rFonts w:ascii="Microsoft Sans Serif" w:eastAsia="Microsoft GothicNeo" w:hAnsi="Microsoft Sans Serif" w:cs="Microsoft Sans Serif"/>
          <w:i/>
          <w:iCs/>
          <w:szCs w:val="24"/>
          <w:shd w:val="clear" w:color="auto" w:fill="FFFFFF"/>
          <w:lang w:val="en-IN"/>
        </w:rPr>
        <w:t>easier,</w:t>
      </w:r>
      <w:r w:rsidR="00FA3D32" w:rsidRPr="003C68DD">
        <w:rPr>
          <w:rFonts w:ascii="Microsoft Sans Serif" w:eastAsia="Microsoft GothicNeo" w:hAnsi="Microsoft Sans Serif" w:cs="Microsoft Sans Serif"/>
          <w:i/>
          <w:iCs/>
          <w:szCs w:val="24"/>
          <w:shd w:val="clear" w:color="auto" w:fill="FFFFFF"/>
          <w:lang w:val="en-IN"/>
        </w:rPr>
        <w:t xml:space="preserve"> and children were engaged.</w:t>
      </w:r>
    </w:p>
    <w:p w14:paraId="7CF81579" w14:textId="790842E8" w:rsidR="002019CF" w:rsidRDefault="00DB1EB5" w:rsidP="002019CF">
      <w:pPr>
        <w:pStyle w:val="ListParagraph"/>
        <w:numPr>
          <w:ilvl w:val="0"/>
          <w:numId w:val="35"/>
        </w:numPr>
        <w:tabs>
          <w:tab w:val="left" w:pos="4536"/>
        </w:tabs>
        <w:rPr>
          <w:rFonts w:ascii="Microsoft Sans Serif" w:eastAsia="Microsoft GothicNeo" w:hAnsi="Microsoft Sans Serif" w:cs="Microsoft Sans Serif"/>
          <w:i/>
          <w:iCs/>
          <w:szCs w:val="24"/>
          <w:shd w:val="clear" w:color="auto" w:fill="FFFFFF"/>
        </w:rPr>
      </w:pPr>
      <w:r>
        <w:rPr>
          <w:noProof/>
        </w:rPr>
        <mc:AlternateContent>
          <mc:Choice Requires="wps">
            <w:drawing>
              <wp:anchor distT="0" distB="0" distL="114300" distR="114300" simplePos="0" relativeHeight="251668480" behindDoc="1" locked="0" layoutInCell="1" allowOverlap="1" wp14:anchorId="22983501" wp14:editId="34854B6D">
                <wp:simplePos x="0" y="0"/>
                <wp:positionH relativeFrom="column">
                  <wp:posOffset>-838835</wp:posOffset>
                </wp:positionH>
                <wp:positionV relativeFrom="paragraph">
                  <wp:posOffset>296545</wp:posOffset>
                </wp:positionV>
                <wp:extent cx="8329930" cy="6555105"/>
                <wp:effectExtent l="0" t="0" r="0" b="0"/>
                <wp:wrapNone/>
                <wp:docPr id="1109062661"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29930" cy="655510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ADC8B3" w14:textId="77777777" w:rsidR="00357422" w:rsidRDefault="00357422" w:rsidP="00A30E50">
                            <w:pPr>
                              <w:jc w:val="center"/>
                            </w:pPr>
                          </w:p>
                          <w:p w14:paraId="70F4F471" w14:textId="77777777" w:rsidR="00357422" w:rsidRDefault="00357422" w:rsidP="00A30E50">
                            <w:pPr>
                              <w:jc w:val="center"/>
                            </w:pPr>
                          </w:p>
                          <w:p w14:paraId="791C0B0D" w14:textId="77777777" w:rsidR="00357422" w:rsidRDefault="00357422" w:rsidP="00A30E50">
                            <w:pPr>
                              <w:jc w:val="center"/>
                            </w:pPr>
                          </w:p>
                          <w:p w14:paraId="23FC3BB5" w14:textId="77777777" w:rsidR="00357422" w:rsidRDefault="00357422" w:rsidP="00A30E50">
                            <w:pPr>
                              <w:jc w:val="center"/>
                            </w:pPr>
                          </w:p>
                          <w:p w14:paraId="60A67586" w14:textId="77777777" w:rsidR="00357422" w:rsidRDefault="00357422" w:rsidP="00A30E50">
                            <w:pPr>
                              <w:jc w:val="center"/>
                            </w:pPr>
                          </w:p>
                          <w:p w14:paraId="6F91840A" w14:textId="77777777" w:rsidR="00357422" w:rsidRDefault="00357422" w:rsidP="00A30E50">
                            <w:pPr>
                              <w:jc w:val="center"/>
                            </w:pPr>
                          </w:p>
                          <w:p w14:paraId="19F9EAC0" w14:textId="77777777" w:rsidR="00357422" w:rsidRDefault="00357422" w:rsidP="00A30E50">
                            <w:pPr>
                              <w:jc w:val="center"/>
                            </w:pPr>
                          </w:p>
                          <w:p w14:paraId="204D7844" w14:textId="77777777" w:rsidR="00357422" w:rsidRDefault="00357422" w:rsidP="00A30E50">
                            <w:pPr>
                              <w:jc w:val="center"/>
                            </w:pPr>
                          </w:p>
                          <w:p w14:paraId="7367ABAD" w14:textId="77777777" w:rsidR="00357422" w:rsidRDefault="00357422" w:rsidP="00A30E50">
                            <w:pPr>
                              <w:jc w:val="center"/>
                            </w:pPr>
                          </w:p>
                          <w:p w14:paraId="6F067682" w14:textId="27CDDA7D" w:rsidR="00A30E50" w:rsidRDefault="00357422" w:rsidP="00A30E50">
                            <w:pPr>
                              <w:jc w:val="center"/>
                            </w:pPr>
                            <w:r>
                              <w:tab/>
                            </w:r>
                            <w:r>
                              <w:tab/>
                            </w:r>
                            <w:r>
                              <w:tab/>
                            </w:r>
                            <w:r w:rsidR="00713B0B">
                              <w:t xml:space="preserve">         </w:t>
                            </w:r>
                            <w:r w:rsidR="00713B0B">
                              <w:tab/>
                            </w:r>
                            <w:r w:rsidR="00713B0B">
                              <w:tab/>
                            </w:r>
                            <w:r w:rsidR="00713B0B">
                              <w:tab/>
                              <w:t xml:space="preserve">   </w:t>
                            </w:r>
                            <w:r w:rsidR="00713B0B">
                              <w:rPr>
                                <w:noProof/>
                              </w:rPr>
                              <w:drawing>
                                <wp:inline distT="0" distB="0" distL="0" distR="0" wp14:anchorId="7FBCEAA6" wp14:editId="76FDF619">
                                  <wp:extent cx="2110154" cy="2813633"/>
                                  <wp:effectExtent l="0" t="0" r="4445" b="6350"/>
                                  <wp:docPr id="844819332"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revie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32005" cy="2842769"/>
                                          </a:xfrm>
                                          <a:prstGeom prst="rect">
                                            <a:avLst/>
                                          </a:prstGeom>
                                          <a:ln>
                                            <a:noFill/>
                                          </a:ln>
                                          <a:effectLst>
                                            <a:softEdge rad="112500"/>
                                          </a:effectLst>
                                        </pic:spPr>
                                      </pic:pic>
                                    </a:graphicData>
                                  </a:graphic>
                                </wp:inline>
                              </w:drawing>
                            </w:r>
                            <w:r w:rsidR="00713B0B">
                              <w:tab/>
                            </w:r>
                            <w:r w:rsidR="000C7CC3">
                              <w:t xml:space="preserve"> </w:t>
                            </w:r>
                            <w:r>
                              <w:tab/>
                            </w:r>
                            <w:r>
                              <w:rPr>
                                <w:noProof/>
                              </w:rPr>
                              <w:drawing>
                                <wp:inline distT="0" distB="0" distL="0" distR="0" wp14:anchorId="473DAE7C" wp14:editId="00EBD068">
                                  <wp:extent cx="2554392" cy="1915795"/>
                                  <wp:effectExtent l="0" t="0" r="0" b="8255"/>
                                  <wp:docPr id="772298417"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review"/>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7158" cy="193286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83501" id="Rectangle 3" o:spid="_x0000_s1028" alt="&quot;&quot;" style="position:absolute;left:0;text-align:left;margin-left:-66.05pt;margin-top:23.35pt;width:655.9pt;height:516.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" fillcolor="#92d050" stroked="f" strokeweight="2pt">
                <v:textbox>
                  <w:txbxContent>
                    <w:p w14:paraId="3AADC8B3" w14:textId="77777777" w:rsidR="00357422" w:rsidRDefault="00357422" w:rsidP="00A30E50">
                      <w:pPr>
                        <w:jc w:val="center"/>
                      </w:pPr>
                    </w:p>
                    <w:p w14:paraId="70F4F471" w14:textId="77777777" w:rsidR="00357422" w:rsidRDefault="00357422" w:rsidP="00A30E50">
                      <w:pPr>
                        <w:jc w:val="center"/>
                      </w:pPr>
                    </w:p>
                    <w:p w14:paraId="791C0B0D" w14:textId="77777777" w:rsidR="00357422" w:rsidRDefault="00357422" w:rsidP="00A30E50">
                      <w:pPr>
                        <w:jc w:val="center"/>
                      </w:pPr>
                    </w:p>
                    <w:p w14:paraId="23FC3BB5" w14:textId="77777777" w:rsidR="00357422" w:rsidRDefault="00357422" w:rsidP="00A30E50">
                      <w:pPr>
                        <w:jc w:val="center"/>
                      </w:pPr>
                    </w:p>
                    <w:p w14:paraId="60A67586" w14:textId="77777777" w:rsidR="00357422" w:rsidRDefault="00357422" w:rsidP="00A30E50">
                      <w:pPr>
                        <w:jc w:val="center"/>
                      </w:pPr>
                    </w:p>
                    <w:p w14:paraId="6F91840A" w14:textId="77777777" w:rsidR="00357422" w:rsidRDefault="00357422" w:rsidP="00A30E50">
                      <w:pPr>
                        <w:jc w:val="center"/>
                      </w:pPr>
                    </w:p>
                    <w:p w14:paraId="19F9EAC0" w14:textId="77777777" w:rsidR="00357422" w:rsidRDefault="00357422" w:rsidP="00A30E50">
                      <w:pPr>
                        <w:jc w:val="center"/>
                      </w:pPr>
                    </w:p>
                    <w:p w14:paraId="204D7844" w14:textId="77777777" w:rsidR="00357422" w:rsidRDefault="00357422" w:rsidP="00A30E50">
                      <w:pPr>
                        <w:jc w:val="center"/>
                      </w:pPr>
                    </w:p>
                    <w:p w14:paraId="7367ABAD" w14:textId="77777777" w:rsidR="00357422" w:rsidRDefault="00357422" w:rsidP="00A30E50">
                      <w:pPr>
                        <w:jc w:val="center"/>
                      </w:pPr>
                    </w:p>
                    <w:p w14:paraId="6F067682" w14:textId="27CDDA7D" w:rsidR="00A30E50" w:rsidRDefault="00357422" w:rsidP="00A30E50">
                      <w:pPr>
                        <w:jc w:val="center"/>
                      </w:pPr>
                      <w:r>
                        <w:tab/>
                      </w:r>
                      <w:r>
                        <w:tab/>
                      </w:r>
                      <w:r>
                        <w:tab/>
                      </w:r>
                      <w:r w:rsidR="00713B0B">
                        <w:t xml:space="preserve">         </w:t>
                      </w:r>
                      <w:r w:rsidR="00713B0B">
                        <w:tab/>
                      </w:r>
                      <w:r w:rsidR="00713B0B">
                        <w:tab/>
                      </w:r>
                      <w:r w:rsidR="00713B0B">
                        <w:tab/>
                        <w:t xml:space="preserve">   </w:t>
                      </w:r>
                      <w:r w:rsidR="00713B0B">
                        <w:rPr>
                          <w:noProof/>
                        </w:rPr>
                        <w:drawing>
                          <wp:inline distT="0" distB="0" distL="0" distR="0" wp14:anchorId="7FBCEAA6" wp14:editId="76FDF619">
                            <wp:extent cx="2110154" cy="2813633"/>
                            <wp:effectExtent l="0" t="0" r="4445" b="6350"/>
                            <wp:docPr id="844819332"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revie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32005" cy="2842769"/>
                                    </a:xfrm>
                                    <a:prstGeom prst="rect">
                                      <a:avLst/>
                                    </a:prstGeom>
                                    <a:ln>
                                      <a:noFill/>
                                    </a:ln>
                                    <a:effectLst>
                                      <a:softEdge rad="112500"/>
                                    </a:effectLst>
                                  </pic:spPr>
                                </pic:pic>
                              </a:graphicData>
                            </a:graphic>
                          </wp:inline>
                        </w:drawing>
                      </w:r>
                      <w:r w:rsidR="00713B0B">
                        <w:tab/>
                      </w:r>
                      <w:r w:rsidR="000C7CC3">
                        <w:t xml:space="preserve"> </w:t>
                      </w:r>
                      <w:r>
                        <w:tab/>
                      </w:r>
                      <w:r>
                        <w:rPr>
                          <w:noProof/>
                        </w:rPr>
                        <w:drawing>
                          <wp:inline distT="0" distB="0" distL="0" distR="0" wp14:anchorId="473DAE7C" wp14:editId="00EBD068">
                            <wp:extent cx="2554392" cy="1915795"/>
                            <wp:effectExtent l="0" t="0" r="0" b="8255"/>
                            <wp:docPr id="772298417"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review"/>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7158" cy="1932869"/>
                                    </a:xfrm>
                                    <a:prstGeom prst="rect">
                                      <a:avLst/>
                                    </a:prstGeom>
                                    <a:ln>
                                      <a:noFill/>
                                    </a:ln>
                                    <a:effectLst>
                                      <a:softEdge rad="112500"/>
                                    </a:effectLst>
                                  </pic:spPr>
                                </pic:pic>
                              </a:graphicData>
                            </a:graphic>
                          </wp:inline>
                        </w:drawing>
                      </w:r>
                    </w:p>
                  </w:txbxContent>
                </v:textbox>
              </v:rect>
            </w:pict>
          </mc:Fallback>
        </mc:AlternateContent>
      </w:r>
      <w:r w:rsidR="00B34B07" w:rsidRPr="002019CF">
        <w:rPr>
          <w:rFonts w:ascii="Microsoft Sans Serif" w:eastAsia="Microsoft GothicNeo" w:hAnsi="Microsoft Sans Serif" w:cs="Microsoft Sans Serif"/>
          <w:b/>
          <w:bCs/>
          <w:i/>
          <w:iCs/>
          <w:szCs w:val="24"/>
          <w:shd w:val="clear" w:color="auto" w:fill="FFFFFF"/>
        </w:rPr>
        <w:t>100%</w:t>
      </w:r>
      <w:r w:rsidR="00B34B07" w:rsidRPr="002019CF">
        <w:rPr>
          <w:rFonts w:ascii="Microsoft Sans Serif" w:eastAsia="Microsoft GothicNeo" w:hAnsi="Microsoft Sans Serif" w:cs="Microsoft Sans Serif"/>
          <w:i/>
          <w:iCs/>
          <w:szCs w:val="24"/>
          <w:shd w:val="clear" w:color="auto" w:fill="FFFFFF"/>
        </w:rPr>
        <w:t xml:space="preserve"> of Family Support Staff </w:t>
      </w:r>
      <w:r w:rsidR="004322BB" w:rsidRPr="002019CF">
        <w:rPr>
          <w:rFonts w:ascii="Microsoft Sans Serif" w:eastAsia="Microsoft GothicNeo" w:hAnsi="Microsoft Sans Serif" w:cs="Microsoft Sans Serif"/>
          <w:i/>
          <w:iCs/>
          <w:szCs w:val="24"/>
          <w:shd w:val="clear" w:color="auto" w:fill="FFFFFF"/>
        </w:rPr>
        <w:t xml:space="preserve">reported that the program information was helpful to </w:t>
      </w:r>
      <w:r w:rsidR="0061537F" w:rsidRPr="002019CF">
        <w:rPr>
          <w:rFonts w:ascii="Microsoft Sans Serif" w:eastAsia="Microsoft GothicNeo" w:hAnsi="Microsoft Sans Serif" w:cs="Microsoft Sans Serif"/>
          <w:i/>
          <w:iCs/>
          <w:szCs w:val="24"/>
          <w:shd w:val="clear" w:color="auto" w:fill="FFFFFF"/>
        </w:rPr>
        <w:t>parents.</w:t>
      </w:r>
      <w:r w:rsidR="0056305F" w:rsidRPr="002019CF">
        <w:rPr>
          <w:rFonts w:ascii="Microsoft Sans Serif" w:eastAsia="Microsoft GothicNeo" w:hAnsi="Microsoft Sans Serif" w:cs="Microsoft Sans Serif"/>
          <w:i/>
          <w:iCs/>
          <w:noProof/>
          <w:szCs w:val="24"/>
          <w:shd w:val="clear" w:color="auto" w:fill="FFFFFF"/>
        </w:rPr>
        <w:t xml:space="preserve"> </w:t>
      </w:r>
    </w:p>
    <w:bookmarkEnd w:id="37"/>
    <w:p w14:paraId="7F94372C" w14:textId="1EC139D1" w:rsidR="00A30E50" w:rsidRPr="00A30E50" w:rsidRDefault="00A30E50" w:rsidP="00A30E50">
      <w:pPr>
        <w:tabs>
          <w:tab w:val="left" w:pos="4536"/>
        </w:tabs>
        <w:rPr>
          <w:rFonts w:ascii="Microsoft Sans Serif" w:eastAsia="Microsoft GothicNeo" w:hAnsi="Microsoft Sans Serif" w:cs="Microsoft Sans Serif"/>
          <w:i/>
          <w:iCs/>
          <w:szCs w:val="24"/>
          <w:shd w:val="clear" w:color="auto" w:fill="FFFFFF"/>
        </w:rPr>
      </w:pPr>
    </w:p>
    <w:p w14:paraId="508A260A" w14:textId="6F7A1952" w:rsidR="00A30E50" w:rsidRPr="00357422" w:rsidRDefault="00A30E50" w:rsidP="00357422">
      <w:pPr>
        <w:tabs>
          <w:tab w:val="left" w:pos="4536"/>
        </w:tabs>
        <w:rPr>
          <w:rFonts w:ascii="Microsoft Sans Serif" w:eastAsia="Microsoft GothicNeo" w:hAnsi="Microsoft Sans Serif" w:cs="Microsoft Sans Serif"/>
          <w:i/>
          <w:iCs/>
          <w:szCs w:val="24"/>
          <w:shd w:val="clear" w:color="auto" w:fill="FFFFFF"/>
        </w:rPr>
      </w:pPr>
      <w:r>
        <w:rPr>
          <w:noProof/>
        </w:rPr>
        <w:drawing>
          <wp:inline distT="0" distB="0" distL="0" distR="0" wp14:anchorId="04C8448D" wp14:editId="11FA77D8">
            <wp:extent cx="3205186" cy="2866813"/>
            <wp:effectExtent l="0" t="0" r="0" b="0"/>
            <wp:docPr id="1513192469"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review"/>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7256" cy="2877609"/>
                    </a:xfrm>
                    <a:prstGeom prst="rect">
                      <a:avLst/>
                    </a:prstGeom>
                    <a:ln>
                      <a:noFill/>
                    </a:ln>
                    <a:effectLst>
                      <a:softEdge rad="112500"/>
                    </a:effectLst>
                  </pic:spPr>
                </pic:pic>
              </a:graphicData>
            </a:graphic>
          </wp:inline>
        </w:drawing>
      </w:r>
      <w:r w:rsidR="00357422">
        <w:rPr>
          <w:noProof/>
        </w:rPr>
        <w:t xml:space="preserve">       </w:t>
      </w:r>
      <w:r w:rsidR="00DB1EB5">
        <w:rPr>
          <w:noProof/>
        </w:rPr>
        <mc:AlternateContent>
          <mc:Choice Requires="wps">
            <w:drawing>
              <wp:inline distT="0" distB="0" distL="0" distR="0" wp14:anchorId="2C4C390E" wp14:editId="45051818">
                <wp:extent cx="301625" cy="301625"/>
                <wp:effectExtent l="1905" t="0" r="1270" b="3175"/>
                <wp:docPr id="618496118" name="Rectangle 15"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D09DB1" id="Rectangle 15" o:spid="_x0000_s1026" alt="Image preview"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357422">
        <w:rPr>
          <w:noProof/>
        </w:rPr>
        <w:drawing>
          <wp:inline distT="0" distB="0" distL="0" distR="0" wp14:anchorId="07D7ED8A" wp14:editId="0AD535CC">
            <wp:extent cx="2062062" cy="2749417"/>
            <wp:effectExtent l="0" t="0" r="0" b="0"/>
            <wp:docPr id="1520737821"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revie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3323" cy="2764432"/>
                    </a:xfrm>
                    <a:prstGeom prst="rect">
                      <a:avLst/>
                    </a:prstGeom>
                    <a:ln>
                      <a:noFill/>
                    </a:ln>
                    <a:effectLst>
                      <a:softEdge rad="112500"/>
                    </a:effectLst>
                  </pic:spPr>
                </pic:pic>
              </a:graphicData>
            </a:graphic>
          </wp:inline>
        </w:drawing>
      </w:r>
    </w:p>
    <w:p w14:paraId="7EB4EAB6" w14:textId="74029A22" w:rsidR="000A561E" w:rsidRDefault="000A561E" w:rsidP="002019CF">
      <w:pPr>
        <w:pStyle w:val="ListParagraph"/>
        <w:tabs>
          <w:tab w:val="left" w:pos="4536"/>
        </w:tabs>
        <w:rPr>
          <w:rFonts w:ascii="Microsoft Sans Serif" w:eastAsia="Microsoft GothicNeo" w:hAnsi="Microsoft Sans Serif" w:cs="Microsoft Sans Serif"/>
          <w:i/>
          <w:iCs/>
          <w:szCs w:val="24"/>
          <w:shd w:val="clear" w:color="auto" w:fill="FFFFFF"/>
        </w:rPr>
      </w:pPr>
    </w:p>
    <w:p w14:paraId="01FE610C" w14:textId="6DAF60A5" w:rsidR="0056305F" w:rsidRPr="0056305F" w:rsidRDefault="00357422" w:rsidP="00357422">
      <w:pPr>
        <w:tabs>
          <w:tab w:val="left" w:pos="4536"/>
        </w:tabs>
        <w:ind w:firstLine="2880"/>
        <w:jc w:val="center"/>
        <w:rPr>
          <w:rFonts w:ascii="Microsoft Sans Serif" w:eastAsia="Microsoft GothicNeo" w:hAnsi="Microsoft Sans Serif" w:cs="Microsoft Sans Serif"/>
          <w:i/>
          <w:iCs/>
          <w:szCs w:val="24"/>
          <w:shd w:val="clear" w:color="auto" w:fill="FFFFFF"/>
        </w:rPr>
      </w:pPr>
      <w:r>
        <w:rPr>
          <w:rFonts w:ascii="Microsoft Sans Serif" w:eastAsia="Microsoft GothicNeo" w:hAnsi="Microsoft Sans Serif" w:cs="Microsoft Sans Serif"/>
          <w:i/>
          <w:iCs/>
          <w:noProof/>
          <w:szCs w:val="24"/>
          <w:shd w:val="clear" w:color="auto" w:fill="FFFFFF"/>
        </w:rPr>
        <w:drawing>
          <wp:anchor distT="0" distB="0" distL="114300" distR="114300" simplePos="0" relativeHeight="251656192" behindDoc="0" locked="0" layoutInCell="1" allowOverlap="1" wp14:anchorId="7B264BC3" wp14:editId="1D062D0C">
            <wp:simplePos x="0" y="0"/>
            <wp:positionH relativeFrom="margin">
              <wp:posOffset>-318770</wp:posOffset>
            </wp:positionH>
            <wp:positionV relativeFrom="paragraph">
              <wp:posOffset>576580</wp:posOffset>
            </wp:positionV>
            <wp:extent cx="2300605" cy="2143125"/>
            <wp:effectExtent l="0" t="0" r="4445" b="9525"/>
            <wp:wrapSquare wrapText="bothSides"/>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rotWithShape="1">
                    <a:blip r:embed="rId59">
                      <a:extLst>
                        <a:ext uri="{28A0092B-C50C-407E-A947-70E740481C1C}">
                          <a14:useLocalDpi xmlns:a14="http://schemas.microsoft.com/office/drawing/2010/main" val="0"/>
                        </a:ext>
                      </a:extLst>
                    </a:blip>
                    <a:srcRect t="23703" b="6408"/>
                    <a:stretch/>
                  </pic:blipFill>
                  <pic:spPr bwMode="auto">
                    <a:xfrm>
                      <a:off x="0" y="0"/>
                      <a:ext cx="2300605" cy="2143125"/>
                    </a:xfrm>
                    <a:prstGeom prst="rect">
                      <a:avLst/>
                    </a:prstGeom>
                    <a:noFill/>
                    <a:ln>
                      <a:noFill/>
                    </a:ln>
                    <a:effectLst>
                      <a:softEdge rad="1016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ED150" w14:textId="12555071" w:rsidR="00E07048" w:rsidRDefault="00FC7CC2" w:rsidP="00194216">
      <w:pPr>
        <w:pStyle w:val="Heading1"/>
        <w:tabs>
          <w:tab w:val="left" w:pos="9735"/>
        </w:tabs>
        <w:rPr>
          <w:lang w:eastAsia="en-US"/>
        </w:rPr>
      </w:pPr>
      <w:bookmarkStart w:id="39" w:name="_Toc141771672"/>
      <w:r w:rsidRPr="000C4BD6">
        <w:rPr>
          <w:noProof/>
          <w:color w:val="92D050"/>
        </w:rPr>
        <w:lastRenderedPageBreak/>
        <w:drawing>
          <wp:anchor distT="0" distB="0" distL="114300" distR="114300" simplePos="0" relativeHeight="251642880" behindDoc="0" locked="0" layoutInCell="1" allowOverlap="1" wp14:anchorId="2C2A8A9E" wp14:editId="63A47143">
            <wp:simplePos x="0" y="0"/>
            <wp:positionH relativeFrom="column">
              <wp:posOffset>57150</wp:posOffset>
            </wp:positionH>
            <wp:positionV relativeFrom="paragraph">
              <wp:posOffset>468630</wp:posOffset>
            </wp:positionV>
            <wp:extent cx="2705100" cy="1805305"/>
            <wp:effectExtent l="0" t="0" r="0" b="4445"/>
            <wp:wrapSquare wrapText="bothSides"/>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5100" cy="1805305"/>
                    </a:xfrm>
                    <a:prstGeom prst="rect">
                      <a:avLst/>
                    </a:prstGeom>
                    <a:noFill/>
                    <a:effectLst>
                      <a:softEdge rad="101600"/>
                    </a:effectLst>
                  </pic:spPr>
                </pic:pic>
              </a:graphicData>
            </a:graphic>
            <wp14:sizeRelH relativeFrom="page">
              <wp14:pctWidth>0</wp14:pctWidth>
            </wp14:sizeRelH>
            <wp14:sizeRelV relativeFrom="page">
              <wp14:pctHeight>0</wp14:pctHeight>
            </wp14:sizeRelV>
          </wp:anchor>
        </w:drawing>
      </w:r>
      <w:r w:rsidR="007F3F60" w:rsidRPr="000C4BD6">
        <w:rPr>
          <w:color w:val="92D050"/>
          <w:lang w:eastAsia="en-US"/>
        </w:rPr>
        <w:t>Summer Health Expos</w:t>
      </w:r>
      <w:bookmarkEnd w:id="39"/>
      <w:r w:rsidR="00194216">
        <w:rPr>
          <w:lang w:eastAsia="en-US"/>
        </w:rPr>
        <w:tab/>
      </w:r>
    </w:p>
    <w:p w14:paraId="5985E34C" w14:textId="216C15D3" w:rsidR="000E3A3B" w:rsidRDefault="008A0C07" w:rsidP="00B9682A">
      <w:r>
        <w:rPr>
          <w:lang w:eastAsia="en-US"/>
        </w:rPr>
        <w:t>The recipient provided Health Expos</w:t>
      </w:r>
      <w:r w:rsidR="00B9682A">
        <w:rPr>
          <w:lang w:eastAsia="en-US"/>
        </w:rPr>
        <w:t xml:space="preserve"> </w:t>
      </w:r>
      <w:r w:rsidR="00B9682A">
        <w:t>Health Expo’s on August 12, 2022</w:t>
      </w:r>
      <w:r w:rsidR="001041A3">
        <w:t>,</w:t>
      </w:r>
      <w:r w:rsidR="00B9682A">
        <w:t xml:space="preserve"> at Ann Arbor </w:t>
      </w:r>
      <w:r w:rsidR="00EA4B16">
        <w:t>Westermann</w:t>
      </w:r>
      <w:r w:rsidR="00B9682A">
        <w:t xml:space="preserve"> Preschool and August 26, 2022</w:t>
      </w:r>
      <w:r w:rsidR="00F62371">
        <w:t>,</w:t>
      </w:r>
      <w:r w:rsidR="00B9682A">
        <w:t xml:space="preserve"> at Ypsilanti Beatty Early Learning Center.</w:t>
      </w:r>
      <w:r w:rsidR="000E3A3B">
        <w:t xml:space="preserve"> These events provided families with e</w:t>
      </w:r>
      <w:r w:rsidR="0029736F">
        <w:t xml:space="preserve">nrollment information, </w:t>
      </w:r>
      <w:r w:rsidR="00021D5A">
        <w:t xml:space="preserve">community resources and health screenings. </w:t>
      </w:r>
    </w:p>
    <w:p w14:paraId="42DAC7B6" w14:textId="77777777" w:rsidR="00350240" w:rsidRDefault="00350240" w:rsidP="00B9682A"/>
    <w:p w14:paraId="2A97017C" w14:textId="707B25F3" w:rsidR="002555DD" w:rsidRDefault="002555DD" w:rsidP="00B9682A"/>
    <w:p w14:paraId="3F6BC587" w14:textId="77777777" w:rsidR="00EE56FE" w:rsidRDefault="00EE56FE" w:rsidP="00B9682A"/>
    <w:tbl>
      <w:tblPr>
        <w:tblStyle w:val="GridTable4-Accent4"/>
        <w:tblW w:w="0" w:type="auto"/>
        <w:tblLook w:val="04A0" w:firstRow="1" w:lastRow="0" w:firstColumn="1" w:lastColumn="0" w:noHBand="0" w:noVBand="1"/>
      </w:tblPr>
      <w:tblGrid>
        <w:gridCol w:w="1165"/>
        <w:gridCol w:w="1800"/>
        <w:gridCol w:w="3417"/>
        <w:gridCol w:w="1083"/>
        <w:gridCol w:w="1530"/>
        <w:gridCol w:w="895"/>
        <w:gridCol w:w="900"/>
      </w:tblGrid>
      <w:tr w:rsidR="007505F1" w14:paraId="503CF4D8" w14:textId="77777777" w:rsidTr="0017171D">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44DF960" w14:textId="676C936F" w:rsidR="00D25AC0" w:rsidRDefault="0075419B" w:rsidP="0017171D">
            <w:pPr>
              <w:spacing w:before="240" w:after="240" w:line="240" w:lineRule="auto"/>
              <w:jc w:val="center"/>
            </w:pPr>
            <w:r>
              <w:t>S</w:t>
            </w:r>
            <w:r w:rsidR="003658D1">
              <w:t>ite</w:t>
            </w:r>
          </w:p>
        </w:tc>
        <w:tc>
          <w:tcPr>
            <w:tcW w:w="1800" w:type="dxa"/>
            <w:vAlign w:val="center"/>
          </w:tcPr>
          <w:p w14:paraId="0E64A308" w14:textId="682246CE" w:rsidR="00D25AC0" w:rsidRDefault="0075419B"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A</w:t>
            </w:r>
            <w:r w:rsidR="003658D1">
              <w:t>ttendance</w:t>
            </w:r>
          </w:p>
        </w:tc>
        <w:tc>
          <w:tcPr>
            <w:tcW w:w="3417" w:type="dxa"/>
            <w:vAlign w:val="center"/>
          </w:tcPr>
          <w:p w14:paraId="45CF2480" w14:textId="3B126A8C" w:rsidR="00D25AC0" w:rsidRDefault="00417865"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Community Partners</w:t>
            </w:r>
          </w:p>
        </w:tc>
        <w:tc>
          <w:tcPr>
            <w:tcW w:w="1083" w:type="dxa"/>
            <w:vAlign w:val="center"/>
          </w:tcPr>
          <w:p w14:paraId="36B81DFD" w14:textId="3F81F827" w:rsidR="00D25AC0" w:rsidRDefault="007505F1"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Hearing</w:t>
            </w:r>
          </w:p>
        </w:tc>
        <w:tc>
          <w:tcPr>
            <w:tcW w:w="1530" w:type="dxa"/>
            <w:vAlign w:val="center"/>
          </w:tcPr>
          <w:p w14:paraId="5063446E" w14:textId="24FC2262" w:rsidR="00D25AC0" w:rsidRDefault="003658D1"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Hemoglobin</w:t>
            </w:r>
          </w:p>
        </w:tc>
        <w:tc>
          <w:tcPr>
            <w:tcW w:w="895" w:type="dxa"/>
            <w:vAlign w:val="center"/>
          </w:tcPr>
          <w:p w14:paraId="0B4521C8" w14:textId="0888F889" w:rsidR="00D25AC0" w:rsidRDefault="003658D1"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Lead</w:t>
            </w:r>
          </w:p>
        </w:tc>
        <w:tc>
          <w:tcPr>
            <w:tcW w:w="900" w:type="dxa"/>
            <w:vAlign w:val="center"/>
          </w:tcPr>
          <w:p w14:paraId="762DA5C2" w14:textId="4A3DEDCB" w:rsidR="00D25AC0" w:rsidRDefault="003658D1" w:rsidP="0017171D">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pPr>
            <w:r>
              <w:t>Vision</w:t>
            </w:r>
          </w:p>
        </w:tc>
      </w:tr>
      <w:tr w:rsidR="007505F1" w14:paraId="2C38D5CF" w14:textId="77777777" w:rsidTr="00480D86">
        <w:trPr>
          <w:cnfStyle w:val="000000100000" w:firstRow="0" w:lastRow="0" w:firstColumn="0" w:lastColumn="0" w:oddVBand="0" w:evenVBand="0" w:oddHBand="1" w:evenHBand="0" w:firstRowFirstColumn="0" w:firstRowLastColumn="0" w:lastRowFirstColumn="0" w:lastRowLastColumn="0"/>
          <w:trHeight w:val="6425"/>
        </w:trPr>
        <w:tc>
          <w:tcPr>
            <w:cnfStyle w:val="001000000000" w:firstRow="0" w:lastRow="0" w:firstColumn="1" w:lastColumn="0" w:oddVBand="0" w:evenVBand="0" w:oddHBand="0" w:evenHBand="0" w:firstRowFirstColumn="0" w:firstRowLastColumn="0" w:lastRowFirstColumn="0" w:lastRowLastColumn="0"/>
            <w:tcW w:w="1165" w:type="dxa"/>
          </w:tcPr>
          <w:p w14:paraId="4D89D590" w14:textId="5E63AA0E" w:rsidR="00D25AC0" w:rsidRDefault="00674EC9" w:rsidP="00480D86">
            <w:r>
              <w:t>Ann Arbor</w:t>
            </w:r>
          </w:p>
        </w:tc>
        <w:tc>
          <w:tcPr>
            <w:tcW w:w="1800" w:type="dxa"/>
          </w:tcPr>
          <w:p w14:paraId="00286D9F" w14:textId="0F8E7C87" w:rsidR="00AF1C7B" w:rsidRDefault="00492566" w:rsidP="00480D86">
            <w:pPr>
              <w:spacing w:line="240" w:lineRule="auto"/>
              <w:cnfStyle w:val="000000100000" w:firstRow="0" w:lastRow="0" w:firstColumn="0" w:lastColumn="0" w:oddVBand="0" w:evenVBand="0" w:oddHBand="1" w:evenHBand="0" w:firstRowFirstColumn="0" w:firstRowLastColumn="0" w:lastRowFirstColumn="0" w:lastRowLastColumn="0"/>
            </w:pPr>
            <w:r>
              <w:t>Families</w:t>
            </w:r>
            <w:r w:rsidR="0017171D">
              <w:t xml:space="preserve">     </w:t>
            </w:r>
            <w:r>
              <w:t>46</w:t>
            </w:r>
          </w:p>
          <w:p w14:paraId="62A05BDC" w14:textId="77777777" w:rsidR="00A316CA" w:rsidRDefault="00A316CA" w:rsidP="00480D86">
            <w:pPr>
              <w:spacing w:line="240" w:lineRule="auto"/>
              <w:cnfStyle w:val="000000100000" w:firstRow="0" w:lastRow="0" w:firstColumn="0" w:lastColumn="0" w:oddVBand="0" w:evenVBand="0" w:oddHBand="1" w:evenHBand="0" w:firstRowFirstColumn="0" w:firstRowLastColumn="0" w:lastRowFirstColumn="0" w:lastRowLastColumn="0"/>
            </w:pPr>
          </w:p>
          <w:p w14:paraId="2A020AE2" w14:textId="5901742D" w:rsidR="00AF1C7B" w:rsidRDefault="00AF1C7B" w:rsidP="00480D86">
            <w:pPr>
              <w:spacing w:line="240" w:lineRule="auto"/>
              <w:cnfStyle w:val="000000100000" w:firstRow="0" w:lastRow="0" w:firstColumn="0" w:lastColumn="0" w:oddVBand="0" w:evenVBand="0" w:oddHBand="1" w:evenHBand="0" w:firstRowFirstColumn="0" w:firstRowLastColumn="0" w:lastRowFirstColumn="0" w:lastRowLastColumn="0"/>
            </w:pPr>
            <w:r>
              <w:t>Adults</w:t>
            </w:r>
            <w:r w:rsidR="0017171D">
              <w:t xml:space="preserve">        </w:t>
            </w:r>
            <w:r w:rsidR="00BE0AC4">
              <w:t xml:space="preserve"> </w:t>
            </w:r>
            <w:r>
              <w:t>61</w:t>
            </w:r>
          </w:p>
          <w:p w14:paraId="7FBD8395" w14:textId="77777777" w:rsidR="00A316CA" w:rsidRDefault="00A316CA" w:rsidP="00480D86">
            <w:pPr>
              <w:spacing w:line="240" w:lineRule="auto"/>
              <w:cnfStyle w:val="000000100000" w:firstRow="0" w:lastRow="0" w:firstColumn="0" w:lastColumn="0" w:oddVBand="0" w:evenVBand="0" w:oddHBand="1" w:evenHBand="0" w:firstRowFirstColumn="0" w:firstRowLastColumn="0" w:lastRowFirstColumn="0" w:lastRowLastColumn="0"/>
            </w:pPr>
          </w:p>
          <w:p w14:paraId="2B685AB1" w14:textId="0FC45EE2" w:rsidR="00AF1C7B" w:rsidRDefault="00492566" w:rsidP="00480D86">
            <w:pPr>
              <w:spacing w:line="240" w:lineRule="auto"/>
              <w:cnfStyle w:val="000000100000" w:firstRow="0" w:lastRow="0" w:firstColumn="0" w:lastColumn="0" w:oddVBand="0" w:evenVBand="0" w:oddHBand="1" w:evenHBand="0" w:firstRowFirstColumn="0" w:firstRowLastColumn="0" w:lastRowFirstColumn="0" w:lastRowLastColumn="0"/>
            </w:pPr>
            <w:r>
              <w:t xml:space="preserve">Children </w:t>
            </w:r>
            <w:r w:rsidR="00BE0AC4">
              <w:t xml:space="preserve">    </w:t>
            </w:r>
            <w:r>
              <w:t>84</w:t>
            </w:r>
          </w:p>
          <w:p w14:paraId="315F12FF" w14:textId="77777777" w:rsidR="00B95B7C" w:rsidRDefault="00B95B7C" w:rsidP="00480D86">
            <w:pPr>
              <w:spacing w:line="240" w:lineRule="auto"/>
              <w:cnfStyle w:val="000000100000" w:firstRow="0" w:lastRow="0" w:firstColumn="0" w:lastColumn="0" w:oddVBand="0" w:evenVBand="0" w:oddHBand="1" w:evenHBand="0" w:firstRowFirstColumn="0" w:firstRowLastColumn="0" w:lastRowFirstColumn="0" w:lastRowLastColumn="0"/>
            </w:pPr>
          </w:p>
          <w:p w14:paraId="5D6C1150" w14:textId="62D90436" w:rsidR="00AF1C7B" w:rsidRPr="00733477" w:rsidRDefault="00AF1C7B" w:rsidP="00480D86">
            <w:pPr>
              <w:spacing w:line="240" w:lineRule="auto"/>
              <w:cnfStyle w:val="000000100000" w:firstRow="0" w:lastRow="0" w:firstColumn="0" w:lastColumn="0" w:oddVBand="0" w:evenVBand="0" w:oddHBand="1" w:evenHBand="0" w:firstRowFirstColumn="0" w:firstRowLastColumn="0" w:lastRowFirstColumn="0" w:lastRowLastColumn="0"/>
              <w:rPr>
                <w:b/>
                <w:bCs/>
              </w:rPr>
            </w:pPr>
            <w:r w:rsidRPr="00733477">
              <w:rPr>
                <w:b/>
                <w:bCs/>
              </w:rPr>
              <w:t xml:space="preserve">Total  </w:t>
            </w:r>
            <w:r w:rsidR="00C44493" w:rsidRPr="00733477">
              <w:rPr>
                <w:b/>
                <w:bCs/>
              </w:rPr>
              <w:t xml:space="preserve">  </w:t>
            </w:r>
            <w:r w:rsidR="00BE0AC4">
              <w:rPr>
                <w:b/>
                <w:bCs/>
              </w:rPr>
              <w:t xml:space="preserve">     </w:t>
            </w:r>
            <w:r w:rsidRPr="00733477">
              <w:rPr>
                <w:b/>
                <w:bCs/>
              </w:rPr>
              <w:t>145</w:t>
            </w:r>
          </w:p>
          <w:p w14:paraId="3BD2E003" w14:textId="77777777" w:rsidR="00D25AC0" w:rsidRDefault="00D25AC0" w:rsidP="00480D86">
            <w:pPr>
              <w:cnfStyle w:val="000000100000" w:firstRow="0" w:lastRow="0" w:firstColumn="0" w:lastColumn="0" w:oddVBand="0" w:evenVBand="0" w:oddHBand="1" w:evenHBand="0" w:firstRowFirstColumn="0" w:firstRowLastColumn="0" w:lastRowFirstColumn="0" w:lastRowLastColumn="0"/>
            </w:pPr>
          </w:p>
        </w:tc>
        <w:tc>
          <w:tcPr>
            <w:tcW w:w="3417" w:type="dxa"/>
          </w:tcPr>
          <w:p w14:paraId="16859B84" w14:textId="76B8EC81" w:rsidR="00576435" w:rsidRDefault="00576435" w:rsidP="002F2337">
            <w:pPr>
              <w:cnfStyle w:val="000000100000" w:firstRow="0" w:lastRow="0" w:firstColumn="0" w:lastColumn="0" w:oddVBand="0" w:evenVBand="0" w:oddHBand="1" w:evenHBand="0" w:firstRowFirstColumn="0" w:firstRowLastColumn="0" w:lastRowFirstColumn="0" w:lastRowLastColumn="0"/>
              <w:rPr>
                <w:sz w:val="20"/>
              </w:rPr>
            </w:pPr>
            <w:r>
              <w:rPr>
                <w:sz w:val="20"/>
              </w:rPr>
              <w:t>W</w:t>
            </w:r>
            <w:r w:rsidRPr="00F97DE9">
              <w:rPr>
                <w:sz w:val="20"/>
              </w:rPr>
              <w:t xml:space="preserve">CHD Public Nursing </w:t>
            </w:r>
          </w:p>
          <w:p w14:paraId="1EABD9B7"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WCHD </w:t>
            </w:r>
            <w:r w:rsidRPr="00F97DE9">
              <w:rPr>
                <w:sz w:val="20"/>
              </w:rPr>
              <w:t>Hearing and Vision Team</w:t>
            </w:r>
          </w:p>
          <w:p w14:paraId="41CC1540"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UM Mott’s Injury Prevention Program</w:t>
            </w:r>
          </w:p>
          <w:p w14:paraId="4D5814F0"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Head Start Policy Council</w:t>
            </w:r>
          </w:p>
          <w:p w14:paraId="4728091D"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Early On</w:t>
            </w:r>
          </w:p>
          <w:p w14:paraId="65F273C7"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Early Head Start</w:t>
            </w:r>
          </w:p>
          <w:p w14:paraId="215075C2"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 xml:space="preserve">WIC </w:t>
            </w:r>
          </w:p>
          <w:p w14:paraId="26C24C80"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Pajama Program</w:t>
            </w:r>
          </w:p>
          <w:p w14:paraId="06FD86BF" w14:textId="7ADE07FF"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Covington/</w:t>
            </w:r>
            <w:proofErr w:type="spellStart"/>
            <w:r w:rsidR="00492598" w:rsidRPr="00F97DE9">
              <w:rPr>
                <w:sz w:val="20"/>
              </w:rPr>
              <w:t>M</w:t>
            </w:r>
            <w:r w:rsidR="00492598">
              <w:rPr>
                <w:sz w:val="20"/>
              </w:rPr>
              <w:t>ee</w:t>
            </w:r>
            <w:r w:rsidR="00492598" w:rsidRPr="00F97DE9">
              <w:rPr>
                <w:sz w:val="20"/>
              </w:rPr>
              <w:t>mic</w:t>
            </w:r>
            <w:proofErr w:type="spellEnd"/>
            <w:r w:rsidRPr="00F97DE9">
              <w:rPr>
                <w:sz w:val="20"/>
              </w:rPr>
              <w:t xml:space="preserve"> Insurance</w:t>
            </w:r>
          </w:p>
          <w:p w14:paraId="4727025C"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Regie’s Rainbow</w:t>
            </w:r>
          </w:p>
          <w:p w14:paraId="3E926D5F"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ASQ Screenings</w:t>
            </w:r>
          </w:p>
          <w:p w14:paraId="127AA936"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 xml:space="preserve">Dental Health </w:t>
            </w:r>
          </w:p>
          <w:p w14:paraId="06BA2BFA"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Washtenaw Area Council for Children</w:t>
            </w:r>
          </w:p>
          <w:p w14:paraId="2F35C181"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Bike Helmets</w:t>
            </w:r>
          </w:p>
          <w:p w14:paraId="3C4D47BB" w14:textId="77777777" w:rsidR="00576435" w:rsidRPr="00F97DE9"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Food Gatherers</w:t>
            </w:r>
          </w:p>
          <w:p w14:paraId="23E89FBE" w14:textId="1268B242" w:rsidR="00D25AC0" w:rsidRPr="001B7917" w:rsidRDefault="00576435"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Kon</w:t>
            </w:r>
            <w:r>
              <w:rPr>
                <w:sz w:val="20"/>
              </w:rPr>
              <w:t>a</w:t>
            </w:r>
            <w:r w:rsidRPr="00F97DE9">
              <w:rPr>
                <w:sz w:val="20"/>
              </w:rPr>
              <w:t xml:space="preserve"> Ice </w:t>
            </w:r>
          </w:p>
        </w:tc>
        <w:tc>
          <w:tcPr>
            <w:tcW w:w="1083" w:type="dxa"/>
          </w:tcPr>
          <w:p w14:paraId="2E450EE5" w14:textId="5C644327" w:rsidR="00D25AC0" w:rsidRDefault="00885AFB" w:rsidP="00480D86">
            <w:pPr>
              <w:jc w:val="center"/>
              <w:cnfStyle w:val="000000100000" w:firstRow="0" w:lastRow="0" w:firstColumn="0" w:lastColumn="0" w:oddVBand="0" w:evenVBand="0" w:oddHBand="1" w:evenHBand="0" w:firstRowFirstColumn="0" w:firstRowLastColumn="0" w:lastRowFirstColumn="0" w:lastRowLastColumn="0"/>
            </w:pPr>
            <w:r>
              <w:t>38</w:t>
            </w:r>
          </w:p>
        </w:tc>
        <w:tc>
          <w:tcPr>
            <w:tcW w:w="1530" w:type="dxa"/>
          </w:tcPr>
          <w:p w14:paraId="2A593CFC" w14:textId="4789DFD5" w:rsidR="00D25AC0" w:rsidRDefault="00885AFB" w:rsidP="00480D86">
            <w:pPr>
              <w:jc w:val="center"/>
              <w:cnfStyle w:val="000000100000" w:firstRow="0" w:lastRow="0" w:firstColumn="0" w:lastColumn="0" w:oddVBand="0" w:evenVBand="0" w:oddHBand="1" w:evenHBand="0" w:firstRowFirstColumn="0" w:firstRowLastColumn="0" w:lastRowFirstColumn="0" w:lastRowLastColumn="0"/>
            </w:pPr>
            <w:r>
              <w:t>13</w:t>
            </w:r>
          </w:p>
        </w:tc>
        <w:tc>
          <w:tcPr>
            <w:tcW w:w="895" w:type="dxa"/>
          </w:tcPr>
          <w:p w14:paraId="3C856890" w14:textId="780C2066" w:rsidR="00D25AC0" w:rsidRDefault="00885AFB" w:rsidP="00480D86">
            <w:pPr>
              <w:jc w:val="center"/>
              <w:cnfStyle w:val="000000100000" w:firstRow="0" w:lastRow="0" w:firstColumn="0" w:lastColumn="0" w:oddVBand="0" w:evenVBand="0" w:oddHBand="1" w:evenHBand="0" w:firstRowFirstColumn="0" w:firstRowLastColumn="0" w:lastRowFirstColumn="0" w:lastRowLastColumn="0"/>
            </w:pPr>
            <w:r>
              <w:t>16</w:t>
            </w:r>
          </w:p>
        </w:tc>
        <w:tc>
          <w:tcPr>
            <w:tcW w:w="900" w:type="dxa"/>
          </w:tcPr>
          <w:p w14:paraId="65092E0F" w14:textId="38D4A347" w:rsidR="00D25AC0" w:rsidRDefault="00885AFB" w:rsidP="00480D86">
            <w:pPr>
              <w:jc w:val="center"/>
              <w:cnfStyle w:val="000000100000" w:firstRow="0" w:lastRow="0" w:firstColumn="0" w:lastColumn="0" w:oddVBand="0" w:evenVBand="0" w:oddHBand="1" w:evenHBand="0" w:firstRowFirstColumn="0" w:firstRowLastColumn="0" w:lastRowFirstColumn="0" w:lastRowLastColumn="0"/>
            </w:pPr>
            <w:r>
              <w:t>37</w:t>
            </w:r>
          </w:p>
        </w:tc>
      </w:tr>
    </w:tbl>
    <w:p w14:paraId="47DB41C3" w14:textId="2485A0CA" w:rsidR="007440C1" w:rsidRDefault="00B9682A" w:rsidP="00B9682A">
      <w:pPr>
        <w:rPr>
          <w:b/>
          <w:bCs/>
          <w:sz w:val="18"/>
          <w:szCs w:val="18"/>
        </w:rPr>
      </w:pPr>
      <w:r w:rsidRPr="007D34E6">
        <w:rPr>
          <w:b/>
          <w:bCs/>
          <w:sz w:val="18"/>
          <w:szCs w:val="18"/>
        </w:rPr>
        <w:t>*All A</w:t>
      </w:r>
      <w:r w:rsidR="00F62371" w:rsidRPr="007D34E6">
        <w:rPr>
          <w:b/>
          <w:bCs/>
          <w:sz w:val="18"/>
          <w:szCs w:val="18"/>
        </w:rPr>
        <w:t>nn Arbor</w:t>
      </w:r>
      <w:r w:rsidRPr="007D34E6">
        <w:rPr>
          <w:b/>
          <w:bCs/>
          <w:sz w:val="18"/>
          <w:szCs w:val="18"/>
        </w:rPr>
        <w:t>, Whitmore Lake and E</w:t>
      </w:r>
      <w:r w:rsidR="00B52374" w:rsidRPr="007D34E6">
        <w:rPr>
          <w:b/>
          <w:bCs/>
          <w:sz w:val="18"/>
          <w:szCs w:val="18"/>
        </w:rPr>
        <w:t>arly Head Start</w:t>
      </w:r>
      <w:r w:rsidRPr="007D34E6">
        <w:rPr>
          <w:b/>
          <w:bCs/>
          <w:sz w:val="18"/>
          <w:szCs w:val="18"/>
        </w:rPr>
        <w:t xml:space="preserve"> families were invited to the Ann Arbor event. </w:t>
      </w:r>
    </w:p>
    <w:p w14:paraId="35762992" w14:textId="186A3BFF" w:rsidR="00EE56FE" w:rsidRDefault="00915C4D" w:rsidP="00B9682A">
      <w:pPr>
        <w:rPr>
          <w:b/>
          <w:bCs/>
          <w:sz w:val="18"/>
          <w:szCs w:val="18"/>
        </w:rPr>
      </w:pPr>
      <w:r>
        <w:rPr>
          <w:b/>
          <w:bCs/>
          <w:noProof/>
          <w:sz w:val="18"/>
          <w:szCs w:val="18"/>
        </w:rPr>
        <w:drawing>
          <wp:anchor distT="0" distB="0" distL="114300" distR="114300" simplePos="0" relativeHeight="251657216" behindDoc="0" locked="0" layoutInCell="1" allowOverlap="1" wp14:anchorId="171A62FF" wp14:editId="3AFB6B7D">
            <wp:simplePos x="0" y="0"/>
            <wp:positionH relativeFrom="margin">
              <wp:align>center</wp:align>
            </wp:positionH>
            <wp:positionV relativeFrom="paragraph">
              <wp:posOffset>149225</wp:posOffset>
            </wp:positionV>
            <wp:extent cx="2657475" cy="1352550"/>
            <wp:effectExtent l="0" t="0" r="9525" b="0"/>
            <wp:wrapSquare wrapText="bothSides"/>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rotWithShape="1">
                    <a:blip r:embed="rId61">
                      <a:extLst>
                        <a:ext uri="{28A0092B-C50C-407E-A947-70E740481C1C}">
                          <a14:useLocalDpi xmlns:a14="http://schemas.microsoft.com/office/drawing/2010/main" val="0"/>
                        </a:ext>
                      </a:extLst>
                    </a:blip>
                    <a:srcRect r="21187"/>
                    <a:stretch/>
                  </pic:blipFill>
                  <pic:spPr bwMode="auto">
                    <a:xfrm>
                      <a:off x="0" y="0"/>
                      <a:ext cx="2657475" cy="1352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E7BEE" w14:textId="43185B10" w:rsidR="002F2337" w:rsidRDefault="002F2337" w:rsidP="002019CF">
      <w:pPr>
        <w:jc w:val="center"/>
        <w:rPr>
          <w:b/>
          <w:bCs/>
          <w:sz w:val="18"/>
          <w:szCs w:val="18"/>
        </w:rPr>
      </w:pPr>
    </w:p>
    <w:p w14:paraId="49DC6D82" w14:textId="7C6A71D4" w:rsidR="002F2337" w:rsidRPr="007D34E6" w:rsidRDefault="006108C7" w:rsidP="00B9682A">
      <w:pPr>
        <w:rPr>
          <w:b/>
          <w:bCs/>
          <w:sz w:val="18"/>
          <w:szCs w:val="18"/>
        </w:rPr>
      </w:pPr>
      <w:r>
        <w:rPr>
          <w:noProof/>
        </w:rPr>
        <w:lastRenderedPageBreak/>
        <w:drawing>
          <wp:anchor distT="0" distB="0" distL="114300" distR="114300" simplePos="0" relativeHeight="251661312" behindDoc="0" locked="0" layoutInCell="1" allowOverlap="1" wp14:anchorId="308CA44F" wp14:editId="3435D405">
            <wp:simplePos x="0" y="0"/>
            <wp:positionH relativeFrom="column">
              <wp:posOffset>3371215</wp:posOffset>
            </wp:positionH>
            <wp:positionV relativeFrom="paragraph">
              <wp:posOffset>153670</wp:posOffset>
            </wp:positionV>
            <wp:extent cx="3470275" cy="2681605"/>
            <wp:effectExtent l="0" t="0" r="0" b="4445"/>
            <wp:wrapSquare wrapText="bothSides"/>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62">
                      <a:extLst>
                        <a:ext uri="{28A0092B-C50C-407E-A947-70E740481C1C}">
                          <a14:useLocalDpi xmlns:a14="http://schemas.microsoft.com/office/drawing/2010/main" val="0"/>
                        </a:ext>
                      </a:extLst>
                    </a:blip>
                    <a:srcRect l="10135" t="11149" r="13175"/>
                    <a:stretch/>
                  </pic:blipFill>
                  <pic:spPr bwMode="auto">
                    <a:xfrm>
                      <a:off x="0" y="0"/>
                      <a:ext cx="3470275" cy="2681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632A5C92" wp14:editId="369A0DA7">
            <wp:simplePos x="0" y="0"/>
            <wp:positionH relativeFrom="column">
              <wp:posOffset>276225</wp:posOffset>
            </wp:positionH>
            <wp:positionV relativeFrom="paragraph">
              <wp:posOffset>191770</wp:posOffset>
            </wp:positionV>
            <wp:extent cx="3028950" cy="2681605"/>
            <wp:effectExtent l="0" t="0" r="0" b="4445"/>
            <wp:wrapSquare wrapText="bothSides"/>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rotWithShape="1">
                    <a:blip r:embed="rId63">
                      <a:extLst>
                        <a:ext uri="{28A0092B-C50C-407E-A947-70E740481C1C}">
                          <a14:useLocalDpi xmlns:a14="http://schemas.microsoft.com/office/drawing/2010/main" val="0"/>
                        </a:ext>
                      </a:extLst>
                    </a:blip>
                    <a:srcRect r="24706"/>
                    <a:stretch/>
                  </pic:blipFill>
                  <pic:spPr bwMode="auto">
                    <a:xfrm>
                      <a:off x="0" y="0"/>
                      <a:ext cx="3028950" cy="2681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FFC1C" w14:textId="38C7892D" w:rsidR="006108C7" w:rsidRDefault="006108C7" w:rsidP="009312E8">
      <w:pPr>
        <w:jc w:val="center"/>
        <w:rPr>
          <w:b/>
          <w:bCs/>
        </w:rPr>
      </w:pPr>
    </w:p>
    <w:p w14:paraId="59E6565E" w14:textId="748C37E0" w:rsidR="006108C7" w:rsidRDefault="006108C7" w:rsidP="009312E8">
      <w:pPr>
        <w:jc w:val="center"/>
        <w:rPr>
          <w:b/>
          <w:bCs/>
        </w:rPr>
      </w:pPr>
    </w:p>
    <w:p w14:paraId="42488383" w14:textId="72EA0B3C" w:rsidR="006108C7" w:rsidRDefault="006108C7" w:rsidP="009312E8">
      <w:pPr>
        <w:jc w:val="center"/>
        <w:rPr>
          <w:b/>
          <w:bCs/>
        </w:rPr>
      </w:pPr>
    </w:p>
    <w:p w14:paraId="17BDE40D" w14:textId="77777777" w:rsidR="006108C7" w:rsidRDefault="006108C7" w:rsidP="009312E8">
      <w:pPr>
        <w:jc w:val="center"/>
        <w:rPr>
          <w:b/>
          <w:bCs/>
        </w:rPr>
      </w:pPr>
    </w:p>
    <w:tbl>
      <w:tblPr>
        <w:tblStyle w:val="GridTable4-Accent3"/>
        <w:tblW w:w="0" w:type="auto"/>
        <w:tblLook w:val="04A0" w:firstRow="1" w:lastRow="0" w:firstColumn="1" w:lastColumn="0" w:noHBand="0" w:noVBand="1"/>
      </w:tblPr>
      <w:tblGrid>
        <w:gridCol w:w="1165"/>
        <w:gridCol w:w="1831"/>
        <w:gridCol w:w="3389"/>
        <w:gridCol w:w="1080"/>
        <w:gridCol w:w="1530"/>
        <w:gridCol w:w="895"/>
        <w:gridCol w:w="900"/>
      </w:tblGrid>
      <w:tr w:rsidR="00824437" w14:paraId="380008A7" w14:textId="77777777" w:rsidTr="007D34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14:paraId="2B0B018E" w14:textId="7106C172" w:rsidR="00824437" w:rsidRDefault="00824437" w:rsidP="00824437">
            <w:pPr>
              <w:rPr>
                <w:b w:val="0"/>
                <w:bCs w:val="0"/>
              </w:rPr>
            </w:pPr>
            <w:r>
              <w:t>Site</w:t>
            </w:r>
          </w:p>
        </w:tc>
        <w:tc>
          <w:tcPr>
            <w:tcW w:w="1831" w:type="dxa"/>
          </w:tcPr>
          <w:p w14:paraId="60476ADE" w14:textId="2B3820EF"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Attendance</w:t>
            </w:r>
          </w:p>
        </w:tc>
        <w:tc>
          <w:tcPr>
            <w:tcW w:w="3389" w:type="dxa"/>
          </w:tcPr>
          <w:p w14:paraId="2EDBAF06" w14:textId="235447AB"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Community Partners</w:t>
            </w:r>
          </w:p>
        </w:tc>
        <w:tc>
          <w:tcPr>
            <w:tcW w:w="1080" w:type="dxa"/>
          </w:tcPr>
          <w:p w14:paraId="3CD653FE" w14:textId="734E329A"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Hearing</w:t>
            </w:r>
          </w:p>
        </w:tc>
        <w:tc>
          <w:tcPr>
            <w:tcW w:w="1530" w:type="dxa"/>
          </w:tcPr>
          <w:p w14:paraId="056116D0" w14:textId="19F822BA"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Hemoglobin</w:t>
            </w:r>
          </w:p>
        </w:tc>
        <w:tc>
          <w:tcPr>
            <w:tcW w:w="895" w:type="dxa"/>
          </w:tcPr>
          <w:p w14:paraId="78B4CD60" w14:textId="5F58F8E2"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Lead</w:t>
            </w:r>
          </w:p>
        </w:tc>
        <w:tc>
          <w:tcPr>
            <w:tcW w:w="900" w:type="dxa"/>
          </w:tcPr>
          <w:p w14:paraId="4B37D555" w14:textId="7350E298" w:rsidR="00824437" w:rsidRDefault="00824437" w:rsidP="00824437">
            <w:pPr>
              <w:cnfStyle w:val="100000000000" w:firstRow="1" w:lastRow="0" w:firstColumn="0" w:lastColumn="0" w:oddVBand="0" w:evenVBand="0" w:oddHBand="0" w:evenHBand="0" w:firstRowFirstColumn="0" w:firstRowLastColumn="0" w:lastRowFirstColumn="0" w:lastRowLastColumn="0"/>
              <w:rPr>
                <w:b w:val="0"/>
                <w:bCs w:val="0"/>
              </w:rPr>
            </w:pPr>
            <w:r>
              <w:t>Vision</w:t>
            </w:r>
          </w:p>
        </w:tc>
      </w:tr>
      <w:tr w:rsidR="007440C1" w14:paraId="5069F05C" w14:textId="77777777" w:rsidTr="00480D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14:paraId="7458C249" w14:textId="2AC9691D" w:rsidR="007440C1" w:rsidRPr="00824437" w:rsidRDefault="00FC6AF7" w:rsidP="00480D86">
            <w:r>
              <w:t>Ypsilanti</w:t>
            </w:r>
          </w:p>
        </w:tc>
        <w:tc>
          <w:tcPr>
            <w:tcW w:w="1831" w:type="dxa"/>
          </w:tcPr>
          <w:p w14:paraId="21E6F0B1" w14:textId="73CC27A4" w:rsidR="00555C03" w:rsidRDefault="00555C03" w:rsidP="00480D86">
            <w:pPr>
              <w:spacing w:line="240" w:lineRule="auto"/>
              <w:cnfStyle w:val="000000100000" w:firstRow="0" w:lastRow="0" w:firstColumn="0" w:lastColumn="0" w:oddVBand="0" w:evenVBand="0" w:oddHBand="1" w:evenHBand="0" w:firstRowFirstColumn="0" w:firstRowLastColumn="0" w:lastRowFirstColumn="0" w:lastRowLastColumn="0"/>
            </w:pPr>
            <w:r>
              <w:t xml:space="preserve">Families </w:t>
            </w:r>
            <w:r w:rsidR="00BE0AC4">
              <w:t xml:space="preserve">     </w:t>
            </w:r>
            <w:r>
              <w:t>30</w:t>
            </w:r>
          </w:p>
          <w:p w14:paraId="5D7E9E9C" w14:textId="77777777" w:rsidR="00B95B7C" w:rsidRDefault="00B95B7C" w:rsidP="00480D86">
            <w:pPr>
              <w:spacing w:line="240" w:lineRule="auto"/>
              <w:cnfStyle w:val="000000100000" w:firstRow="0" w:lastRow="0" w:firstColumn="0" w:lastColumn="0" w:oddVBand="0" w:evenVBand="0" w:oddHBand="1" w:evenHBand="0" w:firstRowFirstColumn="0" w:firstRowLastColumn="0" w:lastRowFirstColumn="0" w:lastRowLastColumn="0"/>
            </w:pPr>
          </w:p>
          <w:p w14:paraId="33AC8174" w14:textId="10E750E0" w:rsidR="00555C03" w:rsidRDefault="00555C03" w:rsidP="00480D86">
            <w:pPr>
              <w:spacing w:line="240" w:lineRule="auto"/>
              <w:cnfStyle w:val="000000100000" w:firstRow="0" w:lastRow="0" w:firstColumn="0" w:lastColumn="0" w:oddVBand="0" w:evenVBand="0" w:oddHBand="1" w:evenHBand="0" w:firstRowFirstColumn="0" w:firstRowLastColumn="0" w:lastRowFirstColumn="0" w:lastRowLastColumn="0"/>
            </w:pPr>
            <w:r>
              <w:t xml:space="preserve">Adults </w:t>
            </w:r>
            <w:r w:rsidR="006755B1">
              <w:t xml:space="preserve">   </w:t>
            </w:r>
            <w:r w:rsidR="00BE0AC4">
              <w:t xml:space="preserve">     </w:t>
            </w:r>
            <w:r w:rsidR="006755B1">
              <w:t xml:space="preserve"> </w:t>
            </w:r>
            <w:r>
              <w:t>45</w:t>
            </w:r>
          </w:p>
          <w:p w14:paraId="1F00BBBA" w14:textId="77777777" w:rsidR="00B95B7C" w:rsidRDefault="00B95B7C" w:rsidP="00480D86">
            <w:pPr>
              <w:spacing w:line="240" w:lineRule="auto"/>
              <w:cnfStyle w:val="000000100000" w:firstRow="0" w:lastRow="0" w:firstColumn="0" w:lastColumn="0" w:oddVBand="0" w:evenVBand="0" w:oddHBand="1" w:evenHBand="0" w:firstRowFirstColumn="0" w:firstRowLastColumn="0" w:lastRowFirstColumn="0" w:lastRowLastColumn="0"/>
            </w:pPr>
          </w:p>
          <w:p w14:paraId="7BEF2018" w14:textId="4284CD88" w:rsidR="00555C03" w:rsidRDefault="00555C03" w:rsidP="00480D86">
            <w:pPr>
              <w:spacing w:line="240" w:lineRule="auto"/>
              <w:cnfStyle w:val="000000100000" w:firstRow="0" w:lastRow="0" w:firstColumn="0" w:lastColumn="0" w:oddVBand="0" w:evenVBand="0" w:oddHBand="1" w:evenHBand="0" w:firstRowFirstColumn="0" w:firstRowLastColumn="0" w:lastRowFirstColumn="0" w:lastRowLastColumn="0"/>
            </w:pPr>
            <w:r>
              <w:t xml:space="preserve">Children </w:t>
            </w:r>
            <w:r w:rsidR="00BE0AC4">
              <w:t xml:space="preserve">     </w:t>
            </w:r>
            <w:r>
              <w:t>39</w:t>
            </w:r>
          </w:p>
          <w:p w14:paraId="67C3BB0F" w14:textId="77777777" w:rsidR="00B95B7C" w:rsidRDefault="00B95B7C" w:rsidP="00480D86">
            <w:pPr>
              <w:spacing w:line="240" w:lineRule="auto"/>
              <w:cnfStyle w:val="000000100000" w:firstRow="0" w:lastRow="0" w:firstColumn="0" w:lastColumn="0" w:oddVBand="0" w:evenVBand="0" w:oddHBand="1" w:evenHBand="0" w:firstRowFirstColumn="0" w:firstRowLastColumn="0" w:lastRowFirstColumn="0" w:lastRowLastColumn="0"/>
            </w:pPr>
          </w:p>
          <w:p w14:paraId="1FAF3A92" w14:textId="1D6EBB6F" w:rsidR="00555C03" w:rsidRPr="006755B1" w:rsidRDefault="00555C03" w:rsidP="00480D86">
            <w:pPr>
              <w:spacing w:line="240" w:lineRule="auto"/>
              <w:cnfStyle w:val="000000100000" w:firstRow="0" w:lastRow="0" w:firstColumn="0" w:lastColumn="0" w:oddVBand="0" w:evenVBand="0" w:oddHBand="1" w:evenHBand="0" w:firstRowFirstColumn="0" w:firstRowLastColumn="0" w:lastRowFirstColumn="0" w:lastRowLastColumn="0"/>
              <w:rPr>
                <w:b/>
                <w:bCs/>
              </w:rPr>
            </w:pPr>
            <w:r w:rsidRPr="006755B1">
              <w:rPr>
                <w:b/>
                <w:bCs/>
              </w:rPr>
              <w:t xml:space="preserve">Total </w:t>
            </w:r>
            <w:r w:rsidR="006755B1" w:rsidRPr="006755B1">
              <w:rPr>
                <w:b/>
                <w:bCs/>
              </w:rPr>
              <w:t xml:space="preserve">      </w:t>
            </w:r>
            <w:r w:rsidR="00BE0AC4">
              <w:rPr>
                <w:b/>
                <w:bCs/>
              </w:rPr>
              <w:t xml:space="preserve">     </w:t>
            </w:r>
            <w:r w:rsidRPr="006755B1">
              <w:rPr>
                <w:b/>
                <w:bCs/>
              </w:rPr>
              <w:t>84</w:t>
            </w:r>
          </w:p>
          <w:p w14:paraId="0C225FA3" w14:textId="77777777" w:rsidR="007440C1" w:rsidRPr="00824437" w:rsidRDefault="007440C1" w:rsidP="00480D86">
            <w:pPr>
              <w:cnfStyle w:val="000000100000" w:firstRow="0" w:lastRow="0" w:firstColumn="0" w:lastColumn="0" w:oddVBand="0" w:evenVBand="0" w:oddHBand="1" w:evenHBand="0" w:firstRowFirstColumn="0" w:firstRowLastColumn="0" w:lastRowFirstColumn="0" w:lastRowLastColumn="0"/>
            </w:pPr>
          </w:p>
        </w:tc>
        <w:tc>
          <w:tcPr>
            <w:tcW w:w="3389" w:type="dxa"/>
          </w:tcPr>
          <w:p w14:paraId="7ABE52A5" w14:textId="77777777" w:rsidR="002B0D21"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WCHD Public Nursing</w:t>
            </w:r>
          </w:p>
          <w:p w14:paraId="72758D35"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WCHD </w:t>
            </w:r>
            <w:r w:rsidRPr="00F97DE9">
              <w:rPr>
                <w:sz w:val="20"/>
              </w:rPr>
              <w:t>Hearing and Vision Team</w:t>
            </w:r>
          </w:p>
          <w:p w14:paraId="22B72178"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Head Start Policy Council</w:t>
            </w:r>
          </w:p>
          <w:p w14:paraId="668BABC5"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Early On</w:t>
            </w:r>
          </w:p>
          <w:p w14:paraId="174980BB"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Early Head Start</w:t>
            </w:r>
          </w:p>
          <w:p w14:paraId="79DC4971"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 xml:space="preserve">WIC </w:t>
            </w:r>
          </w:p>
          <w:p w14:paraId="12FA6725"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Pajama Program</w:t>
            </w:r>
          </w:p>
          <w:p w14:paraId="2B53A9EB"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Covington/</w:t>
            </w:r>
            <w:proofErr w:type="spellStart"/>
            <w:r w:rsidRPr="00F97DE9">
              <w:rPr>
                <w:sz w:val="20"/>
              </w:rPr>
              <w:t>Meemic</w:t>
            </w:r>
            <w:proofErr w:type="spellEnd"/>
            <w:r w:rsidRPr="00F97DE9">
              <w:rPr>
                <w:sz w:val="20"/>
              </w:rPr>
              <w:t xml:space="preserve"> Insurance</w:t>
            </w:r>
          </w:p>
          <w:p w14:paraId="43AA6E0B"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Regie’s Rainbow</w:t>
            </w:r>
          </w:p>
          <w:p w14:paraId="7C4C7562"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ASQ Screenings</w:t>
            </w:r>
          </w:p>
          <w:p w14:paraId="1C402531"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 xml:space="preserve">Dental Health </w:t>
            </w:r>
          </w:p>
          <w:p w14:paraId="63DF948D"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Washtenaw Area Council for Children</w:t>
            </w:r>
          </w:p>
          <w:p w14:paraId="1352D791"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Bike Helmets</w:t>
            </w:r>
          </w:p>
          <w:p w14:paraId="6C249031" w14:textId="77777777" w:rsidR="002B0D21" w:rsidRDefault="002B0D21" w:rsidP="002F2337">
            <w:pPr>
              <w:cnfStyle w:val="000000100000" w:firstRow="0" w:lastRow="0" w:firstColumn="0" w:lastColumn="0" w:oddVBand="0" w:evenVBand="0" w:oddHBand="1" w:evenHBand="0" w:firstRowFirstColumn="0" w:firstRowLastColumn="0" w:lastRowFirstColumn="0" w:lastRowLastColumn="0"/>
              <w:rPr>
                <w:sz w:val="20"/>
              </w:rPr>
            </w:pPr>
            <w:r w:rsidRPr="00F97DE9">
              <w:rPr>
                <w:sz w:val="20"/>
              </w:rPr>
              <w:t>Food Gatherers</w:t>
            </w:r>
          </w:p>
          <w:p w14:paraId="51BCA2AF" w14:textId="77777777" w:rsidR="002B0D21" w:rsidRPr="00F97DE9" w:rsidRDefault="002B0D21" w:rsidP="002F2337">
            <w:pPr>
              <w:cnfStyle w:val="000000100000" w:firstRow="0" w:lastRow="0" w:firstColumn="0" w:lastColumn="0" w:oddVBand="0" w:evenVBand="0" w:oddHBand="1" w:evenHBand="0" w:firstRowFirstColumn="0" w:firstRowLastColumn="0" w:lastRowFirstColumn="0" w:lastRowLastColumn="0"/>
              <w:rPr>
                <w:sz w:val="20"/>
              </w:rPr>
            </w:pPr>
            <w:r>
              <w:rPr>
                <w:sz w:val="20"/>
              </w:rPr>
              <w:t>EMU Dept of Psychology</w:t>
            </w:r>
          </w:p>
          <w:p w14:paraId="1DBBA019" w14:textId="4CB9E938" w:rsidR="007440C1" w:rsidRPr="00824437" w:rsidRDefault="002B0D21" w:rsidP="002F2337">
            <w:pPr>
              <w:cnfStyle w:val="000000100000" w:firstRow="0" w:lastRow="0" w:firstColumn="0" w:lastColumn="0" w:oddVBand="0" w:evenVBand="0" w:oddHBand="1" w:evenHBand="0" w:firstRowFirstColumn="0" w:firstRowLastColumn="0" w:lastRowFirstColumn="0" w:lastRowLastColumn="0"/>
            </w:pPr>
            <w:r w:rsidRPr="00F97DE9">
              <w:rPr>
                <w:sz w:val="20"/>
              </w:rPr>
              <w:t>Kon</w:t>
            </w:r>
            <w:r>
              <w:rPr>
                <w:sz w:val="20"/>
              </w:rPr>
              <w:t>a</w:t>
            </w:r>
            <w:r w:rsidRPr="00F97DE9">
              <w:rPr>
                <w:sz w:val="20"/>
              </w:rPr>
              <w:t xml:space="preserve"> Ice</w:t>
            </w:r>
          </w:p>
        </w:tc>
        <w:tc>
          <w:tcPr>
            <w:tcW w:w="1080" w:type="dxa"/>
          </w:tcPr>
          <w:p w14:paraId="41F9952E" w14:textId="4D74D582" w:rsidR="007440C1" w:rsidRPr="00824437" w:rsidRDefault="001579D4" w:rsidP="00480D86">
            <w:pPr>
              <w:jc w:val="center"/>
              <w:cnfStyle w:val="000000100000" w:firstRow="0" w:lastRow="0" w:firstColumn="0" w:lastColumn="0" w:oddVBand="0" w:evenVBand="0" w:oddHBand="1" w:evenHBand="0" w:firstRowFirstColumn="0" w:firstRowLastColumn="0" w:lastRowFirstColumn="0" w:lastRowLastColumn="0"/>
            </w:pPr>
            <w:r>
              <w:t>23</w:t>
            </w:r>
          </w:p>
        </w:tc>
        <w:tc>
          <w:tcPr>
            <w:tcW w:w="1530" w:type="dxa"/>
          </w:tcPr>
          <w:p w14:paraId="1EDCE519" w14:textId="41A90F93" w:rsidR="007440C1" w:rsidRPr="00824437" w:rsidRDefault="0078430A" w:rsidP="00480D86">
            <w:pPr>
              <w:jc w:val="center"/>
              <w:cnfStyle w:val="000000100000" w:firstRow="0" w:lastRow="0" w:firstColumn="0" w:lastColumn="0" w:oddVBand="0" w:evenVBand="0" w:oddHBand="1" w:evenHBand="0" w:firstRowFirstColumn="0" w:firstRowLastColumn="0" w:lastRowFirstColumn="0" w:lastRowLastColumn="0"/>
            </w:pPr>
            <w:r>
              <w:t>10</w:t>
            </w:r>
          </w:p>
        </w:tc>
        <w:tc>
          <w:tcPr>
            <w:tcW w:w="895" w:type="dxa"/>
          </w:tcPr>
          <w:p w14:paraId="1B4DAC54" w14:textId="0DC74A0E" w:rsidR="007440C1" w:rsidRPr="00824437" w:rsidRDefault="0078430A" w:rsidP="00480D86">
            <w:pPr>
              <w:jc w:val="center"/>
              <w:cnfStyle w:val="000000100000" w:firstRow="0" w:lastRow="0" w:firstColumn="0" w:lastColumn="0" w:oddVBand="0" w:evenVBand="0" w:oddHBand="1" w:evenHBand="0" w:firstRowFirstColumn="0" w:firstRowLastColumn="0" w:lastRowFirstColumn="0" w:lastRowLastColumn="0"/>
            </w:pPr>
            <w:r>
              <w:t>9</w:t>
            </w:r>
          </w:p>
        </w:tc>
        <w:tc>
          <w:tcPr>
            <w:tcW w:w="900" w:type="dxa"/>
          </w:tcPr>
          <w:p w14:paraId="0DD8C77E" w14:textId="4B61366C" w:rsidR="007440C1" w:rsidRPr="00824437" w:rsidRDefault="0078430A" w:rsidP="00480D86">
            <w:pPr>
              <w:jc w:val="center"/>
              <w:cnfStyle w:val="000000100000" w:firstRow="0" w:lastRow="0" w:firstColumn="0" w:lastColumn="0" w:oddVBand="0" w:evenVBand="0" w:oddHBand="1" w:evenHBand="0" w:firstRowFirstColumn="0" w:firstRowLastColumn="0" w:lastRowFirstColumn="0" w:lastRowLastColumn="0"/>
            </w:pPr>
            <w:r>
              <w:t>23</w:t>
            </w:r>
          </w:p>
        </w:tc>
      </w:tr>
    </w:tbl>
    <w:p w14:paraId="13DC4F86" w14:textId="33193BD8" w:rsidR="00A01F79" w:rsidRPr="007D34E6" w:rsidRDefault="00470BAC" w:rsidP="00A01F79">
      <w:pPr>
        <w:rPr>
          <w:b/>
          <w:bCs/>
          <w:sz w:val="18"/>
          <w:szCs w:val="18"/>
        </w:rPr>
      </w:pPr>
      <w:r w:rsidRPr="007D34E6">
        <w:rPr>
          <w:b/>
          <w:bCs/>
          <w:sz w:val="18"/>
          <w:szCs w:val="18"/>
        </w:rPr>
        <w:t>*All Ypsilanti Head Start, Lincoln and EHS families were invited to the Ypsilanti event</w:t>
      </w:r>
    </w:p>
    <w:p w14:paraId="743B8CE6" w14:textId="77777777" w:rsidR="00DC03FA" w:rsidRPr="000C4BD6" w:rsidRDefault="00DC03FA" w:rsidP="00350240">
      <w:pPr>
        <w:pStyle w:val="Heading1"/>
        <w:rPr>
          <w:color w:val="92D050"/>
        </w:rPr>
      </w:pPr>
      <w:bookmarkStart w:id="40" w:name="_Toc141771673"/>
      <w:r w:rsidRPr="000C4BD6">
        <w:rPr>
          <w:rStyle w:val="normaltextrun"/>
          <w:color w:val="92D050"/>
        </w:rPr>
        <w:lastRenderedPageBreak/>
        <w:t>2022 WISD Early Childhood Conference</w:t>
      </w:r>
      <w:bookmarkEnd w:id="40"/>
      <w:r w:rsidRPr="000C4BD6">
        <w:rPr>
          <w:rStyle w:val="eop"/>
          <w:color w:val="92D050"/>
        </w:rPr>
        <w:t> </w:t>
      </w:r>
    </w:p>
    <w:p w14:paraId="2B9954CF" w14:textId="78905237" w:rsidR="00DC03FA" w:rsidRDefault="00DC03FA" w:rsidP="00350240">
      <w:pPr>
        <w:pStyle w:val="paragraph"/>
        <w:spacing w:before="0" w:beforeAutospacing="0" w:after="0" w:afterAutospacing="0" w:line="360" w:lineRule="auto"/>
        <w:textAlignment w:val="baseline"/>
        <w:rPr>
          <w:rStyle w:val="eop"/>
          <w:rFonts w:ascii="Microsoft Sans Serif" w:hAnsi="Microsoft Sans Serif" w:cs="Microsoft Sans Serif"/>
          <w:color w:val="002060"/>
        </w:rPr>
      </w:pPr>
      <w:r>
        <w:rPr>
          <w:rStyle w:val="normaltextrun"/>
          <w:rFonts w:ascii="Microsoft Sans Serif" w:hAnsi="Microsoft Sans Serif" w:cs="Microsoft Sans Serif"/>
          <w:color w:val="002060"/>
        </w:rPr>
        <w:t>Each year the program provides an Early Childhood Conference for teaching staff, family support staff and administrative staff.  Session topics and keynote speakers are chosen after reviewing program data, staff interest forms and program plans for the upcoming program year. The 2022 Early Childhood Conference was attended by 130 early childhood professionals and featured sessions on a wide variety of topics including Building Positive Relationships with Families, Socially Just Practices, Strengths Based Approaches to Autism, CLASS, Social Emotional Learning and much more!  The grounds of Pineview Church set the stage for our theme, A County Fair with Early Childhood Fair!  Featuring carnival style games, great food, high quality professional development sessions, and the Early Childhood Market where teachers could shop for materials to enhance their learning environments, this conference sets the stage for a year of learning and fun together! </w:t>
      </w:r>
      <w:r>
        <w:rPr>
          <w:rStyle w:val="eop"/>
          <w:rFonts w:ascii="Microsoft Sans Serif" w:hAnsi="Microsoft Sans Serif" w:cs="Microsoft Sans Serif"/>
          <w:color w:val="002060"/>
        </w:rPr>
        <w:t> </w:t>
      </w:r>
    </w:p>
    <w:p w14:paraId="53AEF453" w14:textId="2A8FAEC1" w:rsidR="00480D86" w:rsidRDefault="00DB1EB5" w:rsidP="00350240">
      <w:pPr>
        <w:pStyle w:val="paragraph"/>
        <w:spacing w:before="0" w:beforeAutospacing="0" w:after="0" w:afterAutospacing="0" w:line="360" w:lineRule="auto"/>
        <w:textAlignment w:val="baseline"/>
        <w:rPr>
          <w:rStyle w:val="eop"/>
          <w:rFonts w:ascii="Microsoft Sans Serif" w:hAnsi="Microsoft Sans Serif" w:cs="Microsoft Sans Serif"/>
          <w:color w:val="002060"/>
        </w:rPr>
      </w:pPr>
      <w:r>
        <w:rPr>
          <w:noProof/>
        </w:rPr>
        <mc:AlternateContent>
          <mc:Choice Requires="wps">
            <w:drawing>
              <wp:anchor distT="0" distB="0" distL="114300" distR="114300" simplePos="0" relativeHeight="251670528" behindDoc="1" locked="0" layoutInCell="1" allowOverlap="1" wp14:anchorId="127AE674" wp14:editId="10FAD5B1">
                <wp:simplePos x="0" y="0"/>
                <wp:positionH relativeFrom="column">
                  <wp:posOffset>-431800</wp:posOffset>
                </wp:positionH>
                <wp:positionV relativeFrom="paragraph">
                  <wp:posOffset>200660</wp:posOffset>
                </wp:positionV>
                <wp:extent cx="7743825" cy="5232400"/>
                <wp:effectExtent l="0" t="0" r="9525" b="6350"/>
                <wp:wrapNone/>
                <wp:docPr id="64772605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3825" cy="523240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11B157E" id="Rectangle 2" o:spid="_x0000_s1026" alt="&quot;&quot;" style="position:absolute;margin-left:-34pt;margin-top:15.8pt;width:609.75pt;height:41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" fillcolor="#002060" strokecolor="#002060" strokeweight="2pt">
                <v:path arrowok="t"/>
              </v:rect>
            </w:pict>
          </mc:Fallback>
        </mc:AlternateContent>
      </w:r>
    </w:p>
    <w:p w14:paraId="395AB998" w14:textId="569D09CD" w:rsidR="00EE56FE" w:rsidRDefault="00480D86" w:rsidP="00DC03FA">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anchor distT="0" distB="0" distL="114300" distR="114300" simplePos="0" relativeHeight="251648000" behindDoc="0" locked="0" layoutInCell="1" allowOverlap="1" wp14:anchorId="5DC4136F" wp14:editId="69BA30E9">
            <wp:simplePos x="0" y="0"/>
            <wp:positionH relativeFrom="column">
              <wp:posOffset>88900</wp:posOffset>
            </wp:positionH>
            <wp:positionV relativeFrom="paragraph">
              <wp:posOffset>403860</wp:posOffset>
            </wp:positionV>
            <wp:extent cx="3106846" cy="4133850"/>
            <wp:effectExtent l="0" t="0" r="0" b="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06846" cy="4133850"/>
                    </a:xfrm>
                    <a:prstGeom prst="rect">
                      <a:avLst/>
                    </a:prstGeom>
                    <a:noFill/>
                    <a:effectLst>
                      <a:softEdge rad="114300"/>
                    </a:effectLst>
                  </pic:spPr>
                </pic:pic>
              </a:graphicData>
            </a:graphic>
            <wp14:sizeRelH relativeFrom="page">
              <wp14:pctWidth>0</wp14:pctWidth>
            </wp14:sizeRelH>
            <wp14:sizeRelV relativeFrom="page">
              <wp14:pctHeight>0</wp14:pctHeight>
            </wp14:sizeRelV>
          </wp:anchor>
        </w:drawing>
      </w:r>
      <w:r>
        <w:rPr>
          <w:rFonts w:ascii="Segoe UI" w:hAnsi="Segoe UI" w:cs="Segoe UI"/>
          <w:noProof/>
          <w:sz w:val="18"/>
          <w:szCs w:val="18"/>
        </w:rPr>
        <w:drawing>
          <wp:anchor distT="0" distB="0" distL="114300" distR="114300" simplePos="0" relativeHeight="251650048" behindDoc="0" locked="0" layoutInCell="1" allowOverlap="1" wp14:anchorId="74DC0472" wp14:editId="10139C9C">
            <wp:simplePos x="0" y="0"/>
            <wp:positionH relativeFrom="column">
              <wp:posOffset>3573780</wp:posOffset>
            </wp:positionH>
            <wp:positionV relativeFrom="paragraph">
              <wp:posOffset>396875</wp:posOffset>
            </wp:positionV>
            <wp:extent cx="3143250" cy="4181475"/>
            <wp:effectExtent l="0" t="0" r="0" b="9525"/>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43250" cy="4181475"/>
                    </a:xfrm>
                    <a:prstGeom prst="rect">
                      <a:avLst/>
                    </a:prstGeom>
                    <a:noFill/>
                    <a:effectLst>
                      <a:softEdge rad="114300"/>
                    </a:effectLst>
                  </pic:spPr>
                </pic:pic>
              </a:graphicData>
            </a:graphic>
            <wp14:sizeRelH relativeFrom="page">
              <wp14:pctWidth>0</wp14:pctWidth>
            </wp14:sizeRelH>
            <wp14:sizeRelV relativeFrom="page">
              <wp14:pctHeight>0</wp14:pctHeight>
            </wp14:sizeRelV>
          </wp:anchor>
        </w:drawing>
      </w:r>
      <w:r w:rsidR="0040005A">
        <w:rPr>
          <w:rFonts w:ascii="Segoe UI" w:hAnsi="Segoe UI" w:cs="Segoe UI"/>
          <w:sz w:val="18"/>
          <w:szCs w:val="18"/>
        </w:rPr>
        <w:t xml:space="preserve">     </w:t>
      </w:r>
    </w:p>
    <w:sectPr w:rsidR="00EE56FE" w:rsidSect="000A2A04">
      <w:headerReference w:type="default" r:id="rId66"/>
      <w:footerReference w:type="default" r:id="rId67"/>
      <w:pgSz w:w="12240" w:h="15840" w:code="1"/>
      <w:pgMar w:top="90" w:right="720" w:bottom="720" w:left="720" w:header="144" w:footer="54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601EFC" w14:textId="77777777" w:rsidR="000A2A04" w:rsidRDefault="000A2A04" w:rsidP="00A91D75">
      <w:r>
        <w:separator/>
      </w:r>
    </w:p>
  </w:endnote>
  <w:endnote w:type="continuationSeparator" w:id="0">
    <w:p w14:paraId="28B2726D" w14:textId="77777777" w:rsidR="000A2A04" w:rsidRDefault="000A2A04" w:rsidP="00A91D75">
      <w:r>
        <w:continuationSeparator/>
      </w:r>
    </w:p>
  </w:endnote>
  <w:endnote w:type="continuationNotice" w:id="1">
    <w:p w14:paraId="06A73584" w14:textId="77777777" w:rsidR="000A2A04" w:rsidRDefault="000A2A0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Eurostile LT Std">
    <w:altName w:val="Agency FB"/>
    <w:panose1 w:val="00000000000000000000"/>
    <w:charset w:val="00"/>
    <w:family w:val="swiss"/>
    <w:notTrueType/>
    <w:pitch w:val="default"/>
    <w:sig w:usb0="00000003" w:usb1="00000000" w:usb2="00000000" w:usb3="00000000" w:csb0="00000001" w:csb1="00000000"/>
  </w:font>
  <w:font w:name="Proxima Nova Light">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Microsoft GothicNeo">
    <w:charset w:val="81"/>
    <w:family w:val="swiss"/>
    <w:pitch w:val="variable"/>
    <w:sig w:usb0="800002BF" w:usb1="29D7A47B" w:usb2="00000010" w:usb3="00000000" w:csb0="0029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76C7B" w14:textId="5EC3285F" w:rsidR="00465BD9" w:rsidRPr="00B81913" w:rsidRDefault="00465BD9">
    <w:pPr>
      <w:pStyle w:val="Footer"/>
      <w:rPr>
        <w:sz w:val="16"/>
        <w:szCs w:val="16"/>
      </w:rPr>
    </w:pPr>
    <w:r w:rsidRPr="00B81913">
      <w:rPr>
        <w:sz w:val="16"/>
        <w:szCs w:val="16"/>
      </w:rPr>
      <w:t>Washtenaw Intermediate Early Childhood Programs 20</w:t>
    </w:r>
    <w:r w:rsidR="00D727E2">
      <w:rPr>
        <w:sz w:val="16"/>
        <w:szCs w:val="16"/>
      </w:rPr>
      <w:t>2</w:t>
    </w:r>
    <w:r w:rsidR="00254135">
      <w:rPr>
        <w:sz w:val="16"/>
        <w:szCs w:val="16"/>
      </w:rPr>
      <w:t>2</w:t>
    </w:r>
    <w:r w:rsidRPr="00B81913">
      <w:rPr>
        <w:sz w:val="16"/>
        <w:szCs w:val="16"/>
      </w:rPr>
      <w:t>-20</w:t>
    </w:r>
    <w:r>
      <w:rPr>
        <w:sz w:val="16"/>
        <w:szCs w:val="16"/>
      </w:rPr>
      <w:t>2</w:t>
    </w:r>
    <w:r w:rsidR="00254135">
      <w:rPr>
        <w:sz w:val="16"/>
        <w:szCs w:val="16"/>
      </w:rPr>
      <w:t>3</w:t>
    </w:r>
    <w:r w:rsidRPr="00B81913">
      <w:rPr>
        <w:sz w:val="16"/>
        <w:szCs w:val="16"/>
      </w:rPr>
      <w:t xml:space="preserve"> Annual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4E5D3" w14:textId="77777777" w:rsidR="000A2A04" w:rsidRDefault="000A2A04" w:rsidP="00A91D75">
      <w:r>
        <w:separator/>
      </w:r>
    </w:p>
  </w:footnote>
  <w:footnote w:type="continuationSeparator" w:id="0">
    <w:p w14:paraId="08152C0D" w14:textId="77777777" w:rsidR="000A2A04" w:rsidRDefault="000A2A04" w:rsidP="00A91D75">
      <w:r>
        <w:continuationSeparator/>
      </w:r>
    </w:p>
  </w:footnote>
  <w:footnote w:type="continuationNotice" w:id="1">
    <w:p w14:paraId="6948FA28" w14:textId="77777777" w:rsidR="000A2A04" w:rsidRDefault="000A2A0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65BD9" w14:paraId="48ADBF4D" w14:textId="77777777" w:rsidTr="00351E09">
      <w:trPr>
        <w:trHeight w:val="813"/>
      </w:trPr>
      <w:tc>
        <w:tcPr>
          <w:tcW w:w="5861" w:type="dxa"/>
        </w:tcPr>
        <w:p w14:paraId="0E290725" w14:textId="5C5E3464" w:rsidR="00465BD9" w:rsidRDefault="00DB1EB5" w:rsidP="00A7217A">
          <w:pPr>
            <w:pStyle w:val="Header"/>
            <w:spacing w:after="0"/>
          </w:pPr>
          <w:r>
            <w:rPr>
              <w:noProof/>
            </w:rPr>
            <mc:AlternateContent>
              <mc:Choice Requires="wps">
                <w:drawing>
                  <wp:inline distT="0" distB="0" distL="0" distR="0" wp14:anchorId="1DE4004C" wp14:editId="783D226A">
                    <wp:extent cx="1442085" cy="635"/>
                    <wp:effectExtent l="31115" t="35560" r="31750" b="31115"/>
                    <wp:docPr id="1905597439" name="Straight Connector 17" descr="straight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2085" cy="0"/>
                            </a:xfrm>
                            <a:prstGeom prst="line">
                              <a:avLst/>
                            </a:prstGeom>
                            <a:noFill/>
                            <a:ln w="57150">
                              <a:solidFill>
                                <a:srgbClr val="92D05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B9882FC"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" strokecolor="#92d050" strokeweight="4.5pt">
                    <w10:anchorlock/>
                  </v:line>
                </w:pict>
              </mc:Fallback>
            </mc:AlternateContent>
          </w:r>
        </w:p>
      </w:tc>
      <w:tc>
        <w:tcPr>
          <w:tcW w:w="6420" w:type="dxa"/>
        </w:tcPr>
        <w:p w14:paraId="5703D275" w14:textId="6BB14804" w:rsidR="00465BD9" w:rsidRDefault="00DB1EB5"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08261E18" wp14:editId="28980980">
                    <wp:simplePos x="0" y="0"/>
                    <wp:positionH relativeFrom="column">
                      <wp:posOffset>3015615</wp:posOffset>
                    </wp:positionH>
                    <wp:positionV relativeFrom="paragraph">
                      <wp:posOffset>101600</wp:posOffset>
                    </wp:positionV>
                    <wp:extent cx="824230" cy="297815"/>
                    <wp:effectExtent l="0" t="0" r="0" b="0"/>
                    <wp:wrapNone/>
                    <wp:docPr id="19456078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14C21B" w14:textId="77777777" w:rsidR="00465BD9" w:rsidRPr="00B42C7A" w:rsidRDefault="00465BD9" w:rsidP="00D476F7">
                                <w:pPr>
                                  <w:pStyle w:val="Subtitle"/>
                                  <w:jc w:val="center"/>
                                  <w:rPr>
                                    <w:color w:val="FDFDFD"/>
                                  </w:rPr>
                                </w:pPr>
                                <w:r w:rsidRPr="00B42C7A">
                                  <w:rPr>
                                    <w:color w:val="FDFDFD"/>
                                  </w:rPr>
                                  <w:fldChar w:fldCharType="begin"/>
                                </w:r>
                                <w:r w:rsidRPr="00B42C7A">
                                  <w:rPr>
                                    <w:color w:val="FDFDFD"/>
                                  </w:rPr>
                                  <w:instrText xml:space="preserve"> PAGE  \* Arabic  \* MERGEFORMAT </w:instrText>
                                </w:r>
                                <w:r w:rsidRPr="00B42C7A">
                                  <w:rPr>
                                    <w:color w:val="FDFDFD"/>
                                  </w:rPr>
                                  <w:fldChar w:fldCharType="separate"/>
                                </w:r>
                                <w:r w:rsidRPr="00B42C7A">
                                  <w:rPr>
                                    <w:noProof/>
                                    <w:color w:val="FDFDFD"/>
                                  </w:rPr>
                                  <w:t>7</w:t>
                                </w:r>
                                <w:r w:rsidRPr="00B42C7A">
                                  <w:rPr>
                                    <w:color w:val="FDFDFD"/>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61E18" id="_x0000_t202" coordsize="21600,21600" o:spt="202" path="m,l,21600r21600,l21600,xe">
                    <v:stroke joinstyle="miter"/>
                    <v:path gradientshapeok="t" o:connecttype="rect"/>
                  </v:shapetype>
                  <v:shape id="Text Box 1" o:spid="_x0000_s1029" type="#_x0000_t202" style="position:absolute;left:0;text-align:left;margin-left:237.45pt;margin-top:8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" filled="f" stroked="f" strokeweight=".5pt">
                    <v:textbox inset="0,0,0,0">
                      <w:txbxContent>
                        <w:p w14:paraId="0D14C21B" w14:textId="77777777" w:rsidR="00465BD9" w:rsidRPr="00B42C7A" w:rsidRDefault="00465BD9" w:rsidP="00D476F7">
                          <w:pPr>
                            <w:pStyle w:val="Subtitle"/>
                            <w:jc w:val="center"/>
                            <w:rPr>
                              <w:color w:val="FDFDFD"/>
                            </w:rPr>
                          </w:pPr>
                          <w:r w:rsidRPr="00B42C7A">
                            <w:rPr>
                              <w:color w:val="FDFDFD"/>
                            </w:rPr>
                            <w:fldChar w:fldCharType="begin"/>
                          </w:r>
                          <w:r w:rsidRPr="00B42C7A">
                            <w:rPr>
                              <w:color w:val="FDFDFD"/>
                            </w:rPr>
                            <w:instrText xml:space="preserve"> PAGE  \* Arabic  \* MERGEFORMAT </w:instrText>
                          </w:r>
                          <w:r w:rsidRPr="00B42C7A">
                            <w:rPr>
                              <w:color w:val="FDFDFD"/>
                            </w:rPr>
                            <w:fldChar w:fldCharType="separate"/>
                          </w:r>
                          <w:r w:rsidRPr="00B42C7A">
                            <w:rPr>
                              <w:noProof/>
                              <w:color w:val="FDFDFD"/>
                            </w:rPr>
                            <w:t>7</w:t>
                          </w:r>
                          <w:r w:rsidRPr="00B42C7A">
                            <w:rPr>
                              <w:color w:val="FDFDFD"/>
                            </w:rPr>
                            <w:fldChar w:fldCharType="end"/>
                          </w:r>
                        </w:p>
                      </w:txbxContent>
                    </v:textbox>
                  </v:shape>
                </w:pict>
              </mc:Fallback>
            </mc:AlternateContent>
          </w:r>
          <w:r>
            <w:rPr>
              <w:noProof/>
            </w:rPr>
            <mc:AlternateContent>
              <mc:Choice Requires="wps">
                <w:drawing>
                  <wp:inline distT="0" distB="0" distL="0" distR="0" wp14:anchorId="5D4F0FD8" wp14:editId="749682B2">
                    <wp:extent cx="1191260" cy="398780"/>
                    <wp:effectExtent l="0" t="5715" r="8890" b="5080"/>
                    <wp:docPr id="1538683166" name="Rectangle: Single Corner Snipped 15" descr="colored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1191260" cy="398780"/>
                            </a:xfrm>
                            <a:custGeom>
                              <a:avLst/>
                              <a:gdLst>
                                <a:gd name="T0" fmla="*/ 0 w 1191260"/>
                                <a:gd name="T1" fmla="*/ 0 h 398780"/>
                                <a:gd name="T2" fmla="*/ 991870 w 1191260"/>
                                <a:gd name="T3" fmla="*/ 0 h 398780"/>
                                <a:gd name="T4" fmla="*/ 1191260 w 1191260"/>
                                <a:gd name="T5" fmla="*/ 199390 h 398780"/>
                                <a:gd name="T6" fmla="*/ 1191260 w 1191260"/>
                                <a:gd name="T7" fmla="*/ 398780 h 398780"/>
                                <a:gd name="T8" fmla="*/ 0 w 1191260"/>
                                <a:gd name="T9" fmla="*/ 398780 h 398780"/>
                                <a:gd name="T10" fmla="*/ 0 w 1191260"/>
                                <a:gd name="T11" fmla="*/ 0 h 398780"/>
                                <a:gd name="T12" fmla="*/ 0 60000 65536"/>
                                <a:gd name="T13" fmla="*/ 0 60000 65536"/>
                                <a:gd name="T14" fmla="*/ 0 60000 65536"/>
                                <a:gd name="T15" fmla="*/ 0 60000 65536"/>
                                <a:gd name="T16" fmla="*/ 0 60000 65536"/>
                                <a:gd name="T17" fmla="*/ 0 60000 65536"/>
                                <a:gd name="T18" fmla="*/ 0 w 1191260"/>
                                <a:gd name="T19" fmla="*/ 0 h 398780"/>
                                <a:gd name="T20" fmla="*/ 1191260 w 1191260"/>
                                <a:gd name="T21" fmla="*/ 398780 h 398780"/>
                              </a:gdLst>
                              <a:ahLst/>
                              <a:cxnLst>
                                <a:cxn ang="T12">
                                  <a:pos x="T0" y="T1"/>
                                </a:cxn>
                                <a:cxn ang="T13">
                                  <a:pos x="T2" y="T3"/>
                                </a:cxn>
                                <a:cxn ang="T14">
                                  <a:pos x="T4" y="T5"/>
                                </a:cxn>
                                <a:cxn ang="T15">
                                  <a:pos x="T6" y="T7"/>
                                </a:cxn>
                                <a:cxn ang="T16">
                                  <a:pos x="T8" y="T9"/>
                                </a:cxn>
                                <a:cxn ang="T17">
                                  <a:pos x="T10" y="T11"/>
                                </a:cxn>
                              </a:cxnLst>
                              <a:rect l="T18" t="T19" r="T20" b="T21"/>
                              <a:pathLst>
                                <a:path w="1191260" h="398780">
                                  <a:moveTo>
                                    <a:pt x="0" y="0"/>
                                  </a:moveTo>
                                  <a:lnTo>
                                    <a:pt x="991870" y="0"/>
                                  </a:lnTo>
                                  <a:lnTo>
                                    <a:pt x="1191260" y="199390"/>
                                  </a:lnTo>
                                  <a:lnTo>
                                    <a:pt x="1191260" y="398780"/>
                                  </a:lnTo>
                                  <a:lnTo>
                                    <a:pt x="0" y="398780"/>
                                  </a:lnTo>
                                  <a:lnTo>
                                    <a:pt x="0" y="0"/>
                                  </a:lnTo>
                                  <a:close/>
                                </a:path>
                              </a:pathLst>
                            </a:custGeom>
                            <a:solidFill>
                              <a:srgbClr val="1A295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60C67" w14:textId="77777777" w:rsidR="00465BD9" w:rsidRPr="008759A8" w:rsidRDefault="00465BD9" w:rsidP="008759A8">
                                <w:pPr>
                                  <w:pStyle w:val="Subtitle"/>
                                  <w:rPr>
                                    <w:color w:val="0C0C0C" w:themeColor="background1"/>
                                  </w:rPr>
                                </w:pPr>
                              </w:p>
                            </w:txbxContent>
                          </wps:txbx>
                          <wps:bodyPr rot="0" vert="horz" wrap="square" lIns="91440" tIns="45720" rIns="91440" bIns="45720" anchor="ctr" anchorCtr="0" upright="1">
                            <a:noAutofit/>
                          </wps:bodyPr>
                        </wps:wsp>
                      </a:graphicData>
                    </a:graphic>
                  </wp:inline>
                </w:drawing>
              </mc:Choice>
              <mc:Fallback>
                <w:pict>
                  <v:shape w14:anchorId="5D4F0FD8" id="Rectangle: Single Corner Snipped 15" o:spid="_x0000_s1030"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" adj="-11796480,,5400" path="m,l991870,r199390,199390l1191260,398780,,398780,,xe" fillcolor="#1a2952" stroked="f">
                    <v:stroke joinstyle="miter"/>
                    <v:formulas/>
                    <v:path arrowok="t" o:connecttype="custom" o:connectlocs="0,0;991870,0;1191260,199390;1191260,398780;0,398780;0,0" o:connectangles="0,0,0,0,0,0" textboxrect="0,0,1191260,398780"/>
                    <v:textbox>
                      <w:txbxContent>
                        <w:p w14:paraId="41360C67" w14:textId="77777777" w:rsidR="00465BD9" w:rsidRPr="008759A8" w:rsidRDefault="00465BD9" w:rsidP="008759A8">
                          <w:pPr>
                            <w:pStyle w:val="Subtitle"/>
                            <w:rPr>
                              <w:color w:val="0C0C0C"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FF7A7E32"/>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0070C0" w:themeColor="accent1"/>
      </w:rPr>
    </w:lvl>
  </w:abstractNum>
  <w:abstractNum w:abstractNumId="3" w15:restartNumberingAfterBreak="0">
    <w:nsid w:val="09721DF4"/>
    <w:multiLevelType w:val="hybridMultilevel"/>
    <w:tmpl w:val="9296FD4A"/>
    <w:lvl w:ilvl="0" w:tplc="B06CC232">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B04DE8"/>
    <w:multiLevelType w:val="hybridMultilevel"/>
    <w:tmpl w:val="5D7A7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034510"/>
    <w:multiLevelType w:val="hybridMultilevel"/>
    <w:tmpl w:val="DBD2B95E"/>
    <w:lvl w:ilvl="0" w:tplc="D26023AA">
      <w:start w:val="1"/>
      <w:numFmt w:val="bullet"/>
      <w:lvlText w:val=""/>
      <w:lvlJc w:val="left"/>
      <w:pPr>
        <w:tabs>
          <w:tab w:val="num" w:pos="720"/>
        </w:tabs>
        <w:ind w:left="720" w:hanging="360"/>
      </w:pPr>
      <w:rPr>
        <w:rFonts w:ascii="Wingdings 2" w:hAnsi="Wingdings 2" w:hint="default"/>
        <w:color w:val="002060"/>
      </w:rPr>
    </w:lvl>
    <w:lvl w:ilvl="1" w:tplc="46A2393C">
      <w:start w:val="1"/>
      <w:numFmt w:val="bullet"/>
      <w:lvlText w:val=""/>
      <w:lvlJc w:val="left"/>
      <w:pPr>
        <w:tabs>
          <w:tab w:val="num" w:pos="1440"/>
        </w:tabs>
        <w:ind w:left="1440" w:hanging="360"/>
      </w:pPr>
      <w:rPr>
        <w:rFonts w:ascii="Wingdings 2" w:hAnsi="Wingdings 2" w:hint="default"/>
      </w:rPr>
    </w:lvl>
    <w:lvl w:ilvl="2" w:tplc="116A4D8A">
      <w:start w:val="1"/>
      <w:numFmt w:val="bullet"/>
      <w:lvlText w:val=""/>
      <w:lvlJc w:val="left"/>
      <w:pPr>
        <w:tabs>
          <w:tab w:val="num" w:pos="2160"/>
        </w:tabs>
        <w:ind w:left="2160" w:hanging="360"/>
      </w:pPr>
      <w:rPr>
        <w:rFonts w:ascii="Wingdings 2" w:hAnsi="Wingdings 2" w:hint="default"/>
      </w:rPr>
    </w:lvl>
    <w:lvl w:ilvl="3" w:tplc="FDA8C8A6" w:tentative="1">
      <w:start w:val="1"/>
      <w:numFmt w:val="bullet"/>
      <w:lvlText w:val=""/>
      <w:lvlJc w:val="left"/>
      <w:pPr>
        <w:tabs>
          <w:tab w:val="num" w:pos="2880"/>
        </w:tabs>
        <w:ind w:left="2880" w:hanging="360"/>
      </w:pPr>
      <w:rPr>
        <w:rFonts w:ascii="Wingdings 2" w:hAnsi="Wingdings 2" w:hint="default"/>
      </w:rPr>
    </w:lvl>
    <w:lvl w:ilvl="4" w:tplc="3F60D5FA" w:tentative="1">
      <w:start w:val="1"/>
      <w:numFmt w:val="bullet"/>
      <w:lvlText w:val=""/>
      <w:lvlJc w:val="left"/>
      <w:pPr>
        <w:tabs>
          <w:tab w:val="num" w:pos="3600"/>
        </w:tabs>
        <w:ind w:left="3600" w:hanging="360"/>
      </w:pPr>
      <w:rPr>
        <w:rFonts w:ascii="Wingdings 2" w:hAnsi="Wingdings 2" w:hint="default"/>
      </w:rPr>
    </w:lvl>
    <w:lvl w:ilvl="5" w:tplc="7610C12E" w:tentative="1">
      <w:start w:val="1"/>
      <w:numFmt w:val="bullet"/>
      <w:lvlText w:val=""/>
      <w:lvlJc w:val="left"/>
      <w:pPr>
        <w:tabs>
          <w:tab w:val="num" w:pos="4320"/>
        </w:tabs>
        <w:ind w:left="4320" w:hanging="360"/>
      </w:pPr>
      <w:rPr>
        <w:rFonts w:ascii="Wingdings 2" w:hAnsi="Wingdings 2" w:hint="default"/>
      </w:rPr>
    </w:lvl>
    <w:lvl w:ilvl="6" w:tplc="BD7A66D8" w:tentative="1">
      <w:start w:val="1"/>
      <w:numFmt w:val="bullet"/>
      <w:lvlText w:val=""/>
      <w:lvlJc w:val="left"/>
      <w:pPr>
        <w:tabs>
          <w:tab w:val="num" w:pos="5040"/>
        </w:tabs>
        <w:ind w:left="5040" w:hanging="360"/>
      </w:pPr>
      <w:rPr>
        <w:rFonts w:ascii="Wingdings 2" w:hAnsi="Wingdings 2" w:hint="default"/>
      </w:rPr>
    </w:lvl>
    <w:lvl w:ilvl="7" w:tplc="C97AFEBE" w:tentative="1">
      <w:start w:val="1"/>
      <w:numFmt w:val="bullet"/>
      <w:lvlText w:val=""/>
      <w:lvlJc w:val="left"/>
      <w:pPr>
        <w:tabs>
          <w:tab w:val="num" w:pos="5760"/>
        </w:tabs>
        <w:ind w:left="5760" w:hanging="360"/>
      </w:pPr>
      <w:rPr>
        <w:rFonts w:ascii="Wingdings 2" w:hAnsi="Wingdings 2" w:hint="default"/>
      </w:rPr>
    </w:lvl>
    <w:lvl w:ilvl="8" w:tplc="68BC4B16"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CAA4326"/>
    <w:multiLevelType w:val="hybridMultilevel"/>
    <w:tmpl w:val="793210AE"/>
    <w:lvl w:ilvl="0" w:tplc="B06CC23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325990"/>
    <w:multiLevelType w:val="hybridMultilevel"/>
    <w:tmpl w:val="321E3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7F6A45"/>
    <w:multiLevelType w:val="multilevel"/>
    <w:tmpl w:val="252EA62C"/>
    <w:lvl w:ilvl="0">
      <w:start w:val="1"/>
      <w:numFmt w:val="decimal"/>
      <w:lvlText w:val="%1."/>
      <w:lvlJc w:val="left"/>
      <w:pPr>
        <w:ind w:left="360" w:hanging="360"/>
      </w:pPr>
      <w:rPr>
        <w:rFonts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D8849E1"/>
    <w:multiLevelType w:val="multilevel"/>
    <w:tmpl w:val="00588774"/>
    <w:lvl w:ilvl="0">
      <w:start w:val="1"/>
      <w:numFmt w:val="bullet"/>
      <w:lvlText w:val=""/>
      <w:lvlJc w:val="left"/>
      <w:pPr>
        <w:ind w:left="360" w:hanging="360"/>
      </w:pPr>
      <w:rPr>
        <w:rFonts w:ascii="Symbol" w:hAnsi="Symbol"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FA43BC5"/>
    <w:multiLevelType w:val="hybridMultilevel"/>
    <w:tmpl w:val="62885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C17528"/>
    <w:multiLevelType w:val="hybridMultilevel"/>
    <w:tmpl w:val="9C7AA3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1D76684"/>
    <w:multiLevelType w:val="multilevel"/>
    <w:tmpl w:val="FF1C997A"/>
    <w:lvl w:ilvl="0">
      <w:start w:val="1"/>
      <w:numFmt w:val="decimal"/>
      <w:lvlText w:val="%1."/>
      <w:lvlJc w:val="left"/>
      <w:pPr>
        <w:ind w:left="360" w:hanging="360"/>
      </w:pPr>
      <w:rPr>
        <w:rFonts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28E6334"/>
    <w:multiLevelType w:val="hybridMultilevel"/>
    <w:tmpl w:val="43103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2CA5E68"/>
    <w:multiLevelType w:val="multilevel"/>
    <w:tmpl w:val="00588774"/>
    <w:lvl w:ilvl="0">
      <w:start w:val="1"/>
      <w:numFmt w:val="bullet"/>
      <w:lvlText w:val=""/>
      <w:lvlJc w:val="left"/>
      <w:pPr>
        <w:ind w:left="360" w:hanging="360"/>
      </w:pPr>
      <w:rPr>
        <w:rFonts w:ascii="Symbol" w:hAnsi="Symbol"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AF52F86"/>
    <w:multiLevelType w:val="multilevel"/>
    <w:tmpl w:val="DEE6A80A"/>
    <w:lvl w:ilvl="0">
      <w:start w:val="1"/>
      <w:numFmt w:val="bullet"/>
      <w:lvlText w:val=""/>
      <w:lvlJc w:val="left"/>
      <w:pPr>
        <w:ind w:left="360" w:hanging="360"/>
      </w:pPr>
      <w:rPr>
        <w:rFonts w:ascii="Symbol" w:hAnsi="Symbol"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0070C0" w:themeColor="accent1"/>
      </w:rPr>
    </w:lvl>
    <w:lvl w:ilvl="1">
      <w:start w:val="1"/>
      <w:numFmt w:val="bullet"/>
      <w:lvlText w:val="•"/>
      <w:lvlJc w:val="left"/>
      <w:pPr>
        <w:tabs>
          <w:tab w:val="num" w:pos="648"/>
        </w:tabs>
        <w:ind w:left="720" w:hanging="360"/>
      </w:pPr>
      <w:rPr>
        <w:rFonts w:ascii="Cambria" w:hAnsi="Cambria" w:hint="default"/>
        <w:color w:val="0070C0" w:themeColor="accent1"/>
      </w:rPr>
    </w:lvl>
    <w:lvl w:ilvl="2">
      <w:start w:val="1"/>
      <w:numFmt w:val="bullet"/>
      <w:lvlText w:val="•"/>
      <w:lvlJc w:val="left"/>
      <w:pPr>
        <w:tabs>
          <w:tab w:val="num" w:pos="1008"/>
        </w:tabs>
        <w:ind w:left="1080" w:hanging="360"/>
      </w:pPr>
      <w:rPr>
        <w:rFonts w:ascii="Cambria" w:hAnsi="Cambria" w:hint="default"/>
        <w:color w:val="0070C0" w:themeColor="accent1"/>
      </w:rPr>
    </w:lvl>
    <w:lvl w:ilvl="3">
      <w:start w:val="1"/>
      <w:numFmt w:val="bullet"/>
      <w:lvlText w:val="•"/>
      <w:lvlJc w:val="left"/>
      <w:pPr>
        <w:tabs>
          <w:tab w:val="num" w:pos="1368"/>
        </w:tabs>
        <w:ind w:left="1440" w:hanging="360"/>
      </w:pPr>
      <w:rPr>
        <w:rFonts w:ascii="Cambria" w:hAnsi="Cambria" w:hint="default"/>
        <w:color w:val="0070C0" w:themeColor="accent1"/>
      </w:rPr>
    </w:lvl>
    <w:lvl w:ilvl="4">
      <w:start w:val="1"/>
      <w:numFmt w:val="bullet"/>
      <w:lvlText w:val="•"/>
      <w:lvlJc w:val="left"/>
      <w:pPr>
        <w:tabs>
          <w:tab w:val="num" w:pos="1728"/>
        </w:tabs>
        <w:ind w:left="1800" w:hanging="360"/>
      </w:pPr>
      <w:rPr>
        <w:rFonts w:ascii="Cambria" w:hAnsi="Cambria" w:hint="default"/>
        <w:color w:val="0070C0" w:themeColor="accent1"/>
      </w:rPr>
    </w:lvl>
    <w:lvl w:ilvl="5">
      <w:start w:val="1"/>
      <w:numFmt w:val="bullet"/>
      <w:lvlText w:val=""/>
      <w:lvlJc w:val="left"/>
      <w:pPr>
        <w:tabs>
          <w:tab w:val="num" w:pos="2088"/>
        </w:tabs>
        <w:ind w:left="2160" w:hanging="360"/>
      </w:pPr>
      <w:rPr>
        <w:rFonts w:ascii="Wingdings" w:hAnsi="Wingdings" w:hint="default"/>
        <w:color w:val="0070C0" w:themeColor="accent1"/>
      </w:rPr>
    </w:lvl>
    <w:lvl w:ilvl="6">
      <w:start w:val="1"/>
      <w:numFmt w:val="bullet"/>
      <w:lvlText w:val=""/>
      <w:lvlJc w:val="left"/>
      <w:pPr>
        <w:tabs>
          <w:tab w:val="num" w:pos="2448"/>
        </w:tabs>
        <w:ind w:left="2520" w:hanging="360"/>
      </w:pPr>
      <w:rPr>
        <w:rFonts w:ascii="Symbol" w:hAnsi="Symbol" w:hint="default"/>
        <w:color w:val="0070C0" w:themeColor="accent1"/>
      </w:rPr>
    </w:lvl>
    <w:lvl w:ilvl="7">
      <w:start w:val="1"/>
      <w:numFmt w:val="bullet"/>
      <w:lvlText w:val="o"/>
      <w:lvlJc w:val="left"/>
      <w:pPr>
        <w:tabs>
          <w:tab w:val="num" w:pos="2808"/>
        </w:tabs>
        <w:ind w:left="2880" w:hanging="360"/>
      </w:pPr>
      <w:rPr>
        <w:rFonts w:ascii="Courier New" w:hAnsi="Courier New" w:hint="default"/>
        <w:color w:val="0070C0" w:themeColor="accent1"/>
      </w:rPr>
    </w:lvl>
    <w:lvl w:ilvl="8">
      <w:start w:val="1"/>
      <w:numFmt w:val="bullet"/>
      <w:lvlText w:val=""/>
      <w:lvlJc w:val="left"/>
      <w:pPr>
        <w:tabs>
          <w:tab w:val="num" w:pos="3168"/>
        </w:tabs>
        <w:ind w:left="3240" w:hanging="360"/>
      </w:pPr>
      <w:rPr>
        <w:rFonts w:ascii="Wingdings" w:hAnsi="Wingdings" w:hint="default"/>
        <w:color w:val="0070C0" w:themeColor="accent1"/>
      </w:rPr>
    </w:lvl>
  </w:abstractNum>
  <w:abstractNum w:abstractNumId="18" w15:restartNumberingAfterBreak="0">
    <w:nsid w:val="669F349D"/>
    <w:multiLevelType w:val="hybridMultilevel"/>
    <w:tmpl w:val="270A0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2D36E6"/>
    <w:multiLevelType w:val="multilevel"/>
    <w:tmpl w:val="00588774"/>
    <w:lvl w:ilvl="0">
      <w:start w:val="1"/>
      <w:numFmt w:val="bullet"/>
      <w:lvlText w:val=""/>
      <w:lvlJc w:val="left"/>
      <w:pPr>
        <w:ind w:left="360" w:hanging="360"/>
      </w:pPr>
      <w:rPr>
        <w:rFonts w:ascii="Symbol" w:hAnsi="Symbol" w:hint="default"/>
        <w:color w:val="0070C0" w:themeColor="accent1"/>
      </w:rPr>
    </w:lvl>
    <w:lvl w:ilvl="1">
      <w:start w:val="1"/>
      <w:numFmt w:val="decimal"/>
      <w:suff w:val="space"/>
      <w:lvlText w:val="%1.%2"/>
      <w:lvlJc w:val="left"/>
      <w:pPr>
        <w:ind w:left="720" w:hanging="360"/>
      </w:pPr>
      <w:rPr>
        <w:rFonts w:hint="default"/>
        <w:color w:val="0070C0" w:themeColor="accent1"/>
      </w:rPr>
    </w:lvl>
    <w:lvl w:ilvl="2">
      <w:start w:val="1"/>
      <w:numFmt w:val="lowerLetter"/>
      <w:lvlText w:val="%3."/>
      <w:lvlJc w:val="left"/>
      <w:pPr>
        <w:ind w:left="1080" w:hanging="360"/>
      </w:pPr>
      <w:rPr>
        <w:rFonts w:hint="default"/>
        <w:color w:val="0070C0" w:themeColor="accent1"/>
      </w:rPr>
    </w:lvl>
    <w:lvl w:ilvl="3">
      <w:start w:val="1"/>
      <w:numFmt w:val="lowerRoman"/>
      <w:lvlText w:val="%4."/>
      <w:lvlJc w:val="left"/>
      <w:pPr>
        <w:ind w:left="1440" w:hanging="360"/>
      </w:pPr>
      <w:rPr>
        <w:rFonts w:hint="default"/>
        <w:color w:val="0070C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15749741">
    <w:abstractNumId w:val="2"/>
  </w:num>
  <w:num w:numId="2" w16cid:durableId="1580560824">
    <w:abstractNumId w:val="2"/>
    <w:lvlOverride w:ilvl="0">
      <w:startOverride w:val="1"/>
    </w:lvlOverride>
  </w:num>
  <w:num w:numId="3" w16cid:durableId="1342925431">
    <w:abstractNumId w:val="9"/>
  </w:num>
  <w:num w:numId="4" w16cid:durableId="381708970">
    <w:abstractNumId w:val="2"/>
    <w:lvlOverride w:ilvl="0">
      <w:startOverride w:val="1"/>
    </w:lvlOverride>
  </w:num>
  <w:num w:numId="5" w16cid:durableId="92093695">
    <w:abstractNumId w:val="2"/>
    <w:lvlOverride w:ilvl="0">
      <w:startOverride w:val="1"/>
    </w:lvlOverride>
  </w:num>
  <w:num w:numId="6" w16cid:durableId="928856135">
    <w:abstractNumId w:val="2"/>
    <w:lvlOverride w:ilvl="0">
      <w:startOverride w:val="1"/>
    </w:lvlOverride>
  </w:num>
  <w:num w:numId="7" w16cid:durableId="628632916">
    <w:abstractNumId w:val="2"/>
    <w:lvlOverride w:ilvl="0">
      <w:startOverride w:val="1"/>
    </w:lvlOverride>
  </w:num>
  <w:num w:numId="8" w16cid:durableId="230846910">
    <w:abstractNumId w:val="0"/>
  </w:num>
  <w:num w:numId="9" w16cid:durableId="1197234148">
    <w:abstractNumId w:val="20"/>
  </w:num>
  <w:num w:numId="10" w16cid:durableId="1645888340">
    <w:abstractNumId w:val="17"/>
  </w:num>
  <w:num w:numId="11" w16cid:durableId="400174714">
    <w:abstractNumId w:val="17"/>
    <w:lvlOverride w:ilvl="0">
      <w:lvl w:ilvl="0">
        <w:start w:val="1"/>
        <w:numFmt w:val="bullet"/>
        <w:pStyle w:val="ListBullet"/>
        <w:lvlText w:val="•"/>
        <w:lvlJc w:val="left"/>
        <w:pPr>
          <w:tabs>
            <w:tab w:val="num" w:pos="288"/>
          </w:tabs>
          <w:ind w:left="504" w:hanging="216"/>
        </w:pPr>
        <w:rPr>
          <w:rFonts w:ascii="Cambria" w:hAnsi="Cambria" w:hint="default"/>
          <w:color w:val="0070C0" w:themeColor="accent1"/>
        </w:rPr>
      </w:lvl>
    </w:lvlOverride>
    <w:lvlOverride w:ilvl="1">
      <w:lvl w:ilvl="1">
        <w:start w:val="1"/>
        <w:numFmt w:val="bullet"/>
        <w:lvlText w:val="•"/>
        <w:lvlJc w:val="left"/>
        <w:pPr>
          <w:tabs>
            <w:tab w:val="num" w:pos="792"/>
          </w:tabs>
          <w:ind w:left="1008" w:hanging="216"/>
        </w:pPr>
        <w:rPr>
          <w:rFonts w:ascii="Cambria" w:hAnsi="Cambria" w:hint="default"/>
          <w:color w:val="0070C0" w:themeColor="accent1"/>
        </w:rPr>
      </w:lvl>
    </w:lvlOverride>
    <w:lvlOverride w:ilvl="2">
      <w:lvl w:ilvl="2">
        <w:start w:val="1"/>
        <w:numFmt w:val="bullet"/>
        <w:lvlText w:val="•"/>
        <w:lvlJc w:val="left"/>
        <w:pPr>
          <w:tabs>
            <w:tab w:val="num" w:pos="1296"/>
          </w:tabs>
          <w:ind w:left="1512" w:hanging="216"/>
        </w:pPr>
        <w:rPr>
          <w:rFonts w:ascii="Cambria" w:hAnsi="Cambria" w:hint="default"/>
          <w:color w:val="0070C0" w:themeColor="accent1"/>
        </w:rPr>
      </w:lvl>
    </w:lvlOverride>
    <w:lvlOverride w:ilvl="3">
      <w:lvl w:ilvl="3">
        <w:start w:val="1"/>
        <w:numFmt w:val="bullet"/>
        <w:lvlText w:val="•"/>
        <w:lvlJc w:val="left"/>
        <w:pPr>
          <w:tabs>
            <w:tab w:val="num" w:pos="1800"/>
          </w:tabs>
          <w:ind w:left="2016" w:hanging="216"/>
        </w:pPr>
        <w:rPr>
          <w:rFonts w:ascii="Cambria" w:hAnsi="Cambria" w:hint="default"/>
          <w:color w:val="0070C0" w:themeColor="accent1"/>
        </w:rPr>
      </w:lvl>
    </w:lvlOverride>
    <w:lvlOverride w:ilvl="4">
      <w:lvl w:ilvl="4">
        <w:start w:val="1"/>
        <w:numFmt w:val="bullet"/>
        <w:lvlText w:val="•"/>
        <w:lvlJc w:val="left"/>
        <w:pPr>
          <w:tabs>
            <w:tab w:val="num" w:pos="2304"/>
          </w:tabs>
          <w:ind w:left="2520" w:hanging="216"/>
        </w:pPr>
        <w:rPr>
          <w:rFonts w:ascii="Cambria" w:hAnsi="Cambria" w:hint="default"/>
          <w:color w:val="0070C0" w:themeColor="accent1"/>
        </w:rPr>
      </w:lvl>
    </w:lvlOverride>
    <w:lvlOverride w:ilvl="5">
      <w:lvl w:ilvl="5">
        <w:start w:val="1"/>
        <w:numFmt w:val="bullet"/>
        <w:lvlText w:val=""/>
        <w:lvlJc w:val="left"/>
        <w:pPr>
          <w:tabs>
            <w:tab w:val="num" w:pos="2808"/>
          </w:tabs>
          <w:ind w:left="3024" w:hanging="216"/>
        </w:pPr>
        <w:rPr>
          <w:rFonts w:ascii="Wingdings" w:hAnsi="Wingdings" w:hint="default"/>
          <w:color w:val="0070C0" w:themeColor="accent1"/>
        </w:rPr>
      </w:lvl>
    </w:lvlOverride>
    <w:lvlOverride w:ilvl="6">
      <w:lvl w:ilvl="6">
        <w:start w:val="1"/>
        <w:numFmt w:val="bullet"/>
        <w:lvlText w:val=""/>
        <w:lvlJc w:val="left"/>
        <w:pPr>
          <w:tabs>
            <w:tab w:val="num" w:pos="3312"/>
          </w:tabs>
          <w:ind w:left="3528" w:hanging="216"/>
        </w:pPr>
        <w:rPr>
          <w:rFonts w:ascii="Symbol" w:hAnsi="Symbol" w:hint="default"/>
          <w:color w:val="0070C0"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0070C0" w:themeColor="accent1"/>
        </w:rPr>
      </w:lvl>
    </w:lvlOverride>
    <w:lvlOverride w:ilvl="8">
      <w:lvl w:ilvl="8">
        <w:start w:val="1"/>
        <w:numFmt w:val="bullet"/>
        <w:lvlText w:val=""/>
        <w:lvlJc w:val="left"/>
        <w:pPr>
          <w:tabs>
            <w:tab w:val="num" w:pos="4320"/>
          </w:tabs>
          <w:ind w:left="4536" w:hanging="216"/>
        </w:pPr>
        <w:rPr>
          <w:rFonts w:ascii="Wingdings" w:hAnsi="Wingdings" w:hint="default"/>
          <w:color w:val="0070C0" w:themeColor="accent1"/>
        </w:rPr>
      </w:lvl>
    </w:lvlOverride>
  </w:num>
  <w:num w:numId="12" w16cid:durableId="634409586">
    <w:abstractNumId w:val="17"/>
  </w:num>
  <w:num w:numId="13" w16cid:durableId="134295258">
    <w:abstractNumId w:val="17"/>
  </w:num>
  <w:num w:numId="14" w16cid:durableId="344599915">
    <w:abstractNumId w:val="17"/>
    <w:lvlOverride w:ilvl="0">
      <w:lvl w:ilvl="0">
        <w:start w:val="1"/>
        <w:numFmt w:val="bullet"/>
        <w:pStyle w:val="ListBullet"/>
        <w:lvlText w:val="•"/>
        <w:lvlJc w:val="left"/>
        <w:pPr>
          <w:ind w:left="360" w:hanging="360"/>
        </w:pPr>
        <w:rPr>
          <w:rFonts w:ascii="Cambria" w:hAnsi="Cambria" w:hint="default"/>
          <w:color w:val="0070C0" w:themeColor="accent1"/>
        </w:rPr>
      </w:lvl>
    </w:lvlOverride>
    <w:lvlOverride w:ilvl="1">
      <w:lvl w:ilvl="1">
        <w:start w:val="1"/>
        <w:numFmt w:val="bullet"/>
        <w:lvlText w:val="•"/>
        <w:lvlJc w:val="left"/>
        <w:pPr>
          <w:ind w:left="864" w:hanging="360"/>
        </w:pPr>
        <w:rPr>
          <w:rFonts w:ascii="Cambria" w:hAnsi="Cambria" w:hint="default"/>
          <w:color w:val="0070C0" w:themeColor="accent1"/>
        </w:rPr>
      </w:lvl>
    </w:lvlOverride>
    <w:lvlOverride w:ilvl="2">
      <w:lvl w:ilvl="2">
        <w:start w:val="1"/>
        <w:numFmt w:val="bullet"/>
        <w:lvlText w:val="•"/>
        <w:lvlJc w:val="left"/>
        <w:pPr>
          <w:ind w:left="1368" w:hanging="360"/>
        </w:pPr>
        <w:rPr>
          <w:rFonts w:ascii="Cambria" w:hAnsi="Cambria" w:hint="default"/>
          <w:color w:val="0070C0" w:themeColor="accent1"/>
        </w:rPr>
      </w:lvl>
    </w:lvlOverride>
    <w:lvlOverride w:ilvl="3">
      <w:lvl w:ilvl="3">
        <w:start w:val="1"/>
        <w:numFmt w:val="bullet"/>
        <w:lvlText w:val="•"/>
        <w:lvlJc w:val="left"/>
        <w:pPr>
          <w:ind w:left="1872" w:hanging="360"/>
        </w:pPr>
        <w:rPr>
          <w:rFonts w:ascii="Cambria" w:hAnsi="Cambria" w:hint="default"/>
          <w:color w:val="0070C0" w:themeColor="accent1"/>
        </w:rPr>
      </w:lvl>
    </w:lvlOverride>
    <w:lvlOverride w:ilvl="4">
      <w:lvl w:ilvl="4">
        <w:start w:val="1"/>
        <w:numFmt w:val="bullet"/>
        <w:lvlText w:val="•"/>
        <w:lvlJc w:val="left"/>
        <w:pPr>
          <w:ind w:left="2376" w:hanging="360"/>
        </w:pPr>
        <w:rPr>
          <w:rFonts w:ascii="Cambria" w:hAnsi="Cambria" w:hint="default"/>
          <w:color w:val="0070C0" w:themeColor="accent1"/>
        </w:rPr>
      </w:lvl>
    </w:lvlOverride>
    <w:lvlOverride w:ilvl="5">
      <w:lvl w:ilvl="5">
        <w:start w:val="1"/>
        <w:numFmt w:val="bullet"/>
        <w:lvlText w:val=""/>
        <w:lvlJc w:val="left"/>
        <w:pPr>
          <w:ind w:left="2880" w:hanging="360"/>
        </w:pPr>
        <w:rPr>
          <w:rFonts w:ascii="Wingdings" w:hAnsi="Wingdings" w:hint="default"/>
          <w:color w:val="0070C0" w:themeColor="accent1"/>
        </w:rPr>
      </w:lvl>
    </w:lvlOverride>
    <w:lvlOverride w:ilvl="6">
      <w:lvl w:ilvl="6">
        <w:start w:val="1"/>
        <w:numFmt w:val="bullet"/>
        <w:lvlText w:val=""/>
        <w:lvlJc w:val="left"/>
        <w:pPr>
          <w:ind w:left="3384" w:hanging="360"/>
        </w:pPr>
        <w:rPr>
          <w:rFonts w:ascii="Symbol" w:hAnsi="Symbol" w:hint="default"/>
          <w:color w:val="0070C0" w:themeColor="accent1"/>
        </w:rPr>
      </w:lvl>
    </w:lvlOverride>
    <w:lvlOverride w:ilvl="7">
      <w:lvl w:ilvl="7">
        <w:start w:val="1"/>
        <w:numFmt w:val="bullet"/>
        <w:lvlText w:val="o"/>
        <w:lvlJc w:val="left"/>
        <w:pPr>
          <w:ind w:left="3888" w:hanging="360"/>
        </w:pPr>
        <w:rPr>
          <w:rFonts w:ascii="Courier New" w:hAnsi="Courier New" w:hint="default"/>
          <w:color w:val="0070C0" w:themeColor="accent1"/>
        </w:rPr>
      </w:lvl>
    </w:lvlOverride>
    <w:lvlOverride w:ilvl="8">
      <w:lvl w:ilvl="8">
        <w:start w:val="1"/>
        <w:numFmt w:val="bullet"/>
        <w:lvlText w:val=""/>
        <w:lvlJc w:val="left"/>
        <w:pPr>
          <w:ind w:left="4392" w:hanging="360"/>
        </w:pPr>
        <w:rPr>
          <w:rFonts w:ascii="Wingdings" w:hAnsi="Wingdings" w:hint="default"/>
          <w:color w:val="0070C0" w:themeColor="accent1"/>
        </w:rPr>
      </w:lvl>
    </w:lvlOverride>
  </w:num>
  <w:num w:numId="15" w16cid:durableId="1249533896">
    <w:abstractNumId w:val="17"/>
    <w:lvlOverride w:ilvl="0">
      <w:lvl w:ilvl="0">
        <w:start w:val="1"/>
        <w:numFmt w:val="bullet"/>
        <w:pStyle w:val="ListBullet"/>
        <w:lvlText w:val="•"/>
        <w:lvlJc w:val="left"/>
        <w:pPr>
          <w:ind w:left="648" w:hanging="360"/>
        </w:pPr>
        <w:rPr>
          <w:rFonts w:ascii="Cambria" w:hAnsi="Cambria" w:hint="default"/>
          <w:color w:val="0070C0" w:themeColor="accent1"/>
        </w:rPr>
      </w:lvl>
    </w:lvlOverride>
    <w:lvlOverride w:ilvl="1">
      <w:lvl w:ilvl="1">
        <w:start w:val="1"/>
        <w:numFmt w:val="bullet"/>
        <w:lvlText w:val="•"/>
        <w:lvlJc w:val="left"/>
        <w:pPr>
          <w:tabs>
            <w:tab w:val="num" w:pos="648"/>
          </w:tabs>
          <w:ind w:left="720" w:hanging="360"/>
        </w:pPr>
        <w:rPr>
          <w:rFonts w:ascii="Cambria" w:hAnsi="Cambria" w:hint="default"/>
          <w:color w:val="0070C0" w:themeColor="accent1"/>
        </w:rPr>
      </w:lvl>
    </w:lvlOverride>
    <w:lvlOverride w:ilvl="2">
      <w:lvl w:ilvl="2">
        <w:start w:val="1"/>
        <w:numFmt w:val="bullet"/>
        <w:lvlText w:val="•"/>
        <w:lvlJc w:val="left"/>
        <w:pPr>
          <w:tabs>
            <w:tab w:val="num" w:pos="1008"/>
          </w:tabs>
          <w:ind w:left="1080" w:hanging="360"/>
        </w:pPr>
        <w:rPr>
          <w:rFonts w:ascii="Cambria" w:hAnsi="Cambria" w:hint="default"/>
          <w:color w:val="0070C0" w:themeColor="accent1"/>
        </w:rPr>
      </w:lvl>
    </w:lvlOverride>
    <w:lvlOverride w:ilvl="3">
      <w:lvl w:ilvl="3">
        <w:start w:val="1"/>
        <w:numFmt w:val="bullet"/>
        <w:lvlText w:val="•"/>
        <w:lvlJc w:val="left"/>
        <w:pPr>
          <w:tabs>
            <w:tab w:val="num" w:pos="1368"/>
          </w:tabs>
          <w:ind w:left="1440" w:hanging="360"/>
        </w:pPr>
        <w:rPr>
          <w:rFonts w:ascii="Cambria" w:hAnsi="Cambria" w:hint="default"/>
          <w:color w:val="0070C0" w:themeColor="accent1"/>
        </w:rPr>
      </w:lvl>
    </w:lvlOverride>
    <w:lvlOverride w:ilvl="4">
      <w:lvl w:ilvl="4">
        <w:start w:val="1"/>
        <w:numFmt w:val="bullet"/>
        <w:lvlText w:val="•"/>
        <w:lvlJc w:val="left"/>
        <w:pPr>
          <w:tabs>
            <w:tab w:val="num" w:pos="1728"/>
          </w:tabs>
          <w:ind w:left="1800" w:hanging="360"/>
        </w:pPr>
        <w:rPr>
          <w:rFonts w:ascii="Cambria" w:hAnsi="Cambria" w:hint="default"/>
          <w:color w:val="0070C0" w:themeColor="accent1"/>
        </w:rPr>
      </w:lvl>
    </w:lvlOverride>
    <w:lvlOverride w:ilvl="5">
      <w:lvl w:ilvl="5">
        <w:start w:val="1"/>
        <w:numFmt w:val="bullet"/>
        <w:lvlText w:val=""/>
        <w:lvlJc w:val="left"/>
        <w:pPr>
          <w:tabs>
            <w:tab w:val="num" w:pos="2088"/>
          </w:tabs>
          <w:ind w:left="2160" w:hanging="360"/>
        </w:pPr>
        <w:rPr>
          <w:rFonts w:ascii="Wingdings" w:hAnsi="Wingdings" w:hint="default"/>
          <w:color w:val="0070C0" w:themeColor="accent1"/>
        </w:rPr>
      </w:lvl>
    </w:lvlOverride>
    <w:lvlOverride w:ilvl="6">
      <w:lvl w:ilvl="6">
        <w:start w:val="1"/>
        <w:numFmt w:val="bullet"/>
        <w:lvlText w:val=""/>
        <w:lvlJc w:val="left"/>
        <w:pPr>
          <w:tabs>
            <w:tab w:val="num" w:pos="2448"/>
          </w:tabs>
          <w:ind w:left="2520" w:hanging="360"/>
        </w:pPr>
        <w:rPr>
          <w:rFonts w:ascii="Symbol" w:hAnsi="Symbol" w:hint="default"/>
          <w:color w:val="0070C0"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0070C0" w:themeColor="accent1"/>
        </w:rPr>
      </w:lvl>
    </w:lvlOverride>
    <w:lvlOverride w:ilvl="8">
      <w:lvl w:ilvl="8">
        <w:start w:val="1"/>
        <w:numFmt w:val="bullet"/>
        <w:lvlText w:val=""/>
        <w:lvlJc w:val="left"/>
        <w:pPr>
          <w:tabs>
            <w:tab w:val="num" w:pos="3168"/>
          </w:tabs>
          <w:ind w:left="3240" w:hanging="360"/>
        </w:pPr>
        <w:rPr>
          <w:rFonts w:ascii="Wingdings" w:hAnsi="Wingdings" w:hint="default"/>
          <w:color w:val="0070C0" w:themeColor="accent1"/>
        </w:rPr>
      </w:lvl>
    </w:lvlOverride>
  </w:num>
  <w:num w:numId="16" w16cid:durableId="11278192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011416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956469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6881320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93110314">
    <w:abstractNumId w:val="13"/>
  </w:num>
  <w:num w:numId="21" w16cid:durableId="1779520373">
    <w:abstractNumId w:val="16"/>
  </w:num>
  <w:num w:numId="22" w16cid:durableId="931745492">
    <w:abstractNumId w:val="10"/>
  </w:num>
  <w:num w:numId="23" w16cid:durableId="140854871">
    <w:abstractNumId w:val="6"/>
  </w:num>
  <w:num w:numId="24" w16cid:durableId="716901332">
    <w:abstractNumId w:val="1"/>
  </w:num>
  <w:num w:numId="25" w16cid:durableId="283583587">
    <w:abstractNumId w:val="15"/>
  </w:num>
  <w:num w:numId="26" w16cid:durableId="118694667">
    <w:abstractNumId w:val="19"/>
  </w:num>
  <w:num w:numId="27" w16cid:durableId="1992783261">
    <w:abstractNumId w:val="8"/>
  </w:num>
  <w:num w:numId="28" w16cid:durableId="723140214">
    <w:abstractNumId w:val="3"/>
  </w:num>
  <w:num w:numId="29" w16cid:durableId="678699244">
    <w:abstractNumId w:val="7"/>
  </w:num>
  <w:num w:numId="30" w16cid:durableId="692682233">
    <w:abstractNumId w:val="14"/>
  </w:num>
  <w:num w:numId="31" w16cid:durableId="934704092">
    <w:abstractNumId w:val="11"/>
  </w:num>
  <w:num w:numId="32" w16cid:durableId="10886631">
    <w:abstractNumId w:val="18"/>
  </w:num>
  <w:num w:numId="33" w16cid:durableId="1718891632">
    <w:abstractNumId w:val="4"/>
  </w:num>
  <w:num w:numId="34" w16cid:durableId="1056928473">
    <w:abstractNumId w:val="12"/>
  </w:num>
  <w:num w:numId="35" w16cid:durableId="19552141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E9F"/>
    <w:rsid w:val="00001304"/>
    <w:rsid w:val="0000253E"/>
    <w:rsid w:val="000042A0"/>
    <w:rsid w:val="00004D1F"/>
    <w:rsid w:val="0000695A"/>
    <w:rsid w:val="00012789"/>
    <w:rsid w:val="00016395"/>
    <w:rsid w:val="0002111D"/>
    <w:rsid w:val="00021348"/>
    <w:rsid w:val="00021D5A"/>
    <w:rsid w:val="0002356F"/>
    <w:rsid w:val="00027A2C"/>
    <w:rsid w:val="00030780"/>
    <w:rsid w:val="00031774"/>
    <w:rsid w:val="00031A2C"/>
    <w:rsid w:val="00037A82"/>
    <w:rsid w:val="00040BF9"/>
    <w:rsid w:val="000440AD"/>
    <w:rsid w:val="00044E1B"/>
    <w:rsid w:val="00046192"/>
    <w:rsid w:val="000476E3"/>
    <w:rsid w:val="00054646"/>
    <w:rsid w:val="00054C75"/>
    <w:rsid w:val="0005648A"/>
    <w:rsid w:val="00056942"/>
    <w:rsid w:val="00060D0F"/>
    <w:rsid w:val="0006723B"/>
    <w:rsid w:val="000765E8"/>
    <w:rsid w:val="00076F76"/>
    <w:rsid w:val="000808A1"/>
    <w:rsid w:val="00081023"/>
    <w:rsid w:val="00083368"/>
    <w:rsid w:val="00083B4C"/>
    <w:rsid w:val="00083F3C"/>
    <w:rsid w:val="00087B3D"/>
    <w:rsid w:val="00095A60"/>
    <w:rsid w:val="00096539"/>
    <w:rsid w:val="000979A1"/>
    <w:rsid w:val="00097AF9"/>
    <w:rsid w:val="000A0466"/>
    <w:rsid w:val="000A0666"/>
    <w:rsid w:val="000A0875"/>
    <w:rsid w:val="000A2A04"/>
    <w:rsid w:val="000A3F10"/>
    <w:rsid w:val="000A41AD"/>
    <w:rsid w:val="000A503A"/>
    <w:rsid w:val="000A561E"/>
    <w:rsid w:val="000A58A9"/>
    <w:rsid w:val="000A60F0"/>
    <w:rsid w:val="000A7353"/>
    <w:rsid w:val="000A7473"/>
    <w:rsid w:val="000A7A35"/>
    <w:rsid w:val="000B3215"/>
    <w:rsid w:val="000B47EC"/>
    <w:rsid w:val="000B48B5"/>
    <w:rsid w:val="000B5468"/>
    <w:rsid w:val="000C23B6"/>
    <w:rsid w:val="000C2477"/>
    <w:rsid w:val="000C37A8"/>
    <w:rsid w:val="000C4BD6"/>
    <w:rsid w:val="000C675F"/>
    <w:rsid w:val="000C6AD2"/>
    <w:rsid w:val="000C7CC3"/>
    <w:rsid w:val="000D14C9"/>
    <w:rsid w:val="000D27C0"/>
    <w:rsid w:val="000D290A"/>
    <w:rsid w:val="000D3921"/>
    <w:rsid w:val="000D3EDF"/>
    <w:rsid w:val="000E29FA"/>
    <w:rsid w:val="000E3A3B"/>
    <w:rsid w:val="000E3AB1"/>
    <w:rsid w:val="000E62CB"/>
    <w:rsid w:val="000E63FF"/>
    <w:rsid w:val="000F0030"/>
    <w:rsid w:val="000F080C"/>
    <w:rsid w:val="000F2C7E"/>
    <w:rsid w:val="000F4D5F"/>
    <w:rsid w:val="000F56FF"/>
    <w:rsid w:val="000F6CC1"/>
    <w:rsid w:val="000F7762"/>
    <w:rsid w:val="0010014D"/>
    <w:rsid w:val="00101EBD"/>
    <w:rsid w:val="00102EA1"/>
    <w:rsid w:val="001036E3"/>
    <w:rsid w:val="001041A3"/>
    <w:rsid w:val="00110F59"/>
    <w:rsid w:val="0011213D"/>
    <w:rsid w:val="001153DD"/>
    <w:rsid w:val="001174E5"/>
    <w:rsid w:val="00120696"/>
    <w:rsid w:val="00125550"/>
    <w:rsid w:val="001266B7"/>
    <w:rsid w:val="00131CB7"/>
    <w:rsid w:val="001330D5"/>
    <w:rsid w:val="0013614C"/>
    <w:rsid w:val="00137C1B"/>
    <w:rsid w:val="001464EC"/>
    <w:rsid w:val="00147DBB"/>
    <w:rsid w:val="00150ECB"/>
    <w:rsid w:val="001538B5"/>
    <w:rsid w:val="00157609"/>
    <w:rsid w:val="001579D4"/>
    <w:rsid w:val="00163B61"/>
    <w:rsid w:val="001672F2"/>
    <w:rsid w:val="001716B4"/>
    <w:rsid w:val="0017171D"/>
    <w:rsid w:val="00173CDE"/>
    <w:rsid w:val="00174E0C"/>
    <w:rsid w:val="00176A51"/>
    <w:rsid w:val="00177306"/>
    <w:rsid w:val="00182576"/>
    <w:rsid w:val="0018340A"/>
    <w:rsid w:val="00184B35"/>
    <w:rsid w:val="00185DBD"/>
    <w:rsid w:val="001865F2"/>
    <w:rsid w:val="001931DE"/>
    <w:rsid w:val="00194216"/>
    <w:rsid w:val="00197A9E"/>
    <w:rsid w:val="00197E67"/>
    <w:rsid w:val="001A1413"/>
    <w:rsid w:val="001A2411"/>
    <w:rsid w:val="001A5E9D"/>
    <w:rsid w:val="001B1730"/>
    <w:rsid w:val="001B38E0"/>
    <w:rsid w:val="001B5DAB"/>
    <w:rsid w:val="001B696A"/>
    <w:rsid w:val="001B72F1"/>
    <w:rsid w:val="001B7917"/>
    <w:rsid w:val="001C1214"/>
    <w:rsid w:val="001C4181"/>
    <w:rsid w:val="001C5185"/>
    <w:rsid w:val="001D0623"/>
    <w:rsid w:val="001D2A3F"/>
    <w:rsid w:val="001D3FB6"/>
    <w:rsid w:val="001D43B1"/>
    <w:rsid w:val="001D44A4"/>
    <w:rsid w:val="001D44E8"/>
    <w:rsid w:val="001D4E59"/>
    <w:rsid w:val="001D7C1A"/>
    <w:rsid w:val="001E17FB"/>
    <w:rsid w:val="001E59F3"/>
    <w:rsid w:val="001E6463"/>
    <w:rsid w:val="001F0AA5"/>
    <w:rsid w:val="001F46EA"/>
    <w:rsid w:val="001F7272"/>
    <w:rsid w:val="002019CF"/>
    <w:rsid w:val="00202E5B"/>
    <w:rsid w:val="0020309F"/>
    <w:rsid w:val="0020388E"/>
    <w:rsid w:val="0020404F"/>
    <w:rsid w:val="002063EE"/>
    <w:rsid w:val="0021443C"/>
    <w:rsid w:val="0021697B"/>
    <w:rsid w:val="00217920"/>
    <w:rsid w:val="0022101A"/>
    <w:rsid w:val="00224BB3"/>
    <w:rsid w:val="00226FF2"/>
    <w:rsid w:val="0023088F"/>
    <w:rsid w:val="00230AF9"/>
    <w:rsid w:val="002419FC"/>
    <w:rsid w:val="0024333F"/>
    <w:rsid w:val="00243B82"/>
    <w:rsid w:val="00254135"/>
    <w:rsid w:val="002555DD"/>
    <w:rsid w:val="0026730E"/>
    <w:rsid w:val="00267D7A"/>
    <w:rsid w:val="00267F96"/>
    <w:rsid w:val="00274607"/>
    <w:rsid w:val="00275950"/>
    <w:rsid w:val="002778E9"/>
    <w:rsid w:val="0028492A"/>
    <w:rsid w:val="002856A4"/>
    <w:rsid w:val="00286164"/>
    <w:rsid w:val="00292F4C"/>
    <w:rsid w:val="0029736F"/>
    <w:rsid w:val="002A04DD"/>
    <w:rsid w:val="002A14E2"/>
    <w:rsid w:val="002A33F0"/>
    <w:rsid w:val="002B0D21"/>
    <w:rsid w:val="002B0DEE"/>
    <w:rsid w:val="002B2F82"/>
    <w:rsid w:val="002C28A3"/>
    <w:rsid w:val="002C7496"/>
    <w:rsid w:val="002D481A"/>
    <w:rsid w:val="002D5EA9"/>
    <w:rsid w:val="002D7643"/>
    <w:rsid w:val="002E15F1"/>
    <w:rsid w:val="002E1F61"/>
    <w:rsid w:val="002E243A"/>
    <w:rsid w:val="002E2F01"/>
    <w:rsid w:val="002E43A2"/>
    <w:rsid w:val="002E56BC"/>
    <w:rsid w:val="002E5AB5"/>
    <w:rsid w:val="002E7672"/>
    <w:rsid w:val="002F0924"/>
    <w:rsid w:val="002F1112"/>
    <w:rsid w:val="002F1605"/>
    <w:rsid w:val="002F2337"/>
    <w:rsid w:val="002F46EE"/>
    <w:rsid w:val="002F6470"/>
    <w:rsid w:val="002F72D1"/>
    <w:rsid w:val="00301604"/>
    <w:rsid w:val="00302132"/>
    <w:rsid w:val="00307DF1"/>
    <w:rsid w:val="00320992"/>
    <w:rsid w:val="00322B37"/>
    <w:rsid w:val="00324E71"/>
    <w:rsid w:val="00325FA4"/>
    <w:rsid w:val="003275A9"/>
    <w:rsid w:val="00333D78"/>
    <w:rsid w:val="003344FE"/>
    <w:rsid w:val="003358D2"/>
    <w:rsid w:val="003374E8"/>
    <w:rsid w:val="00342434"/>
    <w:rsid w:val="00342438"/>
    <w:rsid w:val="00345B46"/>
    <w:rsid w:val="00347FE1"/>
    <w:rsid w:val="00350240"/>
    <w:rsid w:val="00351868"/>
    <w:rsid w:val="00351E09"/>
    <w:rsid w:val="00356248"/>
    <w:rsid w:val="003565BB"/>
    <w:rsid w:val="00357422"/>
    <w:rsid w:val="003579CE"/>
    <w:rsid w:val="00363D00"/>
    <w:rsid w:val="003658D1"/>
    <w:rsid w:val="00373FF0"/>
    <w:rsid w:val="00374818"/>
    <w:rsid w:val="00377340"/>
    <w:rsid w:val="00380C0C"/>
    <w:rsid w:val="00382F64"/>
    <w:rsid w:val="003840FA"/>
    <w:rsid w:val="00387618"/>
    <w:rsid w:val="00390019"/>
    <w:rsid w:val="0039191F"/>
    <w:rsid w:val="00393629"/>
    <w:rsid w:val="0039565C"/>
    <w:rsid w:val="00396CD2"/>
    <w:rsid w:val="003973A5"/>
    <w:rsid w:val="00397856"/>
    <w:rsid w:val="00397AF7"/>
    <w:rsid w:val="00397B88"/>
    <w:rsid w:val="003A1B9B"/>
    <w:rsid w:val="003A39CD"/>
    <w:rsid w:val="003A3D63"/>
    <w:rsid w:val="003A564A"/>
    <w:rsid w:val="003B03DE"/>
    <w:rsid w:val="003B30C7"/>
    <w:rsid w:val="003B5148"/>
    <w:rsid w:val="003B563C"/>
    <w:rsid w:val="003C0288"/>
    <w:rsid w:val="003C0569"/>
    <w:rsid w:val="003C0AF1"/>
    <w:rsid w:val="003C1F09"/>
    <w:rsid w:val="003C20FB"/>
    <w:rsid w:val="003C2D15"/>
    <w:rsid w:val="003C4774"/>
    <w:rsid w:val="003C4867"/>
    <w:rsid w:val="003C56FE"/>
    <w:rsid w:val="003C68DD"/>
    <w:rsid w:val="003C76EC"/>
    <w:rsid w:val="003D1ADF"/>
    <w:rsid w:val="003D5DD8"/>
    <w:rsid w:val="003D798E"/>
    <w:rsid w:val="003E1DD1"/>
    <w:rsid w:val="003E2D5E"/>
    <w:rsid w:val="003E39D1"/>
    <w:rsid w:val="003E4B1F"/>
    <w:rsid w:val="003E6CA8"/>
    <w:rsid w:val="003E6D5E"/>
    <w:rsid w:val="003F0E6C"/>
    <w:rsid w:val="003F16BE"/>
    <w:rsid w:val="003F3275"/>
    <w:rsid w:val="003F429C"/>
    <w:rsid w:val="003F4F9A"/>
    <w:rsid w:val="0040005A"/>
    <w:rsid w:val="00400967"/>
    <w:rsid w:val="00402882"/>
    <w:rsid w:val="00402F47"/>
    <w:rsid w:val="0040446E"/>
    <w:rsid w:val="004067AC"/>
    <w:rsid w:val="00410570"/>
    <w:rsid w:val="00412A03"/>
    <w:rsid w:val="004156FC"/>
    <w:rsid w:val="00417865"/>
    <w:rsid w:val="00423B1C"/>
    <w:rsid w:val="00431E4B"/>
    <w:rsid w:val="004322BB"/>
    <w:rsid w:val="004322F3"/>
    <w:rsid w:val="004342B9"/>
    <w:rsid w:val="00435580"/>
    <w:rsid w:val="0043683B"/>
    <w:rsid w:val="00436D66"/>
    <w:rsid w:val="0043789C"/>
    <w:rsid w:val="00445788"/>
    <w:rsid w:val="00454E0C"/>
    <w:rsid w:val="0046442D"/>
    <w:rsid w:val="00464C43"/>
    <w:rsid w:val="004658D5"/>
    <w:rsid w:val="00465BD9"/>
    <w:rsid w:val="00470BAC"/>
    <w:rsid w:val="00471999"/>
    <w:rsid w:val="0047327C"/>
    <w:rsid w:val="00474949"/>
    <w:rsid w:val="00474CC9"/>
    <w:rsid w:val="00474FC2"/>
    <w:rsid w:val="00477DF8"/>
    <w:rsid w:val="00480D86"/>
    <w:rsid w:val="0048111C"/>
    <w:rsid w:val="00483243"/>
    <w:rsid w:val="004862B0"/>
    <w:rsid w:val="00487F30"/>
    <w:rsid w:val="004903DE"/>
    <w:rsid w:val="00491390"/>
    <w:rsid w:val="00492566"/>
    <w:rsid w:val="00492598"/>
    <w:rsid w:val="00493CE7"/>
    <w:rsid w:val="00496616"/>
    <w:rsid w:val="004A604E"/>
    <w:rsid w:val="004B3A04"/>
    <w:rsid w:val="004B4DE8"/>
    <w:rsid w:val="004B5D02"/>
    <w:rsid w:val="004C329D"/>
    <w:rsid w:val="004C3A09"/>
    <w:rsid w:val="004D09E3"/>
    <w:rsid w:val="004D1496"/>
    <w:rsid w:val="004D3FFE"/>
    <w:rsid w:val="004D4179"/>
    <w:rsid w:val="004D7700"/>
    <w:rsid w:val="004D7D2D"/>
    <w:rsid w:val="004E095B"/>
    <w:rsid w:val="004E1CFF"/>
    <w:rsid w:val="004E2D82"/>
    <w:rsid w:val="004E3644"/>
    <w:rsid w:val="004F122C"/>
    <w:rsid w:val="004F209B"/>
    <w:rsid w:val="004F3D74"/>
    <w:rsid w:val="00500978"/>
    <w:rsid w:val="00501FE0"/>
    <w:rsid w:val="0050461E"/>
    <w:rsid w:val="00504959"/>
    <w:rsid w:val="005067F1"/>
    <w:rsid w:val="0051057A"/>
    <w:rsid w:val="00510BCE"/>
    <w:rsid w:val="00511225"/>
    <w:rsid w:val="00515D4A"/>
    <w:rsid w:val="00516E87"/>
    <w:rsid w:val="00517EDC"/>
    <w:rsid w:val="00520EE8"/>
    <w:rsid w:val="00521AA0"/>
    <w:rsid w:val="00523B16"/>
    <w:rsid w:val="00525E25"/>
    <w:rsid w:val="00525FAA"/>
    <w:rsid w:val="00534865"/>
    <w:rsid w:val="005373AB"/>
    <w:rsid w:val="00545650"/>
    <w:rsid w:val="00545D16"/>
    <w:rsid w:val="00550581"/>
    <w:rsid w:val="00552B6E"/>
    <w:rsid w:val="00554743"/>
    <w:rsid w:val="00555C03"/>
    <w:rsid w:val="00556B0F"/>
    <w:rsid w:val="00557C56"/>
    <w:rsid w:val="00557F88"/>
    <w:rsid w:val="0056305F"/>
    <w:rsid w:val="005752AF"/>
    <w:rsid w:val="00575466"/>
    <w:rsid w:val="00576435"/>
    <w:rsid w:val="00577305"/>
    <w:rsid w:val="00580678"/>
    <w:rsid w:val="005825CF"/>
    <w:rsid w:val="005910D9"/>
    <w:rsid w:val="00595154"/>
    <w:rsid w:val="00597B40"/>
    <w:rsid w:val="005A325F"/>
    <w:rsid w:val="005A587A"/>
    <w:rsid w:val="005A6110"/>
    <w:rsid w:val="005A6B45"/>
    <w:rsid w:val="005A7F78"/>
    <w:rsid w:val="005B0AB1"/>
    <w:rsid w:val="005B4F13"/>
    <w:rsid w:val="005B6851"/>
    <w:rsid w:val="005C1838"/>
    <w:rsid w:val="005C1F03"/>
    <w:rsid w:val="005C2E0B"/>
    <w:rsid w:val="005C3F36"/>
    <w:rsid w:val="005C6FF4"/>
    <w:rsid w:val="005D445F"/>
    <w:rsid w:val="005D4C76"/>
    <w:rsid w:val="005D5EC6"/>
    <w:rsid w:val="005E0661"/>
    <w:rsid w:val="005E4A3C"/>
    <w:rsid w:val="005E79F3"/>
    <w:rsid w:val="005F0440"/>
    <w:rsid w:val="005F12C2"/>
    <w:rsid w:val="005F68DA"/>
    <w:rsid w:val="005F721A"/>
    <w:rsid w:val="00603AD0"/>
    <w:rsid w:val="00604330"/>
    <w:rsid w:val="006073E0"/>
    <w:rsid w:val="00610103"/>
    <w:rsid w:val="006108C7"/>
    <w:rsid w:val="00612343"/>
    <w:rsid w:val="006135D2"/>
    <w:rsid w:val="00613D4C"/>
    <w:rsid w:val="006146C7"/>
    <w:rsid w:val="0061537F"/>
    <w:rsid w:val="00616924"/>
    <w:rsid w:val="00624603"/>
    <w:rsid w:val="00627AFC"/>
    <w:rsid w:val="00631A6B"/>
    <w:rsid w:val="00634E1C"/>
    <w:rsid w:val="0063794E"/>
    <w:rsid w:val="00641107"/>
    <w:rsid w:val="00645500"/>
    <w:rsid w:val="0065152E"/>
    <w:rsid w:val="00652FB4"/>
    <w:rsid w:val="0065320E"/>
    <w:rsid w:val="00654894"/>
    <w:rsid w:val="0065764F"/>
    <w:rsid w:val="00660094"/>
    <w:rsid w:val="006614A5"/>
    <w:rsid w:val="00661650"/>
    <w:rsid w:val="006653C6"/>
    <w:rsid w:val="0066594D"/>
    <w:rsid w:val="00665D08"/>
    <w:rsid w:val="00666903"/>
    <w:rsid w:val="0066787C"/>
    <w:rsid w:val="00670C4C"/>
    <w:rsid w:val="00674EC9"/>
    <w:rsid w:val="0067554B"/>
    <w:rsid w:val="006755B1"/>
    <w:rsid w:val="00680FDD"/>
    <w:rsid w:val="00682E0C"/>
    <w:rsid w:val="00690978"/>
    <w:rsid w:val="00691251"/>
    <w:rsid w:val="00695142"/>
    <w:rsid w:val="00695861"/>
    <w:rsid w:val="0069743F"/>
    <w:rsid w:val="00697809"/>
    <w:rsid w:val="006A0631"/>
    <w:rsid w:val="006A53AB"/>
    <w:rsid w:val="006A57C7"/>
    <w:rsid w:val="006B1FBC"/>
    <w:rsid w:val="006B371C"/>
    <w:rsid w:val="006B4825"/>
    <w:rsid w:val="006C0A7F"/>
    <w:rsid w:val="006C503F"/>
    <w:rsid w:val="006C52D0"/>
    <w:rsid w:val="006C7F77"/>
    <w:rsid w:val="006D0673"/>
    <w:rsid w:val="006D134F"/>
    <w:rsid w:val="006D5113"/>
    <w:rsid w:val="006D7B25"/>
    <w:rsid w:val="006E1920"/>
    <w:rsid w:val="006E1CB2"/>
    <w:rsid w:val="006F3BCF"/>
    <w:rsid w:val="006F7CB1"/>
    <w:rsid w:val="0070056D"/>
    <w:rsid w:val="00703237"/>
    <w:rsid w:val="00713B0B"/>
    <w:rsid w:val="00713BD2"/>
    <w:rsid w:val="0071475F"/>
    <w:rsid w:val="007148F9"/>
    <w:rsid w:val="00720EE9"/>
    <w:rsid w:val="00723E31"/>
    <w:rsid w:val="0072434D"/>
    <w:rsid w:val="00724FAC"/>
    <w:rsid w:val="007252B2"/>
    <w:rsid w:val="007302B9"/>
    <w:rsid w:val="00730D4E"/>
    <w:rsid w:val="00731C46"/>
    <w:rsid w:val="00733477"/>
    <w:rsid w:val="00734DA6"/>
    <w:rsid w:val="0073722E"/>
    <w:rsid w:val="007401D2"/>
    <w:rsid w:val="00741A48"/>
    <w:rsid w:val="007440C1"/>
    <w:rsid w:val="00744B0E"/>
    <w:rsid w:val="0074505C"/>
    <w:rsid w:val="00746760"/>
    <w:rsid w:val="00747432"/>
    <w:rsid w:val="007505F1"/>
    <w:rsid w:val="00752A00"/>
    <w:rsid w:val="0075419B"/>
    <w:rsid w:val="00760843"/>
    <w:rsid w:val="0076768A"/>
    <w:rsid w:val="007756AD"/>
    <w:rsid w:val="007776BB"/>
    <w:rsid w:val="0078056B"/>
    <w:rsid w:val="007842AF"/>
    <w:rsid w:val="0078430A"/>
    <w:rsid w:val="0078459E"/>
    <w:rsid w:val="00787837"/>
    <w:rsid w:val="00793F28"/>
    <w:rsid w:val="007A04B3"/>
    <w:rsid w:val="007A26CE"/>
    <w:rsid w:val="007A270B"/>
    <w:rsid w:val="007A3A68"/>
    <w:rsid w:val="007B0DFA"/>
    <w:rsid w:val="007B14F2"/>
    <w:rsid w:val="007B302C"/>
    <w:rsid w:val="007B524A"/>
    <w:rsid w:val="007C10FD"/>
    <w:rsid w:val="007C73DB"/>
    <w:rsid w:val="007C7A4C"/>
    <w:rsid w:val="007D34E6"/>
    <w:rsid w:val="007D41BB"/>
    <w:rsid w:val="007D44B7"/>
    <w:rsid w:val="007D685B"/>
    <w:rsid w:val="007D73D7"/>
    <w:rsid w:val="007E1D6A"/>
    <w:rsid w:val="007E5DE9"/>
    <w:rsid w:val="007E5E59"/>
    <w:rsid w:val="007E6C44"/>
    <w:rsid w:val="007E6E92"/>
    <w:rsid w:val="007E7C55"/>
    <w:rsid w:val="007F1718"/>
    <w:rsid w:val="007F3F60"/>
    <w:rsid w:val="007F4055"/>
    <w:rsid w:val="007F578E"/>
    <w:rsid w:val="008012FA"/>
    <w:rsid w:val="00817EC7"/>
    <w:rsid w:val="0082182B"/>
    <w:rsid w:val="00823D33"/>
    <w:rsid w:val="00824437"/>
    <w:rsid w:val="00825209"/>
    <w:rsid w:val="008272FB"/>
    <w:rsid w:val="008335EA"/>
    <w:rsid w:val="00833999"/>
    <w:rsid w:val="008357C6"/>
    <w:rsid w:val="00837144"/>
    <w:rsid w:val="00837367"/>
    <w:rsid w:val="008448DA"/>
    <w:rsid w:val="00847E1F"/>
    <w:rsid w:val="00855C21"/>
    <w:rsid w:val="00855E86"/>
    <w:rsid w:val="0085765D"/>
    <w:rsid w:val="00857DE9"/>
    <w:rsid w:val="00860C45"/>
    <w:rsid w:val="0086214A"/>
    <w:rsid w:val="0086269C"/>
    <w:rsid w:val="00865C08"/>
    <w:rsid w:val="00865D4F"/>
    <w:rsid w:val="00866156"/>
    <w:rsid w:val="008725FA"/>
    <w:rsid w:val="0087277B"/>
    <w:rsid w:val="00872BB8"/>
    <w:rsid w:val="008759A8"/>
    <w:rsid w:val="00880187"/>
    <w:rsid w:val="00885AFB"/>
    <w:rsid w:val="008861DB"/>
    <w:rsid w:val="0088622D"/>
    <w:rsid w:val="00890581"/>
    <w:rsid w:val="0089092C"/>
    <w:rsid w:val="00890C8A"/>
    <w:rsid w:val="008916B1"/>
    <w:rsid w:val="00892BDA"/>
    <w:rsid w:val="00893D4C"/>
    <w:rsid w:val="00895283"/>
    <w:rsid w:val="008955C3"/>
    <w:rsid w:val="008A0C07"/>
    <w:rsid w:val="008A1384"/>
    <w:rsid w:val="008A1EC6"/>
    <w:rsid w:val="008A2A67"/>
    <w:rsid w:val="008A38AD"/>
    <w:rsid w:val="008B2CF1"/>
    <w:rsid w:val="008B46AB"/>
    <w:rsid w:val="008C084B"/>
    <w:rsid w:val="008C0FB8"/>
    <w:rsid w:val="008C10A9"/>
    <w:rsid w:val="008C2FE0"/>
    <w:rsid w:val="008C3EB5"/>
    <w:rsid w:val="008C77FB"/>
    <w:rsid w:val="008C78ED"/>
    <w:rsid w:val="008C78EE"/>
    <w:rsid w:val="008D24C8"/>
    <w:rsid w:val="008D34F4"/>
    <w:rsid w:val="008D7270"/>
    <w:rsid w:val="008E434A"/>
    <w:rsid w:val="008E548C"/>
    <w:rsid w:val="008E707B"/>
    <w:rsid w:val="008F03FB"/>
    <w:rsid w:val="008F0C4D"/>
    <w:rsid w:val="008F40FC"/>
    <w:rsid w:val="008F623F"/>
    <w:rsid w:val="008F7496"/>
    <w:rsid w:val="00900E8E"/>
    <w:rsid w:val="00903983"/>
    <w:rsid w:val="00903DD0"/>
    <w:rsid w:val="00904AF4"/>
    <w:rsid w:val="00910488"/>
    <w:rsid w:val="00911FD4"/>
    <w:rsid w:val="00914776"/>
    <w:rsid w:val="00915C4D"/>
    <w:rsid w:val="00917F42"/>
    <w:rsid w:val="009210A6"/>
    <w:rsid w:val="00924378"/>
    <w:rsid w:val="0092720B"/>
    <w:rsid w:val="009312E8"/>
    <w:rsid w:val="00933EF8"/>
    <w:rsid w:val="0093479B"/>
    <w:rsid w:val="009417D4"/>
    <w:rsid w:val="00944D7A"/>
    <w:rsid w:val="00944D99"/>
    <w:rsid w:val="0095284F"/>
    <w:rsid w:val="009543A3"/>
    <w:rsid w:val="00954610"/>
    <w:rsid w:val="00955281"/>
    <w:rsid w:val="00956D2A"/>
    <w:rsid w:val="00957AD4"/>
    <w:rsid w:val="0096210B"/>
    <w:rsid w:val="00962721"/>
    <w:rsid w:val="0096321A"/>
    <w:rsid w:val="00965040"/>
    <w:rsid w:val="009656C3"/>
    <w:rsid w:val="0096629E"/>
    <w:rsid w:val="009759F2"/>
    <w:rsid w:val="00976E84"/>
    <w:rsid w:val="00981093"/>
    <w:rsid w:val="0098409F"/>
    <w:rsid w:val="00985245"/>
    <w:rsid w:val="00985D5F"/>
    <w:rsid w:val="00985EA8"/>
    <w:rsid w:val="00987356"/>
    <w:rsid w:val="00991539"/>
    <w:rsid w:val="00993F7E"/>
    <w:rsid w:val="009948CE"/>
    <w:rsid w:val="009A0F76"/>
    <w:rsid w:val="009A1130"/>
    <w:rsid w:val="009A658C"/>
    <w:rsid w:val="009A6ECE"/>
    <w:rsid w:val="009B23F7"/>
    <w:rsid w:val="009B3310"/>
    <w:rsid w:val="009B3D41"/>
    <w:rsid w:val="009C1697"/>
    <w:rsid w:val="009C39E5"/>
    <w:rsid w:val="009D0C8A"/>
    <w:rsid w:val="009D3114"/>
    <w:rsid w:val="009D33B7"/>
    <w:rsid w:val="009D3704"/>
    <w:rsid w:val="009D5A15"/>
    <w:rsid w:val="009D665A"/>
    <w:rsid w:val="009D6ADC"/>
    <w:rsid w:val="009D730C"/>
    <w:rsid w:val="009E0693"/>
    <w:rsid w:val="009E1954"/>
    <w:rsid w:val="009E4CA4"/>
    <w:rsid w:val="009F0A77"/>
    <w:rsid w:val="009F3020"/>
    <w:rsid w:val="009F78BD"/>
    <w:rsid w:val="00A01F79"/>
    <w:rsid w:val="00A02553"/>
    <w:rsid w:val="00A03AA5"/>
    <w:rsid w:val="00A03BCD"/>
    <w:rsid w:val="00A041D2"/>
    <w:rsid w:val="00A06708"/>
    <w:rsid w:val="00A1117F"/>
    <w:rsid w:val="00A131EA"/>
    <w:rsid w:val="00A17C08"/>
    <w:rsid w:val="00A25104"/>
    <w:rsid w:val="00A25994"/>
    <w:rsid w:val="00A30E50"/>
    <w:rsid w:val="00A316CA"/>
    <w:rsid w:val="00A31851"/>
    <w:rsid w:val="00A330C6"/>
    <w:rsid w:val="00A358D9"/>
    <w:rsid w:val="00A445F2"/>
    <w:rsid w:val="00A51F92"/>
    <w:rsid w:val="00A53707"/>
    <w:rsid w:val="00A53939"/>
    <w:rsid w:val="00A54C4E"/>
    <w:rsid w:val="00A55965"/>
    <w:rsid w:val="00A56A13"/>
    <w:rsid w:val="00A57B61"/>
    <w:rsid w:val="00A62EF2"/>
    <w:rsid w:val="00A6444C"/>
    <w:rsid w:val="00A67200"/>
    <w:rsid w:val="00A70435"/>
    <w:rsid w:val="00A70C31"/>
    <w:rsid w:val="00A7217A"/>
    <w:rsid w:val="00A72BA0"/>
    <w:rsid w:val="00A731A3"/>
    <w:rsid w:val="00A74700"/>
    <w:rsid w:val="00A86068"/>
    <w:rsid w:val="00A870F9"/>
    <w:rsid w:val="00A87E72"/>
    <w:rsid w:val="00A87FAC"/>
    <w:rsid w:val="00A903A8"/>
    <w:rsid w:val="00A90F71"/>
    <w:rsid w:val="00A91048"/>
    <w:rsid w:val="00A91D75"/>
    <w:rsid w:val="00A96F25"/>
    <w:rsid w:val="00AA09EC"/>
    <w:rsid w:val="00AA518F"/>
    <w:rsid w:val="00AA58AF"/>
    <w:rsid w:val="00AA5F8A"/>
    <w:rsid w:val="00AA715C"/>
    <w:rsid w:val="00AB15AD"/>
    <w:rsid w:val="00AC1B6D"/>
    <w:rsid w:val="00AC343A"/>
    <w:rsid w:val="00AC571D"/>
    <w:rsid w:val="00AC5922"/>
    <w:rsid w:val="00AD3E17"/>
    <w:rsid w:val="00AD47F6"/>
    <w:rsid w:val="00AD4FDB"/>
    <w:rsid w:val="00AE0FE1"/>
    <w:rsid w:val="00AE1E6C"/>
    <w:rsid w:val="00AE6881"/>
    <w:rsid w:val="00AE7F29"/>
    <w:rsid w:val="00AF1A02"/>
    <w:rsid w:val="00AF1C7B"/>
    <w:rsid w:val="00AF2250"/>
    <w:rsid w:val="00AF3DE6"/>
    <w:rsid w:val="00AF4C72"/>
    <w:rsid w:val="00AF59E8"/>
    <w:rsid w:val="00B03E4F"/>
    <w:rsid w:val="00B067C8"/>
    <w:rsid w:val="00B15EF1"/>
    <w:rsid w:val="00B250BD"/>
    <w:rsid w:val="00B27974"/>
    <w:rsid w:val="00B30560"/>
    <w:rsid w:val="00B3284B"/>
    <w:rsid w:val="00B34B07"/>
    <w:rsid w:val="00B406F8"/>
    <w:rsid w:val="00B42C7A"/>
    <w:rsid w:val="00B46170"/>
    <w:rsid w:val="00B47A14"/>
    <w:rsid w:val="00B47AFD"/>
    <w:rsid w:val="00B51755"/>
    <w:rsid w:val="00B52028"/>
    <w:rsid w:val="00B52374"/>
    <w:rsid w:val="00B57C17"/>
    <w:rsid w:val="00B615C3"/>
    <w:rsid w:val="00B61E72"/>
    <w:rsid w:val="00B64B61"/>
    <w:rsid w:val="00B66D86"/>
    <w:rsid w:val="00B674E8"/>
    <w:rsid w:val="00B71123"/>
    <w:rsid w:val="00B735DB"/>
    <w:rsid w:val="00B81913"/>
    <w:rsid w:val="00B822B4"/>
    <w:rsid w:val="00B829BC"/>
    <w:rsid w:val="00B8758C"/>
    <w:rsid w:val="00B87BAE"/>
    <w:rsid w:val="00B87DA4"/>
    <w:rsid w:val="00B9402A"/>
    <w:rsid w:val="00B94F75"/>
    <w:rsid w:val="00B95B7C"/>
    <w:rsid w:val="00B9682A"/>
    <w:rsid w:val="00B968F0"/>
    <w:rsid w:val="00BA1A9C"/>
    <w:rsid w:val="00BA2CAC"/>
    <w:rsid w:val="00BA6110"/>
    <w:rsid w:val="00BA6C55"/>
    <w:rsid w:val="00BB097D"/>
    <w:rsid w:val="00BB164E"/>
    <w:rsid w:val="00BC2750"/>
    <w:rsid w:val="00BC3EC3"/>
    <w:rsid w:val="00BC4E93"/>
    <w:rsid w:val="00BC638B"/>
    <w:rsid w:val="00BC6D3A"/>
    <w:rsid w:val="00BC7990"/>
    <w:rsid w:val="00BC7CE4"/>
    <w:rsid w:val="00BD070B"/>
    <w:rsid w:val="00BD0BA8"/>
    <w:rsid w:val="00BD6107"/>
    <w:rsid w:val="00BD7D71"/>
    <w:rsid w:val="00BD7ED5"/>
    <w:rsid w:val="00BD7F36"/>
    <w:rsid w:val="00BE0AC4"/>
    <w:rsid w:val="00BE5371"/>
    <w:rsid w:val="00BE55D1"/>
    <w:rsid w:val="00BE6231"/>
    <w:rsid w:val="00BF2F74"/>
    <w:rsid w:val="00C006EB"/>
    <w:rsid w:val="00C00B0C"/>
    <w:rsid w:val="00C01222"/>
    <w:rsid w:val="00C012E1"/>
    <w:rsid w:val="00C0261A"/>
    <w:rsid w:val="00C07D35"/>
    <w:rsid w:val="00C11515"/>
    <w:rsid w:val="00C14D86"/>
    <w:rsid w:val="00C151B2"/>
    <w:rsid w:val="00C15E9F"/>
    <w:rsid w:val="00C20286"/>
    <w:rsid w:val="00C205CF"/>
    <w:rsid w:val="00C21594"/>
    <w:rsid w:val="00C23AEF"/>
    <w:rsid w:val="00C2405F"/>
    <w:rsid w:val="00C240B0"/>
    <w:rsid w:val="00C303AC"/>
    <w:rsid w:val="00C32261"/>
    <w:rsid w:val="00C44493"/>
    <w:rsid w:val="00C50FEA"/>
    <w:rsid w:val="00C51454"/>
    <w:rsid w:val="00C531D7"/>
    <w:rsid w:val="00C550B8"/>
    <w:rsid w:val="00C56C7F"/>
    <w:rsid w:val="00C62907"/>
    <w:rsid w:val="00C6323A"/>
    <w:rsid w:val="00C646BE"/>
    <w:rsid w:val="00C65BD7"/>
    <w:rsid w:val="00C66F1E"/>
    <w:rsid w:val="00C741F7"/>
    <w:rsid w:val="00C751C6"/>
    <w:rsid w:val="00C75B49"/>
    <w:rsid w:val="00C76C56"/>
    <w:rsid w:val="00C76CFC"/>
    <w:rsid w:val="00C77B08"/>
    <w:rsid w:val="00C831DC"/>
    <w:rsid w:val="00C83D48"/>
    <w:rsid w:val="00C87193"/>
    <w:rsid w:val="00C92DFF"/>
    <w:rsid w:val="00C93C14"/>
    <w:rsid w:val="00C94188"/>
    <w:rsid w:val="00C94D0B"/>
    <w:rsid w:val="00C9542D"/>
    <w:rsid w:val="00C956B8"/>
    <w:rsid w:val="00C958C4"/>
    <w:rsid w:val="00CA01EA"/>
    <w:rsid w:val="00CB23DE"/>
    <w:rsid w:val="00CB27A1"/>
    <w:rsid w:val="00CB37D8"/>
    <w:rsid w:val="00CB510D"/>
    <w:rsid w:val="00CB74B3"/>
    <w:rsid w:val="00CB77E0"/>
    <w:rsid w:val="00CC1C13"/>
    <w:rsid w:val="00CC636C"/>
    <w:rsid w:val="00CC655E"/>
    <w:rsid w:val="00CC7D57"/>
    <w:rsid w:val="00CD012B"/>
    <w:rsid w:val="00CD06E7"/>
    <w:rsid w:val="00CD0975"/>
    <w:rsid w:val="00CD140E"/>
    <w:rsid w:val="00CD18D3"/>
    <w:rsid w:val="00CD4BE6"/>
    <w:rsid w:val="00CD6FA0"/>
    <w:rsid w:val="00CD7B47"/>
    <w:rsid w:val="00CE00A8"/>
    <w:rsid w:val="00CE1725"/>
    <w:rsid w:val="00CE3096"/>
    <w:rsid w:val="00CE392A"/>
    <w:rsid w:val="00CE4380"/>
    <w:rsid w:val="00CE77B1"/>
    <w:rsid w:val="00CF0139"/>
    <w:rsid w:val="00CF3646"/>
    <w:rsid w:val="00CF4A47"/>
    <w:rsid w:val="00CF674F"/>
    <w:rsid w:val="00CF7457"/>
    <w:rsid w:val="00CF7A4C"/>
    <w:rsid w:val="00D02006"/>
    <w:rsid w:val="00D040A3"/>
    <w:rsid w:val="00D0542D"/>
    <w:rsid w:val="00D06580"/>
    <w:rsid w:val="00D111FD"/>
    <w:rsid w:val="00D12995"/>
    <w:rsid w:val="00D12ABC"/>
    <w:rsid w:val="00D173D1"/>
    <w:rsid w:val="00D21B54"/>
    <w:rsid w:val="00D24130"/>
    <w:rsid w:val="00D25AC0"/>
    <w:rsid w:val="00D2618F"/>
    <w:rsid w:val="00D270D7"/>
    <w:rsid w:val="00D30248"/>
    <w:rsid w:val="00D30A63"/>
    <w:rsid w:val="00D32C1D"/>
    <w:rsid w:val="00D4199C"/>
    <w:rsid w:val="00D41E17"/>
    <w:rsid w:val="00D42D69"/>
    <w:rsid w:val="00D4449F"/>
    <w:rsid w:val="00D4564B"/>
    <w:rsid w:val="00D46297"/>
    <w:rsid w:val="00D462C8"/>
    <w:rsid w:val="00D46E66"/>
    <w:rsid w:val="00D476F7"/>
    <w:rsid w:val="00D5450C"/>
    <w:rsid w:val="00D55CBC"/>
    <w:rsid w:val="00D5782D"/>
    <w:rsid w:val="00D57E2D"/>
    <w:rsid w:val="00D603E4"/>
    <w:rsid w:val="00D60F9B"/>
    <w:rsid w:val="00D645AB"/>
    <w:rsid w:val="00D64A0E"/>
    <w:rsid w:val="00D66049"/>
    <w:rsid w:val="00D727E2"/>
    <w:rsid w:val="00D743CD"/>
    <w:rsid w:val="00D74771"/>
    <w:rsid w:val="00D820B5"/>
    <w:rsid w:val="00D8225E"/>
    <w:rsid w:val="00D8450B"/>
    <w:rsid w:val="00D85473"/>
    <w:rsid w:val="00D85794"/>
    <w:rsid w:val="00D858AD"/>
    <w:rsid w:val="00D8631A"/>
    <w:rsid w:val="00D86B2B"/>
    <w:rsid w:val="00D87CD8"/>
    <w:rsid w:val="00D909D2"/>
    <w:rsid w:val="00D937BB"/>
    <w:rsid w:val="00DA2B20"/>
    <w:rsid w:val="00DA3D4F"/>
    <w:rsid w:val="00DA5C39"/>
    <w:rsid w:val="00DA6DA0"/>
    <w:rsid w:val="00DB1EB5"/>
    <w:rsid w:val="00DB21E8"/>
    <w:rsid w:val="00DB3691"/>
    <w:rsid w:val="00DC03FA"/>
    <w:rsid w:val="00DC0963"/>
    <w:rsid w:val="00DC4E60"/>
    <w:rsid w:val="00DC6A21"/>
    <w:rsid w:val="00DC7C8E"/>
    <w:rsid w:val="00DD00D6"/>
    <w:rsid w:val="00DD33B8"/>
    <w:rsid w:val="00DE34F0"/>
    <w:rsid w:val="00DE59A6"/>
    <w:rsid w:val="00DE7E52"/>
    <w:rsid w:val="00DF143D"/>
    <w:rsid w:val="00DF1CFA"/>
    <w:rsid w:val="00DF2DF9"/>
    <w:rsid w:val="00DF4D40"/>
    <w:rsid w:val="00E005F1"/>
    <w:rsid w:val="00E05DED"/>
    <w:rsid w:val="00E07048"/>
    <w:rsid w:val="00E078F1"/>
    <w:rsid w:val="00E15ACB"/>
    <w:rsid w:val="00E20432"/>
    <w:rsid w:val="00E24388"/>
    <w:rsid w:val="00E26E7C"/>
    <w:rsid w:val="00E3069F"/>
    <w:rsid w:val="00E31702"/>
    <w:rsid w:val="00E36FBF"/>
    <w:rsid w:val="00E407D5"/>
    <w:rsid w:val="00E42CD7"/>
    <w:rsid w:val="00E43196"/>
    <w:rsid w:val="00E47E57"/>
    <w:rsid w:val="00E507ED"/>
    <w:rsid w:val="00E513E6"/>
    <w:rsid w:val="00E51DFF"/>
    <w:rsid w:val="00E523C3"/>
    <w:rsid w:val="00E5388E"/>
    <w:rsid w:val="00E53A14"/>
    <w:rsid w:val="00E53EB8"/>
    <w:rsid w:val="00E563CD"/>
    <w:rsid w:val="00E6016B"/>
    <w:rsid w:val="00E630D3"/>
    <w:rsid w:val="00E632D4"/>
    <w:rsid w:val="00E66253"/>
    <w:rsid w:val="00E70676"/>
    <w:rsid w:val="00E71031"/>
    <w:rsid w:val="00E73779"/>
    <w:rsid w:val="00E779AB"/>
    <w:rsid w:val="00E81175"/>
    <w:rsid w:val="00E94B95"/>
    <w:rsid w:val="00E94C85"/>
    <w:rsid w:val="00EA04DE"/>
    <w:rsid w:val="00EA4088"/>
    <w:rsid w:val="00EA4B16"/>
    <w:rsid w:val="00EA4BF0"/>
    <w:rsid w:val="00EA5D43"/>
    <w:rsid w:val="00EA5D45"/>
    <w:rsid w:val="00EA6BFB"/>
    <w:rsid w:val="00EB53AF"/>
    <w:rsid w:val="00EB795A"/>
    <w:rsid w:val="00EC1D79"/>
    <w:rsid w:val="00EC56D3"/>
    <w:rsid w:val="00EC5ADC"/>
    <w:rsid w:val="00ED0D04"/>
    <w:rsid w:val="00ED6905"/>
    <w:rsid w:val="00ED7CB8"/>
    <w:rsid w:val="00EE1038"/>
    <w:rsid w:val="00EE1249"/>
    <w:rsid w:val="00EE2284"/>
    <w:rsid w:val="00EE2CC4"/>
    <w:rsid w:val="00EE2D95"/>
    <w:rsid w:val="00EE56FE"/>
    <w:rsid w:val="00EF1434"/>
    <w:rsid w:val="00EF512E"/>
    <w:rsid w:val="00EF5975"/>
    <w:rsid w:val="00EF64C7"/>
    <w:rsid w:val="00F03A02"/>
    <w:rsid w:val="00F053E8"/>
    <w:rsid w:val="00F061FB"/>
    <w:rsid w:val="00F0682E"/>
    <w:rsid w:val="00F06E0D"/>
    <w:rsid w:val="00F07061"/>
    <w:rsid w:val="00F13E16"/>
    <w:rsid w:val="00F16C6F"/>
    <w:rsid w:val="00F20FBC"/>
    <w:rsid w:val="00F232C9"/>
    <w:rsid w:val="00F24E88"/>
    <w:rsid w:val="00F25177"/>
    <w:rsid w:val="00F30D67"/>
    <w:rsid w:val="00F3426F"/>
    <w:rsid w:val="00F40583"/>
    <w:rsid w:val="00F405FF"/>
    <w:rsid w:val="00F43576"/>
    <w:rsid w:val="00F47166"/>
    <w:rsid w:val="00F55713"/>
    <w:rsid w:val="00F56D23"/>
    <w:rsid w:val="00F62371"/>
    <w:rsid w:val="00F7094E"/>
    <w:rsid w:val="00F75228"/>
    <w:rsid w:val="00F81D46"/>
    <w:rsid w:val="00F8548A"/>
    <w:rsid w:val="00F948B6"/>
    <w:rsid w:val="00F962B7"/>
    <w:rsid w:val="00F97563"/>
    <w:rsid w:val="00FA1E0B"/>
    <w:rsid w:val="00FA3D32"/>
    <w:rsid w:val="00FB1AAF"/>
    <w:rsid w:val="00FB75A2"/>
    <w:rsid w:val="00FC0BDF"/>
    <w:rsid w:val="00FC6AF7"/>
    <w:rsid w:val="00FC7CC2"/>
    <w:rsid w:val="00FD057D"/>
    <w:rsid w:val="00FD1FA2"/>
    <w:rsid w:val="00FD29E9"/>
    <w:rsid w:val="00FD7CEC"/>
    <w:rsid w:val="00FE038A"/>
    <w:rsid w:val="00FE0D74"/>
    <w:rsid w:val="00FE2D7B"/>
    <w:rsid w:val="00FE3063"/>
    <w:rsid w:val="00FE31F3"/>
    <w:rsid w:val="00FE3D2C"/>
    <w:rsid w:val="00FE5A9A"/>
    <w:rsid w:val="00FF171A"/>
    <w:rsid w:val="00FF2095"/>
    <w:rsid w:val="00FF300D"/>
    <w:rsid w:val="00FF752C"/>
    <w:rsid w:val="00FF78B0"/>
    <w:rsid w:val="09A5F6EE"/>
    <w:rsid w:val="1A7D4B45"/>
    <w:rsid w:val="1AD0EBD9"/>
    <w:rsid w:val="52B07E98"/>
    <w:rsid w:val="6C587FA2"/>
    <w:rsid w:val="7C33148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3D9BA39"/>
  <w15:docId w15:val="{6F51656A-325C-4F27-B99E-795C2FA5A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7"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5E25"/>
    <w:pPr>
      <w:spacing w:after="0" w:line="360" w:lineRule="auto"/>
      <w:contextualSpacing/>
    </w:pPr>
    <w:rPr>
      <w:color w:val="002060"/>
      <w:sz w:val="24"/>
    </w:rPr>
  </w:style>
  <w:style w:type="paragraph" w:styleId="Heading1">
    <w:name w:val="heading 1"/>
    <w:basedOn w:val="Normal"/>
    <w:next w:val="Normal"/>
    <w:link w:val="Heading1Char"/>
    <w:uiPriority w:val="7"/>
    <w:qFormat/>
    <w:rsid w:val="00E630D3"/>
    <w:pPr>
      <w:pageBreakBefore/>
      <w:spacing w:before="840" w:after="480" w:line="240" w:lineRule="auto"/>
      <w:outlineLvl w:val="0"/>
    </w:pPr>
    <w:rPr>
      <w:rFonts w:asciiTheme="majorHAnsi" w:eastAsiaTheme="majorEastAsia" w:hAnsiTheme="majorHAnsi" w:cstheme="majorBidi"/>
      <w:b/>
      <w:bCs/>
      <w:color w:val="1A2952"/>
      <w:sz w:val="32"/>
    </w:rPr>
  </w:style>
  <w:style w:type="paragraph" w:styleId="Heading2">
    <w:name w:val="heading 2"/>
    <w:basedOn w:val="Normal"/>
    <w:next w:val="Normal"/>
    <w:link w:val="Heading2Char"/>
    <w:uiPriority w:val="7"/>
    <w:unhideWhenUsed/>
    <w:qFormat/>
    <w:rsid w:val="00E630D3"/>
    <w:pPr>
      <w:keepNext/>
      <w:keepLines/>
      <w:spacing w:before="240"/>
      <w:outlineLvl w:val="1"/>
    </w:pPr>
    <w:rPr>
      <w:rFonts w:asciiTheme="majorHAnsi" w:eastAsiaTheme="majorEastAsia" w:hAnsiTheme="majorHAnsi" w:cstheme="majorBidi"/>
      <w:b/>
      <w:bCs/>
      <w:color w:val="92D050"/>
      <w:sz w:val="28"/>
    </w:rPr>
  </w:style>
  <w:style w:type="paragraph" w:styleId="Heading3">
    <w:name w:val="heading 3"/>
    <w:basedOn w:val="Normal"/>
    <w:next w:val="Normal"/>
    <w:link w:val="Heading3Char"/>
    <w:uiPriority w:val="7"/>
    <w:unhideWhenUsed/>
    <w:qFormat/>
    <w:rsid w:val="00D8450B"/>
    <w:pPr>
      <w:keepNext/>
      <w:keepLines/>
      <w:spacing w:after="60" w:line="240" w:lineRule="auto"/>
      <w:ind w:left="29" w:right="29"/>
      <w:outlineLvl w:val="2"/>
    </w:pPr>
    <w:rPr>
      <w:rFonts w:ascii="Microsoft Sans Serif" w:eastAsiaTheme="majorEastAsia" w:hAnsi="Microsoft Sans Serif" w:cstheme="majorBidi"/>
      <w:color w:val="1A2952"/>
      <w:szCs w:val="24"/>
    </w:rPr>
  </w:style>
  <w:style w:type="paragraph" w:styleId="Heading4">
    <w:name w:val="heading 4"/>
    <w:basedOn w:val="Normal"/>
    <w:next w:val="Normal"/>
    <w:link w:val="Heading4Char"/>
    <w:uiPriority w:val="7"/>
    <w:unhideWhenUsed/>
    <w:qFormat/>
    <w:rsid w:val="006146C7"/>
    <w:pPr>
      <w:keepNext/>
      <w:keepLines/>
      <w:spacing w:before="40"/>
      <w:outlineLvl w:val="3"/>
    </w:pPr>
    <w:rPr>
      <w:rFonts w:asciiTheme="majorHAnsi" w:eastAsiaTheme="majorEastAsia" w:hAnsiTheme="majorHAnsi" w:cstheme="majorBidi"/>
      <w:i/>
      <w:iCs/>
      <w:color w:val="92D05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00538F" w:themeColor="accent1" w:themeShade="BF"/>
    </w:rPr>
  </w:style>
  <w:style w:type="character" w:customStyle="1" w:styleId="FooterChar">
    <w:name w:val="Footer Char"/>
    <w:basedOn w:val="DefaultParagraphFont"/>
    <w:link w:val="Footer"/>
    <w:uiPriority w:val="99"/>
    <w:rPr>
      <w:color w:val="00538F" w:themeColor="accent1" w:themeShade="BF"/>
    </w:rPr>
  </w:style>
  <w:style w:type="paragraph" w:styleId="Subtitle">
    <w:name w:val="Subtitle"/>
    <w:basedOn w:val="Normal"/>
    <w:link w:val="SubtitleChar"/>
    <w:uiPriority w:val="2"/>
    <w:unhideWhenUsed/>
    <w:qFormat/>
    <w:rsid w:val="00CF4A47"/>
    <w:rPr>
      <w:rFonts w:asciiTheme="majorHAnsi" w:hAnsiTheme="majorHAnsi"/>
      <w:b/>
      <w:color w:val="1A295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sid w:val="00D8450B"/>
    <w:rPr>
      <w:rFonts w:ascii="Microsoft Sans Serif" w:eastAsiaTheme="majorEastAsia" w:hAnsi="Microsoft Sans Serif" w:cstheme="majorBidi"/>
      <w:color w:val="1A2952"/>
      <w:sz w:val="24"/>
      <w:szCs w:val="24"/>
    </w:rPr>
  </w:style>
  <w:style w:type="paragraph" w:styleId="Title">
    <w:name w:val="Title"/>
    <w:basedOn w:val="Normal"/>
    <w:link w:val="TitleChar"/>
    <w:uiPriority w:val="1"/>
    <w:qFormat/>
    <w:rsid w:val="00CF4A47"/>
    <w:pPr>
      <w:framePr w:hSpace="180" w:wrap="around" w:vAnchor="text" w:hAnchor="text" w:x="-19" w:y="9067"/>
      <w:spacing w:line="240" w:lineRule="auto"/>
    </w:pPr>
    <w:rPr>
      <w:rFonts w:asciiTheme="majorHAnsi" w:eastAsiaTheme="majorEastAsia" w:hAnsiTheme="majorHAnsi" w:cstheme="majorBidi"/>
      <w:b/>
      <w:bCs/>
      <w:color w:val="1A2952"/>
      <w:sz w:val="72"/>
      <w:szCs w:val="90"/>
    </w:rPr>
  </w:style>
  <w:style w:type="character" w:customStyle="1" w:styleId="TitleChar">
    <w:name w:val="Title Char"/>
    <w:basedOn w:val="DefaultParagraphFont"/>
    <w:link w:val="Title"/>
    <w:uiPriority w:val="1"/>
    <w:rsid w:val="00CF4A47"/>
    <w:rPr>
      <w:rFonts w:asciiTheme="majorHAnsi" w:eastAsiaTheme="majorEastAsia" w:hAnsiTheme="majorHAnsi" w:cstheme="majorBidi"/>
      <w:b/>
      <w:bCs/>
      <w:color w:val="1A2952"/>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22"/>
    <w:qFormat/>
    <w:rPr>
      <w:b/>
      <w:bCs/>
    </w:rPr>
  </w:style>
  <w:style w:type="character" w:customStyle="1" w:styleId="SubtitleChar">
    <w:name w:val="Subtitle Char"/>
    <w:basedOn w:val="DefaultParagraphFont"/>
    <w:link w:val="Subtitle"/>
    <w:uiPriority w:val="2"/>
    <w:rsid w:val="00CF4A47"/>
    <w:rPr>
      <w:rFonts w:asciiTheme="majorHAnsi" w:hAnsiTheme="majorHAnsi"/>
      <w:b/>
      <w:color w:val="1A295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00538F" w:themeColor="accent1" w:themeShade="BF"/>
    </w:rPr>
  </w:style>
  <w:style w:type="paragraph" w:styleId="TOC1">
    <w:name w:val="toc 1"/>
    <w:basedOn w:val="Normal"/>
    <w:next w:val="Normal"/>
    <w:autoRedefine/>
    <w:uiPriority w:val="39"/>
    <w:unhideWhenUsed/>
    <w:rsid w:val="00390019"/>
    <w:pPr>
      <w:tabs>
        <w:tab w:val="right" w:leader="underscore" w:pos="10800"/>
      </w:tabs>
      <w:spacing w:before="40" w:after="100" w:line="288" w:lineRule="auto"/>
    </w:pPr>
    <w:rPr>
      <w:noProof/>
      <w:kern w:val="20"/>
    </w:rPr>
  </w:style>
  <w:style w:type="character" w:customStyle="1" w:styleId="Heading1Char">
    <w:name w:val="Heading 1 Char"/>
    <w:basedOn w:val="DefaultParagraphFont"/>
    <w:link w:val="Heading1"/>
    <w:uiPriority w:val="7"/>
    <w:rsid w:val="00E630D3"/>
    <w:rPr>
      <w:rFonts w:asciiTheme="majorHAnsi" w:eastAsiaTheme="majorEastAsia" w:hAnsiTheme="majorHAnsi" w:cstheme="majorBidi"/>
      <w:b/>
      <w:bCs/>
      <w:color w:val="1A2952"/>
      <w:sz w:val="32"/>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sid w:val="00E630D3"/>
    <w:rPr>
      <w:rFonts w:asciiTheme="majorHAnsi" w:eastAsiaTheme="majorEastAsia" w:hAnsiTheme="majorHAnsi" w:cstheme="majorBidi"/>
      <w:b/>
      <w:bCs/>
      <w:color w:val="92D050"/>
      <w:sz w:val="28"/>
    </w:rPr>
  </w:style>
  <w:style w:type="paragraph" w:styleId="Quote">
    <w:name w:val="Quote"/>
    <w:basedOn w:val="Normal"/>
    <w:next w:val="Normal"/>
    <w:link w:val="QuoteChar"/>
    <w:uiPriority w:val="3"/>
    <w:unhideWhenUsed/>
    <w:qFormat/>
    <w:rsid w:val="00D55CBC"/>
    <w:pPr>
      <w:spacing w:line="240" w:lineRule="auto"/>
    </w:pPr>
    <w:rPr>
      <w:b/>
      <w:i/>
      <w:iCs/>
      <w:color w:val="00538F" w:themeColor="accent1" w:themeShade="BF"/>
      <w:kern w:val="20"/>
      <w:sz w:val="36"/>
    </w:rPr>
  </w:style>
  <w:style w:type="character" w:customStyle="1" w:styleId="QuoteChar">
    <w:name w:val="Quote Char"/>
    <w:basedOn w:val="DefaultParagraphFont"/>
    <w:link w:val="Quote"/>
    <w:uiPriority w:val="3"/>
    <w:rsid w:val="00D55CBC"/>
    <w:rPr>
      <w:b/>
      <w:i/>
      <w:iCs/>
      <w:color w:val="00538F"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00538F"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00538F" w:themeColor="accent1" w:themeShade="BF"/>
        <w:bottom w:val="single" w:sz="4" w:space="10" w:color="00538F" w:themeColor="accent1" w:themeShade="BF"/>
      </w:pBdr>
      <w:spacing w:before="360" w:after="360"/>
      <w:ind w:left="864" w:right="864"/>
      <w:jc w:val="center"/>
    </w:pPr>
    <w:rPr>
      <w:i/>
      <w:iCs/>
      <w:color w:val="00538F" w:themeColor="accent1" w:themeShade="BF"/>
    </w:rPr>
  </w:style>
  <w:style w:type="character" w:customStyle="1" w:styleId="IntenseQuoteChar">
    <w:name w:val="Intense Quote Char"/>
    <w:basedOn w:val="DefaultParagraphFont"/>
    <w:link w:val="IntenseQuote"/>
    <w:uiPriority w:val="30"/>
    <w:semiHidden/>
    <w:rsid w:val="00FE3D2C"/>
    <w:rPr>
      <w:i/>
      <w:iCs/>
      <w:color w:val="00538F"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390019"/>
    <w:pPr>
      <w:tabs>
        <w:tab w:val="right" w:leader="underscore" w:pos="10790"/>
      </w:tabs>
      <w:spacing w:after="100"/>
      <w:ind w:left="240" w:firstLine="30"/>
    </w:pPr>
  </w:style>
  <w:style w:type="character" w:styleId="Hyperlink">
    <w:name w:val="Hyperlink"/>
    <w:basedOn w:val="DefaultParagraphFont"/>
    <w:uiPriority w:val="99"/>
    <w:unhideWhenUsed/>
    <w:rsid w:val="00E523C3"/>
    <w:rPr>
      <w:color w:val="92D050"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5DD3FF" w:themeColor="accent6" w:themeTint="99"/>
        </w:tcBorders>
      </w:tcPr>
    </w:tblStylePr>
    <w:tblStylePr w:type="lastRow">
      <w:rPr>
        <w:b/>
        <w:bCs/>
      </w:rPr>
      <w:tblPr/>
      <w:tcPr>
        <w:tcBorders>
          <w:top w:val="single" w:sz="4" w:space="0" w:color="5DD3FF" w:themeColor="accent6" w:themeTint="99"/>
        </w:tcBorders>
      </w:tcPr>
    </w:tblStylePr>
    <w:tblStylePr w:type="firstCol">
      <w:rPr>
        <w:b/>
        <w:bCs/>
      </w:rPr>
    </w:tblStylePr>
    <w:tblStylePr w:type="lastCol">
      <w:rPr>
        <w:b/>
        <w:bCs/>
      </w:rPr>
    </w:tblStylePr>
    <w:tblStylePr w:type="band1Vert">
      <w:tblPr/>
      <w:tcPr>
        <w:shd w:val="clear" w:color="auto" w:fill="C9F0FF" w:themeFill="accent6" w:themeFillTint="33"/>
      </w:tcPr>
    </w:tblStylePr>
    <w:tblStylePr w:type="band1Horz">
      <w:tblPr/>
      <w:tcPr>
        <w:shd w:val="clear" w:color="auto" w:fill="C9F0FF" w:themeFill="accent6" w:themeFillTint="33"/>
      </w:tcPr>
    </w:tblStylePr>
  </w:style>
  <w:style w:type="character" w:customStyle="1" w:styleId="Heading4Char">
    <w:name w:val="Heading 4 Char"/>
    <w:basedOn w:val="DefaultParagraphFont"/>
    <w:link w:val="Heading4"/>
    <w:uiPriority w:val="7"/>
    <w:rsid w:val="006146C7"/>
    <w:rPr>
      <w:rFonts w:asciiTheme="majorHAnsi" w:eastAsiaTheme="majorEastAsia" w:hAnsiTheme="majorHAnsi" w:cstheme="majorBidi"/>
      <w:i/>
      <w:iCs/>
      <w:color w:val="92D050"/>
      <w:sz w:val="24"/>
    </w:rPr>
  </w:style>
  <w:style w:type="character" w:styleId="UnresolvedMention">
    <w:name w:val="Unresolved Mention"/>
    <w:basedOn w:val="DefaultParagraphFont"/>
    <w:uiPriority w:val="99"/>
    <w:semiHidden/>
    <w:unhideWhenUsed/>
    <w:rsid w:val="00BB097D"/>
    <w:rPr>
      <w:color w:val="808080"/>
      <w:shd w:val="clear" w:color="auto" w:fill="E6E6E6"/>
    </w:rPr>
  </w:style>
  <w:style w:type="paragraph" w:styleId="ListParagraph">
    <w:name w:val="List Paragraph"/>
    <w:basedOn w:val="Normal"/>
    <w:uiPriority w:val="34"/>
    <w:qFormat/>
    <w:rsid w:val="007E6C44"/>
    <w:pPr>
      <w:ind w:left="720"/>
    </w:pPr>
  </w:style>
  <w:style w:type="table" w:styleId="ListTable3-Accent1">
    <w:name w:val="List Table 3 Accent 1"/>
    <w:basedOn w:val="TableNormal"/>
    <w:uiPriority w:val="48"/>
    <w:rsid w:val="00CF674F"/>
    <w:pPr>
      <w:spacing w:after="0" w:line="240" w:lineRule="auto"/>
    </w:pPr>
    <w:tblPr>
      <w:tblStyleRowBandSize w:val="1"/>
      <w:tblStyleColBandSize w:val="1"/>
      <w:tblBorders>
        <w:top w:val="single" w:sz="4" w:space="0" w:color="0070C0" w:themeColor="accent1"/>
        <w:left w:val="single" w:sz="4" w:space="0" w:color="0070C0" w:themeColor="accent1"/>
        <w:bottom w:val="single" w:sz="4" w:space="0" w:color="0070C0" w:themeColor="accent1"/>
        <w:right w:val="single" w:sz="4" w:space="0" w:color="0070C0" w:themeColor="accent1"/>
      </w:tblBorders>
    </w:tblPr>
    <w:tblStylePr w:type="firstRow">
      <w:rPr>
        <w:b/>
        <w:bCs/>
        <w:color w:val="0C0C0C" w:themeColor="background1"/>
      </w:rPr>
      <w:tblPr/>
      <w:tcPr>
        <w:shd w:val="clear" w:color="auto" w:fill="0070C0" w:themeFill="accent1"/>
      </w:tcPr>
    </w:tblStylePr>
    <w:tblStylePr w:type="lastRow">
      <w:rPr>
        <w:b/>
        <w:bCs/>
      </w:rPr>
      <w:tblPr/>
      <w:tcPr>
        <w:tcBorders>
          <w:top w:val="double" w:sz="4" w:space="0" w:color="0070C0" w:themeColor="accent1"/>
        </w:tcBorders>
        <w:shd w:val="clear" w:color="auto" w:fill="0C0C0C" w:themeFill="background1"/>
      </w:tcPr>
    </w:tblStylePr>
    <w:tblStylePr w:type="firstCol">
      <w:rPr>
        <w:b/>
        <w:bCs/>
      </w:rPr>
      <w:tblPr/>
      <w:tcPr>
        <w:tcBorders>
          <w:right w:val="nil"/>
        </w:tcBorders>
        <w:shd w:val="clear" w:color="auto" w:fill="0C0C0C" w:themeFill="background1"/>
      </w:tcPr>
    </w:tblStylePr>
    <w:tblStylePr w:type="lastCol">
      <w:rPr>
        <w:b/>
        <w:bCs/>
      </w:rPr>
      <w:tblPr/>
      <w:tcPr>
        <w:tcBorders>
          <w:left w:val="nil"/>
        </w:tcBorders>
        <w:shd w:val="clear" w:color="auto" w:fill="0C0C0C" w:themeFill="background1"/>
      </w:tcPr>
    </w:tblStylePr>
    <w:tblStylePr w:type="band1Vert">
      <w:tblPr/>
      <w:tcPr>
        <w:tcBorders>
          <w:left w:val="single" w:sz="4" w:space="0" w:color="0070C0" w:themeColor="accent1"/>
          <w:right w:val="single" w:sz="4" w:space="0" w:color="0070C0" w:themeColor="accent1"/>
        </w:tcBorders>
      </w:tcPr>
    </w:tblStylePr>
    <w:tblStylePr w:type="band1Horz">
      <w:tblPr/>
      <w:tcPr>
        <w:tcBorders>
          <w:top w:val="single" w:sz="4" w:space="0" w:color="0070C0" w:themeColor="accent1"/>
          <w:bottom w:val="single" w:sz="4" w:space="0" w:color="0070C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0C0" w:themeColor="accent1"/>
          <w:left w:val="nil"/>
        </w:tcBorders>
      </w:tcPr>
    </w:tblStylePr>
    <w:tblStylePr w:type="swCell">
      <w:tblPr/>
      <w:tcPr>
        <w:tcBorders>
          <w:top w:val="double" w:sz="4" w:space="0" w:color="0070C0" w:themeColor="accent1"/>
          <w:right w:val="nil"/>
        </w:tcBorders>
      </w:tcPr>
    </w:tblStylePr>
  </w:style>
  <w:style w:type="table" w:styleId="GridTable5Dark-Accent5">
    <w:name w:val="Grid Table 5 Dark Accent 5"/>
    <w:basedOn w:val="TableNormal"/>
    <w:uiPriority w:val="50"/>
    <w:rsid w:val="00CF674F"/>
    <w:pPr>
      <w:spacing w:after="0" w:line="240" w:lineRule="auto"/>
    </w:pPr>
    <w:tblPr>
      <w:tblStyleRowBandSize w:val="1"/>
      <w:tblStyleColBandSize w:val="1"/>
      <w:tblBorders>
        <w:top w:val="single" w:sz="4" w:space="0" w:color="0C0C0C" w:themeColor="background1"/>
        <w:left w:val="single" w:sz="4" w:space="0" w:color="0C0C0C" w:themeColor="background1"/>
        <w:bottom w:val="single" w:sz="4" w:space="0" w:color="0C0C0C" w:themeColor="background1"/>
        <w:right w:val="single" w:sz="4" w:space="0" w:color="0C0C0C" w:themeColor="background1"/>
        <w:insideH w:val="single" w:sz="4" w:space="0" w:color="0C0C0C" w:themeColor="background1"/>
        <w:insideV w:val="single" w:sz="4" w:space="0" w:color="0C0C0C" w:themeColor="background1"/>
      </w:tblBorders>
    </w:tblPr>
    <w:tcPr>
      <w:shd w:val="clear" w:color="auto" w:fill="BFE4FF" w:themeFill="accent5" w:themeFillTint="33"/>
    </w:tcPr>
    <w:tblStylePr w:type="firstRow">
      <w:rPr>
        <w:b/>
        <w:bCs/>
        <w:color w:val="0C0C0C" w:themeColor="background1"/>
      </w:rPr>
      <w:tblPr/>
      <w:tcPr>
        <w:tcBorders>
          <w:top w:val="single" w:sz="4" w:space="0" w:color="0C0C0C" w:themeColor="background1"/>
          <w:left w:val="single" w:sz="4" w:space="0" w:color="0C0C0C" w:themeColor="background1"/>
          <w:right w:val="single" w:sz="4" w:space="0" w:color="0C0C0C" w:themeColor="background1"/>
          <w:insideH w:val="nil"/>
          <w:insideV w:val="nil"/>
        </w:tcBorders>
        <w:shd w:val="clear" w:color="auto" w:fill="0070C0" w:themeFill="accent5"/>
      </w:tcPr>
    </w:tblStylePr>
    <w:tblStylePr w:type="lastRow">
      <w:rPr>
        <w:b/>
        <w:bCs/>
        <w:color w:val="0C0C0C" w:themeColor="background1"/>
      </w:rPr>
      <w:tblPr/>
      <w:tcPr>
        <w:tcBorders>
          <w:left w:val="single" w:sz="4" w:space="0" w:color="0C0C0C" w:themeColor="background1"/>
          <w:bottom w:val="single" w:sz="4" w:space="0" w:color="0C0C0C" w:themeColor="background1"/>
          <w:right w:val="single" w:sz="4" w:space="0" w:color="0C0C0C" w:themeColor="background1"/>
          <w:insideH w:val="nil"/>
          <w:insideV w:val="nil"/>
        </w:tcBorders>
        <w:shd w:val="clear" w:color="auto" w:fill="0070C0" w:themeFill="accent5"/>
      </w:tcPr>
    </w:tblStylePr>
    <w:tblStylePr w:type="firstCol">
      <w:rPr>
        <w:b/>
        <w:bCs/>
        <w:color w:val="0C0C0C" w:themeColor="background1"/>
      </w:rPr>
      <w:tblPr/>
      <w:tcPr>
        <w:tcBorders>
          <w:top w:val="single" w:sz="4" w:space="0" w:color="0C0C0C" w:themeColor="background1"/>
          <w:left w:val="single" w:sz="4" w:space="0" w:color="0C0C0C" w:themeColor="background1"/>
          <w:bottom w:val="single" w:sz="4" w:space="0" w:color="0C0C0C" w:themeColor="background1"/>
          <w:insideV w:val="nil"/>
        </w:tcBorders>
        <w:shd w:val="clear" w:color="auto" w:fill="0070C0" w:themeFill="accent5"/>
      </w:tcPr>
    </w:tblStylePr>
    <w:tblStylePr w:type="lastCol">
      <w:rPr>
        <w:b/>
        <w:bCs/>
        <w:color w:val="0C0C0C" w:themeColor="background1"/>
      </w:rPr>
      <w:tblPr/>
      <w:tcPr>
        <w:tcBorders>
          <w:top w:val="single" w:sz="4" w:space="0" w:color="0C0C0C" w:themeColor="background1"/>
          <w:bottom w:val="single" w:sz="4" w:space="0" w:color="0C0C0C" w:themeColor="background1"/>
          <w:right w:val="single" w:sz="4" w:space="0" w:color="0C0C0C" w:themeColor="background1"/>
          <w:insideV w:val="nil"/>
        </w:tcBorders>
        <w:shd w:val="clear" w:color="auto" w:fill="0070C0" w:themeFill="accent5"/>
      </w:tcPr>
    </w:tblStylePr>
    <w:tblStylePr w:type="band1Vert">
      <w:tblPr/>
      <w:tcPr>
        <w:shd w:val="clear" w:color="auto" w:fill="7FC9FF" w:themeFill="accent5" w:themeFillTint="66"/>
      </w:tcPr>
    </w:tblStylePr>
    <w:tblStylePr w:type="band1Horz">
      <w:tblPr/>
      <w:tcPr>
        <w:shd w:val="clear" w:color="auto" w:fill="7FC9FF" w:themeFill="accent5" w:themeFillTint="66"/>
      </w:tcPr>
    </w:tblStylePr>
  </w:style>
  <w:style w:type="table" w:styleId="GridTable5Dark-Accent6">
    <w:name w:val="Grid Table 5 Dark Accent 6"/>
    <w:basedOn w:val="TableNormal"/>
    <w:uiPriority w:val="50"/>
    <w:rsid w:val="00CF674F"/>
    <w:pPr>
      <w:spacing w:after="0" w:line="240" w:lineRule="auto"/>
    </w:pPr>
    <w:tblPr>
      <w:tblStyleRowBandSize w:val="1"/>
      <w:tblStyleColBandSize w:val="1"/>
      <w:tblBorders>
        <w:top w:val="single" w:sz="4" w:space="0" w:color="0C0C0C" w:themeColor="background1"/>
        <w:left w:val="single" w:sz="4" w:space="0" w:color="0C0C0C" w:themeColor="background1"/>
        <w:bottom w:val="single" w:sz="4" w:space="0" w:color="0C0C0C" w:themeColor="background1"/>
        <w:right w:val="single" w:sz="4" w:space="0" w:color="0C0C0C" w:themeColor="background1"/>
        <w:insideH w:val="single" w:sz="4" w:space="0" w:color="0C0C0C" w:themeColor="background1"/>
        <w:insideV w:val="single" w:sz="4" w:space="0" w:color="0C0C0C" w:themeColor="background1"/>
      </w:tblBorders>
    </w:tblPr>
    <w:tcPr>
      <w:shd w:val="clear" w:color="auto" w:fill="C9F0FF" w:themeFill="accent6" w:themeFillTint="33"/>
    </w:tcPr>
    <w:tblStylePr w:type="firstRow">
      <w:rPr>
        <w:b/>
        <w:bCs/>
        <w:color w:val="0C0C0C" w:themeColor="background1"/>
      </w:rPr>
      <w:tblPr/>
      <w:tcPr>
        <w:tcBorders>
          <w:top w:val="single" w:sz="4" w:space="0" w:color="0C0C0C" w:themeColor="background1"/>
          <w:left w:val="single" w:sz="4" w:space="0" w:color="0C0C0C" w:themeColor="background1"/>
          <w:right w:val="single" w:sz="4" w:space="0" w:color="0C0C0C" w:themeColor="background1"/>
          <w:insideH w:val="nil"/>
          <w:insideV w:val="nil"/>
        </w:tcBorders>
        <w:shd w:val="clear" w:color="auto" w:fill="00B0F0" w:themeFill="accent6"/>
      </w:tcPr>
    </w:tblStylePr>
    <w:tblStylePr w:type="lastRow">
      <w:rPr>
        <w:b/>
        <w:bCs/>
        <w:color w:val="0C0C0C" w:themeColor="background1"/>
      </w:rPr>
      <w:tblPr/>
      <w:tcPr>
        <w:tcBorders>
          <w:left w:val="single" w:sz="4" w:space="0" w:color="0C0C0C" w:themeColor="background1"/>
          <w:bottom w:val="single" w:sz="4" w:space="0" w:color="0C0C0C" w:themeColor="background1"/>
          <w:right w:val="single" w:sz="4" w:space="0" w:color="0C0C0C" w:themeColor="background1"/>
          <w:insideH w:val="nil"/>
          <w:insideV w:val="nil"/>
        </w:tcBorders>
        <w:shd w:val="clear" w:color="auto" w:fill="00B0F0" w:themeFill="accent6"/>
      </w:tcPr>
    </w:tblStylePr>
    <w:tblStylePr w:type="firstCol">
      <w:rPr>
        <w:b/>
        <w:bCs/>
        <w:color w:val="0C0C0C" w:themeColor="background1"/>
      </w:rPr>
      <w:tblPr/>
      <w:tcPr>
        <w:tcBorders>
          <w:top w:val="single" w:sz="4" w:space="0" w:color="0C0C0C" w:themeColor="background1"/>
          <w:left w:val="single" w:sz="4" w:space="0" w:color="0C0C0C" w:themeColor="background1"/>
          <w:bottom w:val="single" w:sz="4" w:space="0" w:color="0C0C0C" w:themeColor="background1"/>
          <w:insideV w:val="nil"/>
        </w:tcBorders>
        <w:shd w:val="clear" w:color="auto" w:fill="00B0F0" w:themeFill="accent6"/>
      </w:tcPr>
    </w:tblStylePr>
    <w:tblStylePr w:type="lastCol">
      <w:rPr>
        <w:b/>
        <w:bCs/>
        <w:color w:val="0C0C0C" w:themeColor="background1"/>
      </w:rPr>
      <w:tblPr/>
      <w:tcPr>
        <w:tcBorders>
          <w:top w:val="single" w:sz="4" w:space="0" w:color="0C0C0C" w:themeColor="background1"/>
          <w:bottom w:val="single" w:sz="4" w:space="0" w:color="0C0C0C" w:themeColor="background1"/>
          <w:right w:val="single" w:sz="4" w:space="0" w:color="0C0C0C" w:themeColor="background1"/>
          <w:insideV w:val="nil"/>
        </w:tcBorders>
        <w:shd w:val="clear" w:color="auto" w:fill="00B0F0" w:themeFill="accent6"/>
      </w:tcPr>
    </w:tblStylePr>
    <w:tblStylePr w:type="band1Vert">
      <w:tblPr/>
      <w:tcPr>
        <w:shd w:val="clear" w:color="auto" w:fill="93E2FF" w:themeFill="accent6" w:themeFillTint="66"/>
      </w:tcPr>
    </w:tblStylePr>
    <w:tblStylePr w:type="band1Horz">
      <w:tblPr/>
      <w:tcPr>
        <w:shd w:val="clear" w:color="auto" w:fill="93E2FF" w:themeFill="accent6" w:themeFillTint="66"/>
      </w:tcPr>
    </w:tblStylePr>
  </w:style>
  <w:style w:type="table" w:styleId="GridTable6Colorful-Accent3">
    <w:name w:val="Grid Table 6 Colorful Accent 3"/>
    <w:basedOn w:val="TableNormal"/>
    <w:uiPriority w:val="51"/>
    <w:rsid w:val="00CF674F"/>
    <w:pPr>
      <w:spacing w:after="0" w:line="240" w:lineRule="auto"/>
    </w:pPr>
    <w:rPr>
      <w:color w:val="6DA92D" w:themeColor="accent3" w:themeShade="BF"/>
    </w:rPr>
    <w:tblPr>
      <w:tblStyleRowBandSize w:val="1"/>
      <w:tblStyleColBandSize w:val="1"/>
      <w:tblBorders>
        <w:top w:val="single" w:sz="4" w:space="0" w:color="BDE295" w:themeColor="accent3" w:themeTint="99"/>
        <w:left w:val="single" w:sz="4" w:space="0" w:color="BDE295" w:themeColor="accent3" w:themeTint="99"/>
        <w:bottom w:val="single" w:sz="4" w:space="0" w:color="BDE295" w:themeColor="accent3" w:themeTint="99"/>
        <w:right w:val="single" w:sz="4" w:space="0" w:color="BDE295" w:themeColor="accent3" w:themeTint="99"/>
        <w:insideH w:val="single" w:sz="4" w:space="0" w:color="BDE295" w:themeColor="accent3" w:themeTint="99"/>
        <w:insideV w:val="single" w:sz="4" w:space="0" w:color="BDE295" w:themeColor="accent3" w:themeTint="99"/>
      </w:tblBorders>
    </w:tblPr>
    <w:tblStylePr w:type="firstRow">
      <w:rPr>
        <w:b/>
        <w:bCs/>
      </w:rPr>
      <w:tblPr/>
      <w:tcPr>
        <w:tcBorders>
          <w:bottom w:val="single" w:sz="12" w:space="0" w:color="BDE295" w:themeColor="accent3" w:themeTint="99"/>
        </w:tcBorders>
      </w:tcPr>
    </w:tblStylePr>
    <w:tblStylePr w:type="lastRow">
      <w:rPr>
        <w:b/>
        <w:bCs/>
      </w:rPr>
      <w:tblPr/>
      <w:tcPr>
        <w:tcBorders>
          <w:top w:val="double" w:sz="4" w:space="0" w:color="BDE295" w:themeColor="accent3" w:themeTint="99"/>
        </w:tcBorders>
      </w:tcPr>
    </w:tblStylePr>
    <w:tblStylePr w:type="firstCol">
      <w:rPr>
        <w:b/>
        <w:bCs/>
      </w:rPr>
    </w:tblStylePr>
    <w:tblStylePr w:type="lastCol">
      <w:rPr>
        <w:b/>
        <w:bCs/>
      </w:rPr>
    </w:tblStylePr>
    <w:tblStylePr w:type="band1Vert">
      <w:tblPr/>
      <w:tcPr>
        <w:shd w:val="clear" w:color="auto" w:fill="E9F5DB" w:themeFill="accent3" w:themeFillTint="33"/>
      </w:tcPr>
    </w:tblStylePr>
    <w:tblStylePr w:type="band1Horz">
      <w:tblPr/>
      <w:tcPr>
        <w:shd w:val="clear" w:color="auto" w:fill="E9F5DB" w:themeFill="accent3" w:themeFillTint="33"/>
      </w:tcPr>
    </w:tblStylePr>
  </w:style>
  <w:style w:type="paragraph" w:styleId="TOC3">
    <w:name w:val="toc 3"/>
    <w:basedOn w:val="Normal"/>
    <w:next w:val="Normal"/>
    <w:autoRedefine/>
    <w:uiPriority w:val="39"/>
    <w:unhideWhenUsed/>
    <w:rsid w:val="00390019"/>
    <w:pPr>
      <w:tabs>
        <w:tab w:val="right" w:leader="underscore" w:pos="10790"/>
      </w:tabs>
      <w:spacing w:after="100"/>
      <w:ind w:left="270"/>
    </w:pPr>
  </w:style>
  <w:style w:type="table" w:styleId="ListTable4-Accent5">
    <w:name w:val="List Table 4 Accent 5"/>
    <w:basedOn w:val="TableNormal"/>
    <w:uiPriority w:val="49"/>
    <w:rsid w:val="00177306"/>
    <w:pPr>
      <w:spacing w:after="0" w:line="240" w:lineRule="auto"/>
    </w:pPr>
    <w:tblPr>
      <w:tblStyleRowBandSize w:val="1"/>
      <w:tblStyleColBandSize w:val="1"/>
      <w:tblBorders>
        <w:top w:val="single" w:sz="4" w:space="0" w:color="40AEFF" w:themeColor="accent5" w:themeTint="99"/>
        <w:left w:val="single" w:sz="4" w:space="0" w:color="40AEFF" w:themeColor="accent5" w:themeTint="99"/>
        <w:bottom w:val="single" w:sz="4" w:space="0" w:color="40AEFF" w:themeColor="accent5" w:themeTint="99"/>
        <w:right w:val="single" w:sz="4" w:space="0" w:color="40AEFF" w:themeColor="accent5" w:themeTint="99"/>
        <w:insideH w:val="single" w:sz="4" w:space="0" w:color="40AEFF" w:themeColor="accent5" w:themeTint="99"/>
      </w:tblBorders>
    </w:tblPr>
    <w:tblStylePr w:type="firstRow">
      <w:rPr>
        <w:b/>
        <w:bCs/>
        <w:color w:val="0C0C0C" w:themeColor="background1"/>
      </w:rPr>
      <w:tblPr/>
      <w:tcPr>
        <w:tcBorders>
          <w:top w:val="single" w:sz="4" w:space="0" w:color="0070C0" w:themeColor="accent5"/>
          <w:left w:val="single" w:sz="4" w:space="0" w:color="0070C0" w:themeColor="accent5"/>
          <w:bottom w:val="single" w:sz="4" w:space="0" w:color="0070C0" w:themeColor="accent5"/>
          <w:right w:val="single" w:sz="4" w:space="0" w:color="0070C0" w:themeColor="accent5"/>
          <w:insideH w:val="nil"/>
        </w:tcBorders>
        <w:shd w:val="clear" w:color="auto" w:fill="0070C0" w:themeFill="accent5"/>
      </w:tcPr>
    </w:tblStylePr>
    <w:tblStylePr w:type="lastRow">
      <w:rPr>
        <w:b/>
        <w:bCs/>
      </w:rPr>
      <w:tblPr/>
      <w:tcPr>
        <w:tcBorders>
          <w:top w:val="double" w:sz="4" w:space="0" w:color="40AEFF" w:themeColor="accent5" w:themeTint="99"/>
        </w:tcBorders>
      </w:tcPr>
    </w:tblStylePr>
    <w:tblStylePr w:type="firstCol">
      <w:rPr>
        <w:b/>
        <w:bCs/>
      </w:rPr>
    </w:tblStylePr>
    <w:tblStylePr w:type="lastCol">
      <w:rPr>
        <w:b/>
        <w:bCs/>
      </w:rPr>
    </w:tblStylePr>
    <w:tblStylePr w:type="band1Vert">
      <w:tblPr/>
      <w:tcPr>
        <w:shd w:val="clear" w:color="auto" w:fill="BFE4FF" w:themeFill="accent5" w:themeFillTint="33"/>
      </w:tcPr>
    </w:tblStylePr>
    <w:tblStylePr w:type="band1Horz">
      <w:tblPr/>
      <w:tcPr>
        <w:shd w:val="clear" w:color="auto" w:fill="BFE4FF" w:themeFill="accent5" w:themeFillTint="33"/>
      </w:tcPr>
    </w:tblStylePr>
  </w:style>
  <w:style w:type="table" w:styleId="GridTable4-Accent5">
    <w:name w:val="Grid Table 4 Accent 5"/>
    <w:basedOn w:val="TableNormal"/>
    <w:uiPriority w:val="49"/>
    <w:rsid w:val="00177306"/>
    <w:pPr>
      <w:spacing w:after="0" w:line="240" w:lineRule="auto"/>
    </w:pPr>
    <w:tblPr>
      <w:tblStyleRowBandSize w:val="1"/>
      <w:tblStyleColBandSize w:val="1"/>
      <w:tblBorders>
        <w:top w:val="single" w:sz="4" w:space="0" w:color="40AEFF" w:themeColor="accent5" w:themeTint="99"/>
        <w:left w:val="single" w:sz="4" w:space="0" w:color="40AEFF" w:themeColor="accent5" w:themeTint="99"/>
        <w:bottom w:val="single" w:sz="4" w:space="0" w:color="40AEFF" w:themeColor="accent5" w:themeTint="99"/>
        <w:right w:val="single" w:sz="4" w:space="0" w:color="40AEFF" w:themeColor="accent5" w:themeTint="99"/>
        <w:insideH w:val="single" w:sz="4" w:space="0" w:color="40AEFF" w:themeColor="accent5" w:themeTint="99"/>
        <w:insideV w:val="single" w:sz="4" w:space="0" w:color="40AEFF" w:themeColor="accent5" w:themeTint="99"/>
      </w:tblBorders>
    </w:tblPr>
    <w:tblStylePr w:type="firstRow">
      <w:rPr>
        <w:b/>
        <w:bCs/>
        <w:color w:val="0C0C0C" w:themeColor="background1"/>
      </w:rPr>
      <w:tblPr/>
      <w:tcPr>
        <w:tcBorders>
          <w:top w:val="single" w:sz="4" w:space="0" w:color="0070C0" w:themeColor="accent5"/>
          <w:left w:val="single" w:sz="4" w:space="0" w:color="0070C0" w:themeColor="accent5"/>
          <w:bottom w:val="single" w:sz="4" w:space="0" w:color="0070C0" w:themeColor="accent5"/>
          <w:right w:val="single" w:sz="4" w:space="0" w:color="0070C0" w:themeColor="accent5"/>
          <w:insideH w:val="nil"/>
          <w:insideV w:val="nil"/>
        </w:tcBorders>
        <w:shd w:val="clear" w:color="auto" w:fill="0070C0" w:themeFill="accent5"/>
      </w:tcPr>
    </w:tblStylePr>
    <w:tblStylePr w:type="lastRow">
      <w:rPr>
        <w:b/>
        <w:bCs/>
      </w:rPr>
      <w:tblPr/>
      <w:tcPr>
        <w:tcBorders>
          <w:top w:val="double" w:sz="4" w:space="0" w:color="0070C0" w:themeColor="accent5"/>
        </w:tcBorders>
      </w:tcPr>
    </w:tblStylePr>
    <w:tblStylePr w:type="firstCol">
      <w:rPr>
        <w:b/>
        <w:bCs/>
      </w:rPr>
    </w:tblStylePr>
    <w:tblStylePr w:type="lastCol">
      <w:rPr>
        <w:b/>
        <w:bCs/>
      </w:rPr>
    </w:tblStylePr>
    <w:tblStylePr w:type="band1Vert">
      <w:tblPr/>
      <w:tcPr>
        <w:shd w:val="clear" w:color="auto" w:fill="BFE4FF" w:themeFill="accent5" w:themeFillTint="33"/>
      </w:tcPr>
    </w:tblStylePr>
    <w:tblStylePr w:type="band1Horz">
      <w:tblPr/>
      <w:tcPr>
        <w:shd w:val="clear" w:color="auto" w:fill="BFE4FF" w:themeFill="accent5" w:themeFillTint="33"/>
      </w:tcPr>
    </w:tblStylePr>
  </w:style>
  <w:style w:type="paragraph" w:styleId="NormalWeb">
    <w:name w:val="Normal (Web)"/>
    <w:basedOn w:val="Normal"/>
    <w:uiPriority w:val="99"/>
    <w:unhideWhenUsed/>
    <w:rsid w:val="00224BB3"/>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styleId="Revision">
    <w:name w:val="Revision"/>
    <w:hidden/>
    <w:uiPriority w:val="99"/>
    <w:semiHidden/>
    <w:rsid w:val="00C66F1E"/>
    <w:pPr>
      <w:spacing w:after="0" w:line="240" w:lineRule="auto"/>
    </w:pPr>
    <w:rPr>
      <w:color w:val="002060"/>
      <w:sz w:val="24"/>
    </w:rPr>
  </w:style>
  <w:style w:type="paragraph" w:customStyle="1" w:styleId="paragraph">
    <w:name w:val="paragraph"/>
    <w:basedOn w:val="Normal"/>
    <w:rsid w:val="00F40583"/>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character" w:customStyle="1" w:styleId="normaltextrun">
    <w:name w:val="normaltextrun"/>
    <w:basedOn w:val="DefaultParagraphFont"/>
    <w:rsid w:val="00F40583"/>
  </w:style>
  <w:style w:type="character" w:customStyle="1" w:styleId="eop">
    <w:name w:val="eop"/>
    <w:basedOn w:val="DefaultParagraphFont"/>
    <w:rsid w:val="00F40583"/>
  </w:style>
  <w:style w:type="table" w:styleId="GridTable5Dark-Accent3">
    <w:name w:val="Grid Table 5 Dark Accent 3"/>
    <w:basedOn w:val="TableNormal"/>
    <w:uiPriority w:val="50"/>
    <w:rsid w:val="00322B37"/>
    <w:pPr>
      <w:spacing w:after="0" w:line="240" w:lineRule="auto"/>
    </w:pPr>
    <w:tblPr>
      <w:tblStyleRowBandSize w:val="1"/>
      <w:tblStyleColBandSize w:val="1"/>
      <w:tblBorders>
        <w:top w:val="single" w:sz="4" w:space="0" w:color="0C0C0C" w:themeColor="background1"/>
        <w:left w:val="single" w:sz="4" w:space="0" w:color="0C0C0C" w:themeColor="background1"/>
        <w:bottom w:val="single" w:sz="4" w:space="0" w:color="0C0C0C" w:themeColor="background1"/>
        <w:right w:val="single" w:sz="4" w:space="0" w:color="0C0C0C" w:themeColor="background1"/>
        <w:insideH w:val="single" w:sz="4" w:space="0" w:color="0C0C0C" w:themeColor="background1"/>
        <w:insideV w:val="single" w:sz="4" w:space="0" w:color="0C0C0C" w:themeColor="background1"/>
      </w:tblBorders>
    </w:tblPr>
    <w:tcPr>
      <w:shd w:val="clear" w:color="auto" w:fill="E9F5DB" w:themeFill="accent3" w:themeFillTint="33"/>
    </w:tcPr>
    <w:tblStylePr w:type="firstRow">
      <w:rPr>
        <w:b/>
        <w:bCs/>
        <w:color w:val="0C0C0C" w:themeColor="background1"/>
      </w:rPr>
      <w:tblPr/>
      <w:tcPr>
        <w:tcBorders>
          <w:top w:val="single" w:sz="4" w:space="0" w:color="0C0C0C" w:themeColor="background1"/>
          <w:left w:val="single" w:sz="4" w:space="0" w:color="0C0C0C" w:themeColor="background1"/>
          <w:right w:val="single" w:sz="4" w:space="0" w:color="0C0C0C" w:themeColor="background1"/>
          <w:insideH w:val="nil"/>
          <w:insideV w:val="nil"/>
        </w:tcBorders>
        <w:shd w:val="clear" w:color="auto" w:fill="92D050" w:themeFill="accent3"/>
      </w:tcPr>
    </w:tblStylePr>
    <w:tblStylePr w:type="lastRow">
      <w:rPr>
        <w:b/>
        <w:bCs/>
        <w:color w:val="0C0C0C" w:themeColor="background1"/>
      </w:rPr>
      <w:tblPr/>
      <w:tcPr>
        <w:tcBorders>
          <w:left w:val="single" w:sz="4" w:space="0" w:color="0C0C0C" w:themeColor="background1"/>
          <w:bottom w:val="single" w:sz="4" w:space="0" w:color="0C0C0C" w:themeColor="background1"/>
          <w:right w:val="single" w:sz="4" w:space="0" w:color="0C0C0C" w:themeColor="background1"/>
          <w:insideH w:val="nil"/>
          <w:insideV w:val="nil"/>
        </w:tcBorders>
        <w:shd w:val="clear" w:color="auto" w:fill="92D050" w:themeFill="accent3"/>
      </w:tcPr>
    </w:tblStylePr>
    <w:tblStylePr w:type="firstCol">
      <w:rPr>
        <w:b/>
        <w:bCs/>
        <w:color w:val="0C0C0C" w:themeColor="background1"/>
      </w:rPr>
      <w:tblPr/>
      <w:tcPr>
        <w:tcBorders>
          <w:top w:val="single" w:sz="4" w:space="0" w:color="0C0C0C" w:themeColor="background1"/>
          <w:left w:val="single" w:sz="4" w:space="0" w:color="0C0C0C" w:themeColor="background1"/>
          <w:bottom w:val="single" w:sz="4" w:space="0" w:color="0C0C0C" w:themeColor="background1"/>
          <w:insideV w:val="nil"/>
        </w:tcBorders>
        <w:shd w:val="clear" w:color="auto" w:fill="92D050" w:themeFill="accent3"/>
      </w:tcPr>
    </w:tblStylePr>
    <w:tblStylePr w:type="lastCol">
      <w:rPr>
        <w:b/>
        <w:bCs/>
        <w:color w:val="0C0C0C" w:themeColor="background1"/>
      </w:rPr>
      <w:tblPr/>
      <w:tcPr>
        <w:tcBorders>
          <w:top w:val="single" w:sz="4" w:space="0" w:color="0C0C0C" w:themeColor="background1"/>
          <w:bottom w:val="single" w:sz="4" w:space="0" w:color="0C0C0C" w:themeColor="background1"/>
          <w:right w:val="single" w:sz="4" w:space="0" w:color="0C0C0C" w:themeColor="background1"/>
          <w:insideV w:val="nil"/>
        </w:tcBorders>
        <w:shd w:val="clear" w:color="auto" w:fill="92D050" w:themeFill="accent3"/>
      </w:tcPr>
    </w:tblStylePr>
    <w:tblStylePr w:type="band1Vert">
      <w:tblPr/>
      <w:tcPr>
        <w:shd w:val="clear" w:color="auto" w:fill="D3ECB8" w:themeFill="accent3" w:themeFillTint="66"/>
      </w:tcPr>
    </w:tblStylePr>
    <w:tblStylePr w:type="band1Horz">
      <w:tblPr/>
      <w:tcPr>
        <w:shd w:val="clear" w:color="auto" w:fill="D3ECB8" w:themeFill="accent3" w:themeFillTint="66"/>
      </w:tcPr>
    </w:tblStylePr>
  </w:style>
  <w:style w:type="table" w:styleId="GridTable4-Accent3">
    <w:name w:val="Grid Table 4 Accent 3"/>
    <w:basedOn w:val="TableNormal"/>
    <w:uiPriority w:val="49"/>
    <w:rsid w:val="00322B37"/>
    <w:pPr>
      <w:spacing w:after="0" w:line="240" w:lineRule="auto"/>
    </w:pPr>
    <w:tblPr>
      <w:tblStyleRowBandSize w:val="1"/>
      <w:tblStyleColBandSize w:val="1"/>
      <w:tblBorders>
        <w:top w:val="single" w:sz="4" w:space="0" w:color="BDE295" w:themeColor="accent3" w:themeTint="99"/>
        <w:left w:val="single" w:sz="4" w:space="0" w:color="BDE295" w:themeColor="accent3" w:themeTint="99"/>
        <w:bottom w:val="single" w:sz="4" w:space="0" w:color="BDE295" w:themeColor="accent3" w:themeTint="99"/>
        <w:right w:val="single" w:sz="4" w:space="0" w:color="BDE295" w:themeColor="accent3" w:themeTint="99"/>
        <w:insideH w:val="single" w:sz="4" w:space="0" w:color="BDE295" w:themeColor="accent3" w:themeTint="99"/>
        <w:insideV w:val="single" w:sz="4" w:space="0" w:color="BDE295" w:themeColor="accent3" w:themeTint="99"/>
      </w:tblBorders>
    </w:tblPr>
    <w:tblStylePr w:type="firstRow">
      <w:rPr>
        <w:b/>
        <w:bCs/>
        <w:color w:val="0C0C0C" w:themeColor="background1"/>
      </w:rPr>
      <w:tblPr/>
      <w:tcPr>
        <w:tcBorders>
          <w:top w:val="single" w:sz="4" w:space="0" w:color="92D050" w:themeColor="accent3"/>
          <w:left w:val="single" w:sz="4" w:space="0" w:color="92D050" w:themeColor="accent3"/>
          <w:bottom w:val="single" w:sz="4" w:space="0" w:color="92D050" w:themeColor="accent3"/>
          <w:right w:val="single" w:sz="4" w:space="0" w:color="92D050" w:themeColor="accent3"/>
          <w:insideH w:val="nil"/>
          <w:insideV w:val="nil"/>
        </w:tcBorders>
        <w:shd w:val="clear" w:color="auto" w:fill="92D050" w:themeFill="accent3"/>
      </w:tcPr>
    </w:tblStylePr>
    <w:tblStylePr w:type="lastRow">
      <w:rPr>
        <w:b/>
        <w:bCs/>
      </w:rPr>
      <w:tblPr/>
      <w:tcPr>
        <w:tcBorders>
          <w:top w:val="double" w:sz="4" w:space="0" w:color="92D050" w:themeColor="accent3"/>
        </w:tcBorders>
      </w:tcPr>
    </w:tblStylePr>
    <w:tblStylePr w:type="firstCol">
      <w:rPr>
        <w:b/>
        <w:bCs/>
      </w:rPr>
    </w:tblStylePr>
    <w:tblStylePr w:type="lastCol">
      <w:rPr>
        <w:b/>
        <w:bCs/>
      </w:rPr>
    </w:tblStylePr>
    <w:tblStylePr w:type="band1Vert">
      <w:tblPr/>
      <w:tcPr>
        <w:shd w:val="clear" w:color="auto" w:fill="E9F5DB" w:themeFill="accent3" w:themeFillTint="33"/>
      </w:tcPr>
    </w:tblStylePr>
    <w:tblStylePr w:type="band1Horz">
      <w:tblPr/>
      <w:tcPr>
        <w:shd w:val="clear" w:color="auto" w:fill="E9F5DB" w:themeFill="accent3" w:themeFillTint="33"/>
      </w:tcPr>
    </w:tblStylePr>
  </w:style>
  <w:style w:type="table" w:styleId="GridTable5Dark-Accent1">
    <w:name w:val="Grid Table 5 Dark Accent 1"/>
    <w:basedOn w:val="TableNormal"/>
    <w:uiPriority w:val="50"/>
    <w:rsid w:val="00322B37"/>
    <w:pPr>
      <w:spacing w:after="0" w:line="240" w:lineRule="auto"/>
    </w:pPr>
    <w:tblPr>
      <w:tblStyleRowBandSize w:val="1"/>
      <w:tblStyleColBandSize w:val="1"/>
      <w:tblBorders>
        <w:top w:val="single" w:sz="4" w:space="0" w:color="0C0C0C" w:themeColor="background1"/>
        <w:left w:val="single" w:sz="4" w:space="0" w:color="0C0C0C" w:themeColor="background1"/>
        <w:bottom w:val="single" w:sz="4" w:space="0" w:color="0C0C0C" w:themeColor="background1"/>
        <w:right w:val="single" w:sz="4" w:space="0" w:color="0C0C0C" w:themeColor="background1"/>
        <w:insideH w:val="single" w:sz="4" w:space="0" w:color="0C0C0C" w:themeColor="background1"/>
        <w:insideV w:val="single" w:sz="4" w:space="0" w:color="0C0C0C" w:themeColor="background1"/>
      </w:tblBorders>
    </w:tblPr>
    <w:tcPr>
      <w:shd w:val="clear" w:color="auto" w:fill="BFE4FF" w:themeFill="accent1" w:themeFillTint="33"/>
    </w:tcPr>
    <w:tblStylePr w:type="firstRow">
      <w:rPr>
        <w:b/>
        <w:bCs/>
        <w:color w:val="0C0C0C" w:themeColor="background1"/>
      </w:rPr>
      <w:tblPr/>
      <w:tcPr>
        <w:tcBorders>
          <w:top w:val="single" w:sz="4" w:space="0" w:color="0C0C0C" w:themeColor="background1"/>
          <w:left w:val="single" w:sz="4" w:space="0" w:color="0C0C0C" w:themeColor="background1"/>
          <w:right w:val="single" w:sz="4" w:space="0" w:color="0C0C0C" w:themeColor="background1"/>
          <w:insideH w:val="nil"/>
          <w:insideV w:val="nil"/>
        </w:tcBorders>
        <w:shd w:val="clear" w:color="auto" w:fill="0070C0" w:themeFill="accent1"/>
      </w:tcPr>
    </w:tblStylePr>
    <w:tblStylePr w:type="lastRow">
      <w:rPr>
        <w:b/>
        <w:bCs/>
        <w:color w:val="0C0C0C" w:themeColor="background1"/>
      </w:rPr>
      <w:tblPr/>
      <w:tcPr>
        <w:tcBorders>
          <w:left w:val="single" w:sz="4" w:space="0" w:color="0C0C0C" w:themeColor="background1"/>
          <w:bottom w:val="single" w:sz="4" w:space="0" w:color="0C0C0C" w:themeColor="background1"/>
          <w:right w:val="single" w:sz="4" w:space="0" w:color="0C0C0C" w:themeColor="background1"/>
          <w:insideH w:val="nil"/>
          <w:insideV w:val="nil"/>
        </w:tcBorders>
        <w:shd w:val="clear" w:color="auto" w:fill="0070C0" w:themeFill="accent1"/>
      </w:tcPr>
    </w:tblStylePr>
    <w:tblStylePr w:type="firstCol">
      <w:rPr>
        <w:b/>
        <w:bCs/>
        <w:color w:val="0C0C0C" w:themeColor="background1"/>
      </w:rPr>
      <w:tblPr/>
      <w:tcPr>
        <w:tcBorders>
          <w:top w:val="single" w:sz="4" w:space="0" w:color="0C0C0C" w:themeColor="background1"/>
          <w:left w:val="single" w:sz="4" w:space="0" w:color="0C0C0C" w:themeColor="background1"/>
          <w:bottom w:val="single" w:sz="4" w:space="0" w:color="0C0C0C" w:themeColor="background1"/>
          <w:insideV w:val="nil"/>
        </w:tcBorders>
        <w:shd w:val="clear" w:color="auto" w:fill="0070C0" w:themeFill="accent1"/>
      </w:tcPr>
    </w:tblStylePr>
    <w:tblStylePr w:type="lastCol">
      <w:rPr>
        <w:b/>
        <w:bCs/>
        <w:color w:val="0C0C0C" w:themeColor="background1"/>
      </w:rPr>
      <w:tblPr/>
      <w:tcPr>
        <w:tcBorders>
          <w:top w:val="single" w:sz="4" w:space="0" w:color="0C0C0C" w:themeColor="background1"/>
          <w:bottom w:val="single" w:sz="4" w:space="0" w:color="0C0C0C" w:themeColor="background1"/>
          <w:right w:val="single" w:sz="4" w:space="0" w:color="0C0C0C" w:themeColor="background1"/>
          <w:insideV w:val="nil"/>
        </w:tcBorders>
        <w:shd w:val="clear" w:color="auto" w:fill="0070C0" w:themeFill="accent1"/>
      </w:tcPr>
    </w:tblStylePr>
    <w:tblStylePr w:type="band1Vert">
      <w:tblPr/>
      <w:tcPr>
        <w:shd w:val="clear" w:color="auto" w:fill="7FC9FF" w:themeFill="accent1" w:themeFillTint="66"/>
      </w:tcPr>
    </w:tblStylePr>
    <w:tblStylePr w:type="band1Horz">
      <w:tblPr/>
      <w:tcPr>
        <w:shd w:val="clear" w:color="auto" w:fill="7FC9FF" w:themeFill="accent1" w:themeFillTint="66"/>
      </w:tcPr>
    </w:tblStylePr>
  </w:style>
  <w:style w:type="character" w:styleId="Mention">
    <w:name w:val="Mention"/>
    <w:basedOn w:val="DefaultParagraphFont"/>
    <w:uiPriority w:val="99"/>
    <w:unhideWhenUsed/>
    <w:rsid w:val="00A25994"/>
    <w:rPr>
      <w:color w:val="2B579A"/>
      <w:shd w:val="clear" w:color="auto" w:fill="E1DFDD"/>
    </w:rPr>
  </w:style>
  <w:style w:type="paragraph" w:customStyle="1" w:styleId="Pa1">
    <w:name w:val="Pa1"/>
    <w:basedOn w:val="Normal"/>
    <w:next w:val="Normal"/>
    <w:uiPriority w:val="99"/>
    <w:rsid w:val="00377340"/>
    <w:pPr>
      <w:autoSpaceDE w:val="0"/>
      <w:autoSpaceDN w:val="0"/>
      <w:adjustRightInd w:val="0"/>
      <w:spacing w:line="241" w:lineRule="atLeast"/>
      <w:contextualSpacing w:val="0"/>
    </w:pPr>
    <w:rPr>
      <w:rFonts w:ascii="Eurostile LT Std" w:hAnsi="Eurostile LT Std"/>
      <w:color w:val="404040" w:themeColor="text1" w:themeTint="BF"/>
      <w:szCs w:val="24"/>
    </w:rPr>
  </w:style>
  <w:style w:type="character" w:customStyle="1" w:styleId="A7">
    <w:name w:val="A7"/>
    <w:uiPriority w:val="99"/>
    <w:rsid w:val="00377340"/>
    <w:rPr>
      <w:rFonts w:cs="Eurostile LT Std"/>
      <w:b/>
      <w:bCs/>
      <w:color w:val="8CC63F"/>
      <w:sz w:val="48"/>
      <w:szCs w:val="48"/>
    </w:rPr>
  </w:style>
  <w:style w:type="character" w:customStyle="1" w:styleId="A3">
    <w:name w:val="A3"/>
    <w:uiPriority w:val="99"/>
    <w:rsid w:val="00377340"/>
    <w:rPr>
      <w:rFonts w:ascii="Proxima Nova Light" w:hAnsi="Proxima Nova Light" w:cs="Proxima Nova Light"/>
      <w:color w:val="00285B"/>
      <w:sz w:val="18"/>
      <w:szCs w:val="18"/>
    </w:rPr>
  </w:style>
  <w:style w:type="table" w:styleId="GridTable4-Accent4">
    <w:name w:val="Grid Table 4 Accent 4"/>
    <w:basedOn w:val="TableNormal"/>
    <w:uiPriority w:val="49"/>
    <w:rsid w:val="004658D5"/>
    <w:pPr>
      <w:spacing w:after="0" w:line="240" w:lineRule="auto"/>
    </w:pPr>
    <w:tblPr>
      <w:tblStyleRowBandSize w:val="1"/>
      <w:tblStyleColBandSize w:val="1"/>
      <w:tblBorders>
        <w:top w:val="single" w:sz="4" w:space="0" w:color="5DD3FF" w:themeColor="accent4" w:themeTint="99"/>
        <w:left w:val="single" w:sz="4" w:space="0" w:color="5DD3FF" w:themeColor="accent4" w:themeTint="99"/>
        <w:bottom w:val="single" w:sz="4" w:space="0" w:color="5DD3FF" w:themeColor="accent4" w:themeTint="99"/>
        <w:right w:val="single" w:sz="4" w:space="0" w:color="5DD3FF" w:themeColor="accent4" w:themeTint="99"/>
        <w:insideH w:val="single" w:sz="4" w:space="0" w:color="5DD3FF" w:themeColor="accent4" w:themeTint="99"/>
        <w:insideV w:val="single" w:sz="4" w:space="0" w:color="5DD3FF" w:themeColor="accent4" w:themeTint="99"/>
      </w:tblBorders>
    </w:tblPr>
    <w:tblStylePr w:type="firstRow">
      <w:rPr>
        <w:b/>
        <w:bCs/>
        <w:color w:val="0C0C0C" w:themeColor="background1"/>
      </w:rPr>
      <w:tblPr/>
      <w:tcPr>
        <w:tcBorders>
          <w:top w:val="single" w:sz="4" w:space="0" w:color="00B0F0" w:themeColor="accent4"/>
          <w:left w:val="single" w:sz="4" w:space="0" w:color="00B0F0" w:themeColor="accent4"/>
          <w:bottom w:val="single" w:sz="4" w:space="0" w:color="00B0F0" w:themeColor="accent4"/>
          <w:right w:val="single" w:sz="4" w:space="0" w:color="00B0F0" w:themeColor="accent4"/>
          <w:insideH w:val="nil"/>
          <w:insideV w:val="nil"/>
        </w:tcBorders>
        <w:shd w:val="clear" w:color="auto" w:fill="00B0F0" w:themeFill="accent4"/>
      </w:tcPr>
    </w:tblStylePr>
    <w:tblStylePr w:type="lastRow">
      <w:rPr>
        <w:b/>
        <w:bCs/>
      </w:rPr>
      <w:tblPr/>
      <w:tcPr>
        <w:tcBorders>
          <w:top w:val="double" w:sz="4" w:space="0" w:color="00B0F0" w:themeColor="accent4"/>
        </w:tcBorders>
      </w:tcPr>
    </w:tblStylePr>
    <w:tblStylePr w:type="firstCol">
      <w:rPr>
        <w:b/>
        <w:bCs/>
      </w:rPr>
    </w:tblStylePr>
    <w:tblStylePr w:type="lastCol">
      <w:rPr>
        <w:b/>
        <w:bCs/>
      </w:rPr>
    </w:tblStylePr>
    <w:tblStylePr w:type="band1Vert">
      <w:tblPr/>
      <w:tcPr>
        <w:shd w:val="clear" w:color="auto" w:fill="C9F0FF" w:themeFill="accent4" w:themeFillTint="33"/>
      </w:tcPr>
    </w:tblStylePr>
    <w:tblStylePr w:type="band1Horz">
      <w:tblPr/>
      <w:tcPr>
        <w:shd w:val="clear" w:color="auto" w:fill="C9F0FF" w:themeFill="accent4" w:themeFillTint="33"/>
      </w:tcPr>
    </w:tblStylePr>
  </w:style>
  <w:style w:type="paragraph" w:customStyle="1" w:styleId="xmsonormal">
    <w:name w:val="x_msonormal"/>
    <w:basedOn w:val="Normal"/>
    <w:rsid w:val="00AC5922"/>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84085">
      <w:bodyDiv w:val="1"/>
      <w:marLeft w:val="0"/>
      <w:marRight w:val="0"/>
      <w:marTop w:val="0"/>
      <w:marBottom w:val="0"/>
      <w:divBdr>
        <w:top w:val="none" w:sz="0" w:space="0" w:color="auto"/>
        <w:left w:val="none" w:sz="0" w:space="0" w:color="auto"/>
        <w:bottom w:val="none" w:sz="0" w:space="0" w:color="auto"/>
        <w:right w:val="none" w:sz="0" w:space="0" w:color="auto"/>
      </w:divBdr>
      <w:divsChild>
        <w:div w:id="406730428">
          <w:marLeft w:val="0"/>
          <w:marRight w:val="0"/>
          <w:marTop w:val="0"/>
          <w:marBottom w:val="0"/>
          <w:divBdr>
            <w:top w:val="none" w:sz="0" w:space="0" w:color="auto"/>
            <w:left w:val="none" w:sz="0" w:space="0" w:color="auto"/>
            <w:bottom w:val="none" w:sz="0" w:space="0" w:color="auto"/>
            <w:right w:val="none" w:sz="0" w:space="0" w:color="auto"/>
          </w:divBdr>
        </w:div>
        <w:div w:id="733889037">
          <w:marLeft w:val="0"/>
          <w:marRight w:val="0"/>
          <w:marTop w:val="0"/>
          <w:marBottom w:val="0"/>
          <w:divBdr>
            <w:top w:val="none" w:sz="0" w:space="0" w:color="auto"/>
            <w:left w:val="none" w:sz="0" w:space="0" w:color="auto"/>
            <w:bottom w:val="none" w:sz="0" w:space="0" w:color="auto"/>
            <w:right w:val="none" w:sz="0" w:space="0" w:color="auto"/>
          </w:divBdr>
        </w:div>
        <w:div w:id="1178498737">
          <w:marLeft w:val="0"/>
          <w:marRight w:val="0"/>
          <w:marTop w:val="0"/>
          <w:marBottom w:val="0"/>
          <w:divBdr>
            <w:top w:val="none" w:sz="0" w:space="0" w:color="auto"/>
            <w:left w:val="none" w:sz="0" w:space="0" w:color="auto"/>
            <w:bottom w:val="none" w:sz="0" w:space="0" w:color="auto"/>
            <w:right w:val="none" w:sz="0" w:space="0" w:color="auto"/>
          </w:divBdr>
        </w:div>
        <w:div w:id="1416900773">
          <w:marLeft w:val="0"/>
          <w:marRight w:val="0"/>
          <w:marTop w:val="0"/>
          <w:marBottom w:val="0"/>
          <w:divBdr>
            <w:top w:val="none" w:sz="0" w:space="0" w:color="auto"/>
            <w:left w:val="none" w:sz="0" w:space="0" w:color="auto"/>
            <w:bottom w:val="none" w:sz="0" w:space="0" w:color="auto"/>
            <w:right w:val="none" w:sz="0" w:space="0" w:color="auto"/>
          </w:divBdr>
        </w:div>
      </w:divsChild>
    </w:div>
    <w:div w:id="58019344">
      <w:bodyDiv w:val="1"/>
      <w:marLeft w:val="0"/>
      <w:marRight w:val="0"/>
      <w:marTop w:val="0"/>
      <w:marBottom w:val="0"/>
      <w:divBdr>
        <w:top w:val="none" w:sz="0" w:space="0" w:color="auto"/>
        <w:left w:val="none" w:sz="0" w:space="0" w:color="auto"/>
        <w:bottom w:val="none" w:sz="0" w:space="0" w:color="auto"/>
        <w:right w:val="none" w:sz="0" w:space="0" w:color="auto"/>
      </w:divBdr>
      <w:divsChild>
        <w:div w:id="36787139">
          <w:marLeft w:val="0"/>
          <w:marRight w:val="0"/>
          <w:marTop w:val="0"/>
          <w:marBottom w:val="0"/>
          <w:divBdr>
            <w:top w:val="none" w:sz="0" w:space="0" w:color="auto"/>
            <w:left w:val="none" w:sz="0" w:space="0" w:color="auto"/>
            <w:bottom w:val="none" w:sz="0" w:space="0" w:color="auto"/>
            <w:right w:val="none" w:sz="0" w:space="0" w:color="auto"/>
          </w:divBdr>
          <w:divsChild>
            <w:div w:id="929316842">
              <w:marLeft w:val="0"/>
              <w:marRight w:val="0"/>
              <w:marTop w:val="0"/>
              <w:marBottom w:val="0"/>
              <w:divBdr>
                <w:top w:val="none" w:sz="0" w:space="0" w:color="auto"/>
                <w:left w:val="none" w:sz="0" w:space="0" w:color="auto"/>
                <w:bottom w:val="none" w:sz="0" w:space="0" w:color="auto"/>
                <w:right w:val="none" w:sz="0" w:space="0" w:color="auto"/>
              </w:divBdr>
            </w:div>
          </w:divsChild>
        </w:div>
        <w:div w:id="117602920">
          <w:marLeft w:val="0"/>
          <w:marRight w:val="0"/>
          <w:marTop w:val="0"/>
          <w:marBottom w:val="0"/>
          <w:divBdr>
            <w:top w:val="none" w:sz="0" w:space="0" w:color="auto"/>
            <w:left w:val="none" w:sz="0" w:space="0" w:color="auto"/>
            <w:bottom w:val="none" w:sz="0" w:space="0" w:color="auto"/>
            <w:right w:val="none" w:sz="0" w:space="0" w:color="auto"/>
          </w:divBdr>
          <w:divsChild>
            <w:div w:id="1162433629">
              <w:marLeft w:val="0"/>
              <w:marRight w:val="0"/>
              <w:marTop w:val="0"/>
              <w:marBottom w:val="0"/>
              <w:divBdr>
                <w:top w:val="none" w:sz="0" w:space="0" w:color="auto"/>
                <w:left w:val="none" w:sz="0" w:space="0" w:color="auto"/>
                <w:bottom w:val="none" w:sz="0" w:space="0" w:color="auto"/>
                <w:right w:val="none" w:sz="0" w:space="0" w:color="auto"/>
              </w:divBdr>
            </w:div>
          </w:divsChild>
        </w:div>
        <w:div w:id="174880823">
          <w:marLeft w:val="0"/>
          <w:marRight w:val="0"/>
          <w:marTop w:val="0"/>
          <w:marBottom w:val="0"/>
          <w:divBdr>
            <w:top w:val="none" w:sz="0" w:space="0" w:color="auto"/>
            <w:left w:val="none" w:sz="0" w:space="0" w:color="auto"/>
            <w:bottom w:val="none" w:sz="0" w:space="0" w:color="auto"/>
            <w:right w:val="none" w:sz="0" w:space="0" w:color="auto"/>
          </w:divBdr>
          <w:divsChild>
            <w:div w:id="1513303894">
              <w:marLeft w:val="0"/>
              <w:marRight w:val="0"/>
              <w:marTop w:val="0"/>
              <w:marBottom w:val="0"/>
              <w:divBdr>
                <w:top w:val="none" w:sz="0" w:space="0" w:color="auto"/>
                <w:left w:val="none" w:sz="0" w:space="0" w:color="auto"/>
                <w:bottom w:val="none" w:sz="0" w:space="0" w:color="auto"/>
                <w:right w:val="none" w:sz="0" w:space="0" w:color="auto"/>
              </w:divBdr>
            </w:div>
          </w:divsChild>
        </w:div>
        <w:div w:id="208955152">
          <w:marLeft w:val="0"/>
          <w:marRight w:val="0"/>
          <w:marTop w:val="0"/>
          <w:marBottom w:val="0"/>
          <w:divBdr>
            <w:top w:val="none" w:sz="0" w:space="0" w:color="auto"/>
            <w:left w:val="none" w:sz="0" w:space="0" w:color="auto"/>
            <w:bottom w:val="none" w:sz="0" w:space="0" w:color="auto"/>
            <w:right w:val="none" w:sz="0" w:space="0" w:color="auto"/>
          </w:divBdr>
          <w:divsChild>
            <w:div w:id="635836511">
              <w:marLeft w:val="0"/>
              <w:marRight w:val="0"/>
              <w:marTop w:val="0"/>
              <w:marBottom w:val="0"/>
              <w:divBdr>
                <w:top w:val="none" w:sz="0" w:space="0" w:color="auto"/>
                <w:left w:val="none" w:sz="0" w:space="0" w:color="auto"/>
                <w:bottom w:val="none" w:sz="0" w:space="0" w:color="auto"/>
                <w:right w:val="none" w:sz="0" w:space="0" w:color="auto"/>
              </w:divBdr>
            </w:div>
          </w:divsChild>
        </w:div>
        <w:div w:id="239947772">
          <w:marLeft w:val="0"/>
          <w:marRight w:val="0"/>
          <w:marTop w:val="0"/>
          <w:marBottom w:val="0"/>
          <w:divBdr>
            <w:top w:val="none" w:sz="0" w:space="0" w:color="auto"/>
            <w:left w:val="none" w:sz="0" w:space="0" w:color="auto"/>
            <w:bottom w:val="none" w:sz="0" w:space="0" w:color="auto"/>
            <w:right w:val="none" w:sz="0" w:space="0" w:color="auto"/>
          </w:divBdr>
          <w:divsChild>
            <w:div w:id="989602312">
              <w:marLeft w:val="0"/>
              <w:marRight w:val="0"/>
              <w:marTop w:val="0"/>
              <w:marBottom w:val="0"/>
              <w:divBdr>
                <w:top w:val="none" w:sz="0" w:space="0" w:color="auto"/>
                <w:left w:val="none" w:sz="0" w:space="0" w:color="auto"/>
                <w:bottom w:val="none" w:sz="0" w:space="0" w:color="auto"/>
                <w:right w:val="none" w:sz="0" w:space="0" w:color="auto"/>
              </w:divBdr>
            </w:div>
          </w:divsChild>
        </w:div>
        <w:div w:id="310182141">
          <w:marLeft w:val="0"/>
          <w:marRight w:val="0"/>
          <w:marTop w:val="0"/>
          <w:marBottom w:val="0"/>
          <w:divBdr>
            <w:top w:val="none" w:sz="0" w:space="0" w:color="auto"/>
            <w:left w:val="none" w:sz="0" w:space="0" w:color="auto"/>
            <w:bottom w:val="none" w:sz="0" w:space="0" w:color="auto"/>
            <w:right w:val="none" w:sz="0" w:space="0" w:color="auto"/>
          </w:divBdr>
          <w:divsChild>
            <w:div w:id="1399397955">
              <w:marLeft w:val="0"/>
              <w:marRight w:val="0"/>
              <w:marTop w:val="0"/>
              <w:marBottom w:val="0"/>
              <w:divBdr>
                <w:top w:val="none" w:sz="0" w:space="0" w:color="auto"/>
                <w:left w:val="none" w:sz="0" w:space="0" w:color="auto"/>
                <w:bottom w:val="none" w:sz="0" w:space="0" w:color="auto"/>
                <w:right w:val="none" w:sz="0" w:space="0" w:color="auto"/>
              </w:divBdr>
            </w:div>
          </w:divsChild>
        </w:div>
        <w:div w:id="325133977">
          <w:marLeft w:val="0"/>
          <w:marRight w:val="0"/>
          <w:marTop w:val="0"/>
          <w:marBottom w:val="0"/>
          <w:divBdr>
            <w:top w:val="none" w:sz="0" w:space="0" w:color="auto"/>
            <w:left w:val="none" w:sz="0" w:space="0" w:color="auto"/>
            <w:bottom w:val="none" w:sz="0" w:space="0" w:color="auto"/>
            <w:right w:val="none" w:sz="0" w:space="0" w:color="auto"/>
          </w:divBdr>
          <w:divsChild>
            <w:div w:id="1374236202">
              <w:marLeft w:val="0"/>
              <w:marRight w:val="0"/>
              <w:marTop w:val="0"/>
              <w:marBottom w:val="0"/>
              <w:divBdr>
                <w:top w:val="none" w:sz="0" w:space="0" w:color="auto"/>
                <w:left w:val="none" w:sz="0" w:space="0" w:color="auto"/>
                <w:bottom w:val="none" w:sz="0" w:space="0" w:color="auto"/>
                <w:right w:val="none" w:sz="0" w:space="0" w:color="auto"/>
              </w:divBdr>
            </w:div>
          </w:divsChild>
        </w:div>
        <w:div w:id="330960186">
          <w:marLeft w:val="0"/>
          <w:marRight w:val="0"/>
          <w:marTop w:val="0"/>
          <w:marBottom w:val="0"/>
          <w:divBdr>
            <w:top w:val="none" w:sz="0" w:space="0" w:color="auto"/>
            <w:left w:val="none" w:sz="0" w:space="0" w:color="auto"/>
            <w:bottom w:val="none" w:sz="0" w:space="0" w:color="auto"/>
            <w:right w:val="none" w:sz="0" w:space="0" w:color="auto"/>
          </w:divBdr>
          <w:divsChild>
            <w:div w:id="13073958">
              <w:marLeft w:val="0"/>
              <w:marRight w:val="0"/>
              <w:marTop w:val="0"/>
              <w:marBottom w:val="0"/>
              <w:divBdr>
                <w:top w:val="none" w:sz="0" w:space="0" w:color="auto"/>
                <w:left w:val="none" w:sz="0" w:space="0" w:color="auto"/>
                <w:bottom w:val="none" w:sz="0" w:space="0" w:color="auto"/>
                <w:right w:val="none" w:sz="0" w:space="0" w:color="auto"/>
              </w:divBdr>
            </w:div>
          </w:divsChild>
        </w:div>
        <w:div w:id="337852752">
          <w:marLeft w:val="0"/>
          <w:marRight w:val="0"/>
          <w:marTop w:val="0"/>
          <w:marBottom w:val="0"/>
          <w:divBdr>
            <w:top w:val="none" w:sz="0" w:space="0" w:color="auto"/>
            <w:left w:val="none" w:sz="0" w:space="0" w:color="auto"/>
            <w:bottom w:val="none" w:sz="0" w:space="0" w:color="auto"/>
            <w:right w:val="none" w:sz="0" w:space="0" w:color="auto"/>
          </w:divBdr>
          <w:divsChild>
            <w:div w:id="1620213572">
              <w:marLeft w:val="0"/>
              <w:marRight w:val="0"/>
              <w:marTop w:val="0"/>
              <w:marBottom w:val="0"/>
              <w:divBdr>
                <w:top w:val="none" w:sz="0" w:space="0" w:color="auto"/>
                <w:left w:val="none" w:sz="0" w:space="0" w:color="auto"/>
                <w:bottom w:val="none" w:sz="0" w:space="0" w:color="auto"/>
                <w:right w:val="none" w:sz="0" w:space="0" w:color="auto"/>
              </w:divBdr>
            </w:div>
          </w:divsChild>
        </w:div>
        <w:div w:id="354158916">
          <w:marLeft w:val="0"/>
          <w:marRight w:val="0"/>
          <w:marTop w:val="0"/>
          <w:marBottom w:val="0"/>
          <w:divBdr>
            <w:top w:val="none" w:sz="0" w:space="0" w:color="auto"/>
            <w:left w:val="none" w:sz="0" w:space="0" w:color="auto"/>
            <w:bottom w:val="none" w:sz="0" w:space="0" w:color="auto"/>
            <w:right w:val="none" w:sz="0" w:space="0" w:color="auto"/>
          </w:divBdr>
          <w:divsChild>
            <w:div w:id="1591813447">
              <w:marLeft w:val="0"/>
              <w:marRight w:val="0"/>
              <w:marTop w:val="0"/>
              <w:marBottom w:val="0"/>
              <w:divBdr>
                <w:top w:val="none" w:sz="0" w:space="0" w:color="auto"/>
                <w:left w:val="none" w:sz="0" w:space="0" w:color="auto"/>
                <w:bottom w:val="none" w:sz="0" w:space="0" w:color="auto"/>
                <w:right w:val="none" w:sz="0" w:space="0" w:color="auto"/>
              </w:divBdr>
            </w:div>
          </w:divsChild>
        </w:div>
        <w:div w:id="463427464">
          <w:marLeft w:val="0"/>
          <w:marRight w:val="0"/>
          <w:marTop w:val="0"/>
          <w:marBottom w:val="0"/>
          <w:divBdr>
            <w:top w:val="none" w:sz="0" w:space="0" w:color="auto"/>
            <w:left w:val="none" w:sz="0" w:space="0" w:color="auto"/>
            <w:bottom w:val="none" w:sz="0" w:space="0" w:color="auto"/>
            <w:right w:val="none" w:sz="0" w:space="0" w:color="auto"/>
          </w:divBdr>
          <w:divsChild>
            <w:div w:id="10224874">
              <w:marLeft w:val="0"/>
              <w:marRight w:val="0"/>
              <w:marTop w:val="0"/>
              <w:marBottom w:val="0"/>
              <w:divBdr>
                <w:top w:val="none" w:sz="0" w:space="0" w:color="auto"/>
                <w:left w:val="none" w:sz="0" w:space="0" w:color="auto"/>
                <w:bottom w:val="none" w:sz="0" w:space="0" w:color="auto"/>
                <w:right w:val="none" w:sz="0" w:space="0" w:color="auto"/>
              </w:divBdr>
            </w:div>
          </w:divsChild>
        </w:div>
        <w:div w:id="481235207">
          <w:marLeft w:val="0"/>
          <w:marRight w:val="0"/>
          <w:marTop w:val="0"/>
          <w:marBottom w:val="0"/>
          <w:divBdr>
            <w:top w:val="none" w:sz="0" w:space="0" w:color="auto"/>
            <w:left w:val="none" w:sz="0" w:space="0" w:color="auto"/>
            <w:bottom w:val="none" w:sz="0" w:space="0" w:color="auto"/>
            <w:right w:val="none" w:sz="0" w:space="0" w:color="auto"/>
          </w:divBdr>
          <w:divsChild>
            <w:div w:id="479545566">
              <w:marLeft w:val="0"/>
              <w:marRight w:val="0"/>
              <w:marTop w:val="0"/>
              <w:marBottom w:val="0"/>
              <w:divBdr>
                <w:top w:val="none" w:sz="0" w:space="0" w:color="auto"/>
                <w:left w:val="none" w:sz="0" w:space="0" w:color="auto"/>
                <w:bottom w:val="none" w:sz="0" w:space="0" w:color="auto"/>
                <w:right w:val="none" w:sz="0" w:space="0" w:color="auto"/>
              </w:divBdr>
            </w:div>
          </w:divsChild>
        </w:div>
        <w:div w:id="578564540">
          <w:marLeft w:val="0"/>
          <w:marRight w:val="0"/>
          <w:marTop w:val="0"/>
          <w:marBottom w:val="0"/>
          <w:divBdr>
            <w:top w:val="none" w:sz="0" w:space="0" w:color="auto"/>
            <w:left w:val="none" w:sz="0" w:space="0" w:color="auto"/>
            <w:bottom w:val="none" w:sz="0" w:space="0" w:color="auto"/>
            <w:right w:val="none" w:sz="0" w:space="0" w:color="auto"/>
          </w:divBdr>
          <w:divsChild>
            <w:div w:id="768240141">
              <w:marLeft w:val="0"/>
              <w:marRight w:val="0"/>
              <w:marTop w:val="0"/>
              <w:marBottom w:val="0"/>
              <w:divBdr>
                <w:top w:val="none" w:sz="0" w:space="0" w:color="auto"/>
                <w:left w:val="none" w:sz="0" w:space="0" w:color="auto"/>
                <w:bottom w:val="none" w:sz="0" w:space="0" w:color="auto"/>
                <w:right w:val="none" w:sz="0" w:space="0" w:color="auto"/>
              </w:divBdr>
            </w:div>
          </w:divsChild>
        </w:div>
        <w:div w:id="618031736">
          <w:marLeft w:val="0"/>
          <w:marRight w:val="0"/>
          <w:marTop w:val="0"/>
          <w:marBottom w:val="0"/>
          <w:divBdr>
            <w:top w:val="none" w:sz="0" w:space="0" w:color="auto"/>
            <w:left w:val="none" w:sz="0" w:space="0" w:color="auto"/>
            <w:bottom w:val="none" w:sz="0" w:space="0" w:color="auto"/>
            <w:right w:val="none" w:sz="0" w:space="0" w:color="auto"/>
          </w:divBdr>
          <w:divsChild>
            <w:div w:id="1067263433">
              <w:marLeft w:val="0"/>
              <w:marRight w:val="0"/>
              <w:marTop w:val="0"/>
              <w:marBottom w:val="0"/>
              <w:divBdr>
                <w:top w:val="none" w:sz="0" w:space="0" w:color="auto"/>
                <w:left w:val="none" w:sz="0" w:space="0" w:color="auto"/>
                <w:bottom w:val="none" w:sz="0" w:space="0" w:color="auto"/>
                <w:right w:val="none" w:sz="0" w:space="0" w:color="auto"/>
              </w:divBdr>
            </w:div>
          </w:divsChild>
        </w:div>
        <w:div w:id="637762821">
          <w:marLeft w:val="0"/>
          <w:marRight w:val="0"/>
          <w:marTop w:val="0"/>
          <w:marBottom w:val="0"/>
          <w:divBdr>
            <w:top w:val="none" w:sz="0" w:space="0" w:color="auto"/>
            <w:left w:val="none" w:sz="0" w:space="0" w:color="auto"/>
            <w:bottom w:val="none" w:sz="0" w:space="0" w:color="auto"/>
            <w:right w:val="none" w:sz="0" w:space="0" w:color="auto"/>
          </w:divBdr>
          <w:divsChild>
            <w:div w:id="2135248359">
              <w:marLeft w:val="0"/>
              <w:marRight w:val="0"/>
              <w:marTop w:val="0"/>
              <w:marBottom w:val="0"/>
              <w:divBdr>
                <w:top w:val="none" w:sz="0" w:space="0" w:color="auto"/>
                <w:left w:val="none" w:sz="0" w:space="0" w:color="auto"/>
                <w:bottom w:val="none" w:sz="0" w:space="0" w:color="auto"/>
                <w:right w:val="none" w:sz="0" w:space="0" w:color="auto"/>
              </w:divBdr>
            </w:div>
          </w:divsChild>
        </w:div>
        <w:div w:id="662664677">
          <w:marLeft w:val="0"/>
          <w:marRight w:val="0"/>
          <w:marTop w:val="0"/>
          <w:marBottom w:val="0"/>
          <w:divBdr>
            <w:top w:val="none" w:sz="0" w:space="0" w:color="auto"/>
            <w:left w:val="none" w:sz="0" w:space="0" w:color="auto"/>
            <w:bottom w:val="none" w:sz="0" w:space="0" w:color="auto"/>
            <w:right w:val="none" w:sz="0" w:space="0" w:color="auto"/>
          </w:divBdr>
          <w:divsChild>
            <w:div w:id="1846701024">
              <w:marLeft w:val="0"/>
              <w:marRight w:val="0"/>
              <w:marTop w:val="0"/>
              <w:marBottom w:val="0"/>
              <w:divBdr>
                <w:top w:val="none" w:sz="0" w:space="0" w:color="auto"/>
                <w:left w:val="none" w:sz="0" w:space="0" w:color="auto"/>
                <w:bottom w:val="none" w:sz="0" w:space="0" w:color="auto"/>
                <w:right w:val="none" w:sz="0" w:space="0" w:color="auto"/>
              </w:divBdr>
            </w:div>
          </w:divsChild>
        </w:div>
        <w:div w:id="675039856">
          <w:marLeft w:val="0"/>
          <w:marRight w:val="0"/>
          <w:marTop w:val="0"/>
          <w:marBottom w:val="0"/>
          <w:divBdr>
            <w:top w:val="none" w:sz="0" w:space="0" w:color="auto"/>
            <w:left w:val="none" w:sz="0" w:space="0" w:color="auto"/>
            <w:bottom w:val="none" w:sz="0" w:space="0" w:color="auto"/>
            <w:right w:val="none" w:sz="0" w:space="0" w:color="auto"/>
          </w:divBdr>
          <w:divsChild>
            <w:div w:id="757334511">
              <w:marLeft w:val="0"/>
              <w:marRight w:val="0"/>
              <w:marTop w:val="0"/>
              <w:marBottom w:val="0"/>
              <w:divBdr>
                <w:top w:val="none" w:sz="0" w:space="0" w:color="auto"/>
                <w:left w:val="none" w:sz="0" w:space="0" w:color="auto"/>
                <w:bottom w:val="none" w:sz="0" w:space="0" w:color="auto"/>
                <w:right w:val="none" w:sz="0" w:space="0" w:color="auto"/>
              </w:divBdr>
            </w:div>
          </w:divsChild>
        </w:div>
        <w:div w:id="694233839">
          <w:marLeft w:val="0"/>
          <w:marRight w:val="0"/>
          <w:marTop w:val="0"/>
          <w:marBottom w:val="0"/>
          <w:divBdr>
            <w:top w:val="none" w:sz="0" w:space="0" w:color="auto"/>
            <w:left w:val="none" w:sz="0" w:space="0" w:color="auto"/>
            <w:bottom w:val="none" w:sz="0" w:space="0" w:color="auto"/>
            <w:right w:val="none" w:sz="0" w:space="0" w:color="auto"/>
          </w:divBdr>
          <w:divsChild>
            <w:div w:id="1434285239">
              <w:marLeft w:val="0"/>
              <w:marRight w:val="0"/>
              <w:marTop w:val="0"/>
              <w:marBottom w:val="0"/>
              <w:divBdr>
                <w:top w:val="none" w:sz="0" w:space="0" w:color="auto"/>
                <w:left w:val="none" w:sz="0" w:space="0" w:color="auto"/>
                <w:bottom w:val="none" w:sz="0" w:space="0" w:color="auto"/>
                <w:right w:val="none" w:sz="0" w:space="0" w:color="auto"/>
              </w:divBdr>
            </w:div>
          </w:divsChild>
        </w:div>
        <w:div w:id="707294152">
          <w:marLeft w:val="0"/>
          <w:marRight w:val="0"/>
          <w:marTop w:val="0"/>
          <w:marBottom w:val="0"/>
          <w:divBdr>
            <w:top w:val="none" w:sz="0" w:space="0" w:color="auto"/>
            <w:left w:val="none" w:sz="0" w:space="0" w:color="auto"/>
            <w:bottom w:val="none" w:sz="0" w:space="0" w:color="auto"/>
            <w:right w:val="none" w:sz="0" w:space="0" w:color="auto"/>
          </w:divBdr>
          <w:divsChild>
            <w:div w:id="34545914">
              <w:marLeft w:val="0"/>
              <w:marRight w:val="0"/>
              <w:marTop w:val="0"/>
              <w:marBottom w:val="0"/>
              <w:divBdr>
                <w:top w:val="none" w:sz="0" w:space="0" w:color="auto"/>
                <w:left w:val="none" w:sz="0" w:space="0" w:color="auto"/>
                <w:bottom w:val="none" w:sz="0" w:space="0" w:color="auto"/>
                <w:right w:val="none" w:sz="0" w:space="0" w:color="auto"/>
              </w:divBdr>
            </w:div>
            <w:div w:id="1357191170">
              <w:marLeft w:val="0"/>
              <w:marRight w:val="0"/>
              <w:marTop w:val="0"/>
              <w:marBottom w:val="0"/>
              <w:divBdr>
                <w:top w:val="none" w:sz="0" w:space="0" w:color="auto"/>
                <w:left w:val="none" w:sz="0" w:space="0" w:color="auto"/>
                <w:bottom w:val="none" w:sz="0" w:space="0" w:color="auto"/>
                <w:right w:val="none" w:sz="0" w:space="0" w:color="auto"/>
              </w:divBdr>
            </w:div>
          </w:divsChild>
        </w:div>
        <w:div w:id="711729488">
          <w:marLeft w:val="0"/>
          <w:marRight w:val="0"/>
          <w:marTop w:val="0"/>
          <w:marBottom w:val="0"/>
          <w:divBdr>
            <w:top w:val="none" w:sz="0" w:space="0" w:color="auto"/>
            <w:left w:val="none" w:sz="0" w:space="0" w:color="auto"/>
            <w:bottom w:val="none" w:sz="0" w:space="0" w:color="auto"/>
            <w:right w:val="none" w:sz="0" w:space="0" w:color="auto"/>
          </w:divBdr>
          <w:divsChild>
            <w:div w:id="1168592152">
              <w:marLeft w:val="0"/>
              <w:marRight w:val="0"/>
              <w:marTop w:val="0"/>
              <w:marBottom w:val="0"/>
              <w:divBdr>
                <w:top w:val="none" w:sz="0" w:space="0" w:color="auto"/>
                <w:left w:val="none" w:sz="0" w:space="0" w:color="auto"/>
                <w:bottom w:val="none" w:sz="0" w:space="0" w:color="auto"/>
                <w:right w:val="none" w:sz="0" w:space="0" w:color="auto"/>
              </w:divBdr>
            </w:div>
          </w:divsChild>
        </w:div>
        <w:div w:id="726607828">
          <w:marLeft w:val="0"/>
          <w:marRight w:val="0"/>
          <w:marTop w:val="0"/>
          <w:marBottom w:val="0"/>
          <w:divBdr>
            <w:top w:val="none" w:sz="0" w:space="0" w:color="auto"/>
            <w:left w:val="none" w:sz="0" w:space="0" w:color="auto"/>
            <w:bottom w:val="none" w:sz="0" w:space="0" w:color="auto"/>
            <w:right w:val="none" w:sz="0" w:space="0" w:color="auto"/>
          </w:divBdr>
          <w:divsChild>
            <w:div w:id="136189311">
              <w:marLeft w:val="0"/>
              <w:marRight w:val="0"/>
              <w:marTop w:val="0"/>
              <w:marBottom w:val="0"/>
              <w:divBdr>
                <w:top w:val="none" w:sz="0" w:space="0" w:color="auto"/>
                <w:left w:val="none" w:sz="0" w:space="0" w:color="auto"/>
                <w:bottom w:val="none" w:sz="0" w:space="0" w:color="auto"/>
                <w:right w:val="none" w:sz="0" w:space="0" w:color="auto"/>
              </w:divBdr>
            </w:div>
          </w:divsChild>
        </w:div>
        <w:div w:id="747964715">
          <w:marLeft w:val="0"/>
          <w:marRight w:val="0"/>
          <w:marTop w:val="0"/>
          <w:marBottom w:val="0"/>
          <w:divBdr>
            <w:top w:val="none" w:sz="0" w:space="0" w:color="auto"/>
            <w:left w:val="none" w:sz="0" w:space="0" w:color="auto"/>
            <w:bottom w:val="none" w:sz="0" w:space="0" w:color="auto"/>
            <w:right w:val="none" w:sz="0" w:space="0" w:color="auto"/>
          </w:divBdr>
          <w:divsChild>
            <w:div w:id="300814615">
              <w:marLeft w:val="0"/>
              <w:marRight w:val="0"/>
              <w:marTop w:val="0"/>
              <w:marBottom w:val="0"/>
              <w:divBdr>
                <w:top w:val="none" w:sz="0" w:space="0" w:color="auto"/>
                <w:left w:val="none" w:sz="0" w:space="0" w:color="auto"/>
                <w:bottom w:val="none" w:sz="0" w:space="0" w:color="auto"/>
                <w:right w:val="none" w:sz="0" w:space="0" w:color="auto"/>
              </w:divBdr>
            </w:div>
            <w:div w:id="981929746">
              <w:marLeft w:val="0"/>
              <w:marRight w:val="0"/>
              <w:marTop w:val="0"/>
              <w:marBottom w:val="0"/>
              <w:divBdr>
                <w:top w:val="none" w:sz="0" w:space="0" w:color="auto"/>
                <w:left w:val="none" w:sz="0" w:space="0" w:color="auto"/>
                <w:bottom w:val="none" w:sz="0" w:space="0" w:color="auto"/>
                <w:right w:val="none" w:sz="0" w:space="0" w:color="auto"/>
              </w:divBdr>
            </w:div>
          </w:divsChild>
        </w:div>
        <w:div w:id="803936586">
          <w:marLeft w:val="0"/>
          <w:marRight w:val="0"/>
          <w:marTop w:val="0"/>
          <w:marBottom w:val="0"/>
          <w:divBdr>
            <w:top w:val="none" w:sz="0" w:space="0" w:color="auto"/>
            <w:left w:val="none" w:sz="0" w:space="0" w:color="auto"/>
            <w:bottom w:val="none" w:sz="0" w:space="0" w:color="auto"/>
            <w:right w:val="none" w:sz="0" w:space="0" w:color="auto"/>
          </w:divBdr>
          <w:divsChild>
            <w:div w:id="1613365286">
              <w:marLeft w:val="0"/>
              <w:marRight w:val="0"/>
              <w:marTop w:val="0"/>
              <w:marBottom w:val="0"/>
              <w:divBdr>
                <w:top w:val="none" w:sz="0" w:space="0" w:color="auto"/>
                <w:left w:val="none" w:sz="0" w:space="0" w:color="auto"/>
                <w:bottom w:val="none" w:sz="0" w:space="0" w:color="auto"/>
                <w:right w:val="none" w:sz="0" w:space="0" w:color="auto"/>
              </w:divBdr>
            </w:div>
          </w:divsChild>
        </w:div>
        <w:div w:id="918296061">
          <w:marLeft w:val="0"/>
          <w:marRight w:val="0"/>
          <w:marTop w:val="0"/>
          <w:marBottom w:val="0"/>
          <w:divBdr>
            <w:top w:val="none" w:sz="0" w:space="0" w:color="auto"/>
            <w:left w:val="none" w:sz="0" w:space="0" w:color="auto"/>
            <w:bottom w:val="none" w:sz="0" w:space="0" w:color="auto"/>
            <w:right w:val="none" w:sz="0" w:space="0" w:color="auto"/>
          </w:divBdr>
          <w:divsChild>
            <w:div w:id="507253436">
              <w:marLeft w:val="0"/>
              <w:marRight w:val="0"/>
              <w:marTop w:val="0"/>
              <w:marBottom w:val="0"/>
              <w:divBdr>
                <w:top w:val="none" w:sz="0" w:space="0" w:color="auto"/>
                <w:left w:val="none" w:sz="0" w:space="0" w:color="auto"/>
                <w:bottom w:val="none" w:sz="0" w:space="0" w:color="auto"/>
                <w:right w:val="none" w:sz="0" w:space="0" w:color="auto"/>
              </w:divBdr>
            </w:div>
          </w:divsChild>
        </w:div>
        <w:div w:id="982192927">
          <w:marLeft w:val="0"/>
          <w:marRight w:val="0"/>
          <w:marTop w:val="0"/>
          <w:marBottom w:val="0"/>
          <w:divBdr>
            <w:top w:val="none" w:sz="0" w:space="0" w:color="auto"/>
            <w:left w:val="none" w:sz="0" w:space="0" w:color="auto"/>
            <w:bottom w:val="none" w:sz="0" w:space="0" w:color="auto"/>
            <w:right w:val="none" w:sz="0" w:space="0" w:color="auto"/>
          </w:divBdr>
          <w:divsChild>
            <w:div w:id="1698190136">
              <w:marLeft w:val="0"/>
              <w:marRight w:val="0"/>
              <w:marTop w:val="0"/>
              <w:marBottom w:val="0"/>
              <w:divBdr>
                <w:top w:val="none" w:sz="0" w:space="0" w:color="auto"/>
                <w:left w:val="none" w:sz="0" w:space="0" w:color="auto"/>
                <w:bottom w:val="none" w:sz="0" w:space="0" w:color="auto"/>
                <w:right w:val="none" w:sz="0" w:space="0" w:color="auto"/>
              </w:divBdr>
            </w:div>
          </w:divsChild>
        </w:div>
        <w:div w:id="1044061134">
          <w:marLeft w:val="0"/>
          <w:marRight w:val="0"/>
          <w:marTop w:val="0"/>
          <w:marBottom w:val="0"/>
          <w:divBdr>
            <w:top w:val="none" w:sz="0" w:space="0" w:color="auto"/>
            <w:left w:val="none" w:sz="0" w:space="0" w:color="auto"/>
            <w:bottom w:val="none" w:sz="0" w:space="0" w:color="auto"/>
            <w:right w:val="none" w:sz="0" w:space="0" w:color="auto"/>
          </w:divBdr>
          <w:divsChild>
            <w:div w:id="270208249">
              <w:marLeft w:val="0"/>
              <w:marRight w:val="0"/>
              <w:marTop w:val="0"/>
              <w:marBottom w:val="0"/>
              <w:divBdr>
                <w:top w:val="none" w:sz="0" w:space="0" w:color="auto"/>
                <w:left w:val="none" w:sz="0" w:space="0" w:color="auto"/>
                <w:bottom w:val="none" w:sz="0" w:space="0" w:color="auto"/>
                <w:right w:val="none" w:sz="0" w:space="0" w:color="auto"/>
              </w:divBdr>
            </w:div>
          </w:divsChild>
        </w:div>
        <w:div w:id="1068647865">
          <w:marLeft w:val="0"/>
          <w:marRight w:val="0"/>
          <w:marTop w:val="0"/>
          <w:marBottom w:val="0"/>
          <w:divBdr>
            <w:top w:val="none" w:sz="0" w:space="0" w:color="auto"/>
            <w:left w:val="none" w:sz="0" w:space="0" w:color="auto"/>
            <w:bottom w:val="none" w:sz="0" w:space="0" w:color="auto"/>
            <w:right w:val="none" w:sz="0" w:space="0" w:color="auto"/>
          </w:divBdr>
          <w:divsChild>
            <w:div w:id="238177577">
              <w:marLeft w:val="0"/>
              <w:marRight w:val="0"/>
              <w:marTop w:val="0"/>
              <w:marBottom w:val="0"/>
              <w:divBdr>
                <w:top w:val="none" w:sz="0" w:space="0" w:color="auto"/>
                <w:left w:val="none" w:sz="0" w:space="0" w:color="auto"/>
                <w:bottom w:val="none" w:sz="0" w:space="0" w:color="auto"/>
                <w:right w:val="none" w:sz="0" w:space="0" w:color="auto"/>
              </w:divBdr>
            </w:div>
          </w:divsChild>
        </w:div>
        <w:div w:id="1206988568">
          <w:marLeft w:val="0"/>
          <w:marRight w:val="0"/>
          <w:marTop w:val="0"/>
          <w:marBottom w:val="0"/>
          <w:divBdr>
            <w:top w:val="none" w:sz="0" w:space="0" w:color="auto"/>
            <w:left w:val="none" w:sz="0" w:space="0" w:color="auto"/>
            <w:bottom w:val="none" w:sz="0" w:space="0" w:color="auto"/>
            <w:right w:val="none" w:sz="0" w:space="0" w:color="auto"/>
          </w:divBdr>
          <w:divsChild>
            <w:div w:id="703289222">
              <w:marLeft w:val="0"/>
              <w:marRight w:val="0"/>
              <w:marTop w:val="0"/>
              <w:marBottom w:val="0"/>
              <w:divBdr>
                <w:top w:val="none" w:sz="0" w:space="0" w:color="auto"/>
                <w:left w:val="none" w:sz="0" w:space="0" w:color="auto"/>
                <w:bottom w:val="none" w:sz="0" w:space="0" w:color="auto"/>
                <w:right w:val="none" w:sz="0" w:space="0" w:color="auto"/>
              </w:divBdr>
            </w:div>
          </w:divsChild>
        </w:div>
        <w:div w:id="1226911095">
          <w:marLeft w:val="0"/>
          <w:marRight w:val="0"/>
          <w:marTop w:val="0"/>
          <w:marBottom w:val="0"/>
          <w:divBdr>
            <w:top w:val="none" w:sz="0" w:space="0" w:color="auto"/>
            <w:left w:val="none" w:sz="0" w:space="0" w:color="auto"/>
            <w:bottom w:val="none" w:sz="0" w:space="0" w:color="auto"/>
            <w:right w:val="none" w:sz="0" w:space="0" w:color="auto"/>
          </w:divBdr>
          <w:divsChild>
            <w:div w:id="1408841937">
              <w:marLeft w:val="0"/>
              <w:marRight w:val="0"/>
              <w:marTop w:val="0"/>
              <w:marBottom w:val="0"/>
              <w:divBdr>
                <w:top w:val="none" w:sz="0" w:space="0" w:color="auto"/>
                <w:left w:val="none" w:sz="0" w:space="0" w:color="auto"/>
                <w:bottom w:val="none" w:sz="0" w:space="0" w:color="auto"/>
                <w:right w:val="none" w:sz="0" w:space="0" w:color="auto"/>
              </w:divBdr>
            </w:div>
          </w:divsChild>
        </w:div>
        <w:div w:id="1243292942">
          <w:marLeft w:val="0"/>
          <w:marRight w:val="0"/>
          <w:marTop w:val="0"/>
          <w:marBottom w:val="0"/>
          <w:divBdr>
            <w:top w:val="none" w:sz="0" w:space="0" w:color="auto"/>
            <w:left w:val="none" w:sz="0" w:space="0" w:color="auto"/>
            <w:bottom w:val="none" w:sz="0" w:space="0" w:color="auto"/>
            <w:right w:val="none" w:sz="0" w:space="0" w:color="auto"/>
          </w:divBdr>
          <w:divsChild>
            <w:div w:id="1822192563">
              <w:marLeft w:val="0"/>
              <w:marRight w:val="0"/>
              <w:marTop w:val="0"/>
              <w:marBottom w:val="0"/>
              <w:divBdr>
                <w:top w:val="none" w:sz="0" w:space="0" w:color="auto"/>
                <w:left w:val="none" w:sz="0" w:space="0" w:color="auto"/>
                <w:bottom w:val="none" w:sz="0" w:space="0" w:color="auto"/>
                <w:right w:val="none" w:sz="0" w:space="0" w:color="auto"/>
              </w:divBdr>
            </w:div>
          </w:divsChild>
        </w:div>
        <w:div w:id="1348868957">
          <w:marLeft w:val="0"/>
          <w:marRight w:val="0"/>
          <w:marTop w:val="0"/>
          <w:marBottom w:val="0"/>
          <w:divBdr>
            <w:top w:val="none" w:sz="0" w:space="0" w:color="auto"/>
            <w:left w:val="none" w:sz="0" w:space="0" w:color="auto"/>
            <w:bottom w:val="none" w:sz="0" w:space="0" w:color="auto"/>
            <w:right w:val="none" w:sz="0" w:space="0" w:color="auto"/>
          </w:divBdr>
          <w:divsChild>
            <w:div w:id="1009722352">
              <w:marLeft w:val="0"/>
              <w:marRight w:val="0"/>
              <w:marTop w:val="0"/>
              <w:marBottom w:val="0"/>
              <w:divBdr>
                <w:top w:val="none" w:sz="0" w:space="0" w:color="auto"/>
                <w:left w:val="none" w:sz="0" w:space="0" w:color="auto"/>
                <w:bottom w:val="none" w:sz="0" w:space="0" w:color="auto"/>
                <w:right w:val="none" w:sz="0" w:space="0" w:color="auto"/>
              </w:divBdr>
            </w:div>
          </w:divsChild>
        </w:div>
        <w:div w:id="1374883282">
          <w:marLeft w:val="0"/>
          <w:marRight w:val="0"/>
          <w:marTop w:val="0"/>
          <w:marBottom w:val="0"/>
          <w:divBdr>
            <w:top w:val="none" w:sz="0" w:space="0" w:color="auto"/>
            <w:left w:val="none" w:sz="0" w:space="0" w:color="auto"/>
            <w:bottom w:val="none" w:sz="0" w:space="0" w:color="auto"/>
            <w:right w:val="none" w:sz="0" w:space="0" w:color="auto"/>
          </w:divBdr>
          <w:divsChild>
            <w:div w:id="1724405982">
              <w:marLeft w:val="0"/>
              <w:marRight w:val="0"/>
              <w:marTop w:val="0"/>
              <w:marBottom w:val="0"/>
              <w:divBdr>
                <w:top w:val="none" w:sz="0" w:space="0" w:color="auto"/>
                <w:left w:val="none" w:sz="0" w:space="0" w:color="auto"/>
                <w:bottom w:val="none" w:sz="0" w:space="0" w:color="auto"/>
                <w:right w:val="none" w:sz="0" w:space="0" w:color="auto"/>
              </w:divBdr>
            </w:div>
            <w:div w:id="1925987782">
              <w:marLeft w:val="0"/>
              <w:marRight w:val="0"/>
              <w:marTop w:val="0"/>
              <w:marBottom w:val="0"/>
              <w:divBdr>
                <w:top w:val="none" w:sz="0" w:space="0" w:color="auto"/>
                <w:left w:val="none" w:sz="0" w:space="0" w:color="auto"/>
                <w:bottom w:val="none" w:sz="0" w:space="0" w:color="auto"/>
                <w:right w:val="none" w:sz="0" w:space="0" w:color="auto"/>
              </w:divBdr>
            </w:div>
          </w:divsChild>
        </w:div>
        <w:div w:id="1390835105">
          <w:marLeft w:val="0"/>
          <w:marRight w:val="0"/>
          <w:marTop w:val="0"/>
          <w:marBottom w:val="0"/>
          <w:divBdr>
            <w:top w:val="none" w:sz="0" w:space="0" w:color="auto"/>
            <w:left w:val="none" w:sz="0" w:space="0" w:color="auto"/>
            <w:bottom w:val="none" w:sz="0" w:space="0" w:color="auto"/>
            <w:right w:val="none" w:sz="0" w:space="0" w:color="auto"/>
          </w:divBdr>
          <w:divsChild>
            <w:div w:id="1894845673">
              <w:marLeft w:val="0"/>
              <w:marRight w:val="0"/>
              <w:marTop w:val="0"/>
              <w:marBottom w:val="0"/>
              <w:divBdr>
                <w:top w:val="none" w:sz="0" w:space="0" w:color="auto"/>
                <w:left w:val="none" w:sz="0" w:space="0" w:color="auto"/>
                <w:bottom w:val="none" w:sz="0" w:space="0" w:color="auto"/>
                <w:right w:val="none" w:sz="0" w:space="0" w:color="auto"/>
              </w:divBdr>
            </w:div>
          </w:divsChild>
        </w:div>
        <w:div w:id="1494177668">
          <w:marLeft w:val="0"/>
          <w:marRight w:val="0"/>
          <w:marTop w:val="0"/>
          <w:marBottom w:val="0"/>
          <w:divBdr>
            <w:top w:val="none" w:sz="0" w:space="0" w:color="auto"/>
            <w:left w:val="none" w:sz="0" w:space="0" w:color="auto"/>
            <w:bottom w:val="none" w:sz="0" w:space="0" w:color="auto"/>
            <w:right w:val="none" w:sz="0" w:space="0" w:color="auto"/>
          </w:divBdr>
          <w:divsChild>
            <w:div w:id="2093039686">
              <w:marLeft w:val="0"/>
              <w:marRight w:val="0"/>
              <w:marTop w:val="0"/>
              <w:marBottom w:val="0"/>
              <w:divBdr>
                <w:top w:val="none" w:sz="0" w:space="0" w:color="auto"/>
                <w:left w:val="none" w:sz="0" w:space="0" w:color="auto"/>
                <w:bottom w:val="none" w:sz="0" w:space="0" w:color="auto"/>
                <w:right w:val="none" w:sz="0" w:space="0" w:color="auto"/>
              </w:divBdr>
            </w:div>
          </w:divsChild>
        </w:div>
        <w:div w:id="1503353361">
          <w:marLeft w:val="0"/>
          <w:marRight w:val="0"/>
          <w:marTop w:val="0"/>
          <w:marBottom w:val="0"/>
          <w:divBdr>
            <w:top w:val="none" w:sz="0" w:space="0" w:color="auto"/>
            <w:left w:val="none" w:sz="0" w:space="0" w:color="auto"/>
            <w:bottom w:val="none" w:sz="0" w:space="0" w:color="auto"/>
            <w:right w:val="none" w:sz="0" w:space="0" w:color="auto"/>
          </w:divBdr>
          <w:divsChild>
            <w:div w:id="393630131">
              <w:marLeft w:val="0"/>
              <w:marRight w:val="0"/>
              <w:marTop w:val="0"/>
              <w:marBottom w:val="0"/>
              <w:divBdr>
                <w:top w:val="none" w:sz="0" w:space="0" w:color="auto"/>
                <w:left w:val="none" w:sz="0" w:space="0" w:color="auto"/>
                <w:bottom w:val="none" w:sz="0" w:space="0" w:color="auto"/>
                <w:right w:val="none" w:sz="0" w:space="0" w:color="auto"/>
              </w:divBdr>
            </w:div>
            <w:div w:id="1848716692">
              <w:marLeft w:val="0"/>
              <w:marRight w:val="0"/>
              <w:marTop w:val="0"/>
              <w:marBottom w:val="0"/>
              <w:divBdr>
                <w:top w:val="none" w:sz="0" w:space="0" w:color="auto"/>
                <w:left w:val="none" w:sz="0" w:space="0" w:color="auto"/>
                <w:bottom w:val="none" w:sz="0" w:space="0" w:color="auto"/>
                <w:right w:val="none" w:sz="0" w:space="0" w:color="auto"/>
              </w:divBdr>
            </w:div>
          </w:divsChild>
        </w:div>
        <w:div w:id="1521237075">
          <w:marLeft w:val="0"/>
          <w:marRight w:val="0"/>
          <w:marTop w:val="0"/>
          <w:marBottom w:val="0"/>
          <w:divBdr>
            <w:top w:val="none" w:sz="0" w:space="0" w:color="auto"/>
            <w:left w:val="none" w:sz="0" w:space="0" w:color="auto"/>
            <w:bottom w:val="none" w:sz="0" w:space="0" w:color="auto"/>
            <w:right w:val="none" w:sz="0" w:space="0" w:color="auto"/>
          </w:divBdr>
          <w:divsChild>
            <w:div w:id="1631205556">
              <w:marLeft w:val="0"/>
              <w:marRight w:val="0"/>
              <w:marTop w:val="0"/>
              <w:marBottom w:val="0"/>
              <w:divBdr>
                <w:top w:val="none" w:sz="0" w:space="0" w:color="auto"/>
                <w:left w:val="none" w:sz="0" w:space="0" w:color="auto"/>
                <w:bottom w:val="none" w:sz="0" w:space="0" w:color="auto"/>
                <w:right w:val="none" w:sz="0" w:space="0" w:color="auto"/>
              </w:divBdr>
            </w:div>
          </w:divsChild>
        </w:div>
        <w:div w:id="1661234236">
          <w:marLeft w:val="0"/>
          <w:marRight w:val="0"/>
          <w:marTop w:val="0"/>
          <w:marBottom w:val="0"/>
          <w:divBdr>
            <w:top w:val="none" w:sz="0" w:space="0" w:color="auto"/>
            <w:left w:val="none" w:sz="0" w:space="0" w:color="auto"/>
            <w:bottom w:val="none" w:sz="0" w:space="0" w:color="auto"/>
            <w:right w:val="none" w:sz="0" w:space="0" w:color="auto"/>
          </w:divBdr>
          <w:divsChild>
            <w:div w:id="219361733">
              <w:marLeft w:val="0"/>
              <w:marRight w:val="0"/>
              <w:marTop w:val="0"/>
              <w:marBottom w:val="0"/>
              <w:divBdr>
                <w:top w:val="none" w:sz="0" w:space="0" w:color="auto"/>
                <w:left w:val="none" w:sz="0" w:space="0" w:color="auto"/>
                <w:bottom w:val="none" w:sz="0" w:space="0" w:color="auto"/>
                <w:right w:val="none" w:sz="0" w:space="0" w:color="auto"/>
              </w:divBdr>
            </w:div>
          </w:divsChild>
        </w:div>
        <w:div w:id="1663241647">
          <w:marLeft w:val="0"/>
          <w:marRight w:val="0"/>
          <w:marTop w:val="0"/>
          <w:marBottom w:val="0"/>
          <w:divBdr>
            <w:top w:val="none" w:sz="0" w:space="0" w:color="auto"/>
            <w:left w:val="none" w:sz="0" w:space="0" w:color="auto"/>
            <w:bottom w:val="none" w:sz="0" w:space="0" w:color="auto"/>
            <w:right w:val="none" w:sz="0" w:space="0" w:color="auto"/>
          </w:divBdr>
          <w:divsChild>
            <w:div w:id="32047150">
              <w:marLeft w:val="0"/>
              <w:marRight w:val="0"/>
              <w:marTop w:val="0"/>
              <w:marBottom w:val="0"/>
              <w:divBdr>
                <w:top w:val="none" w:sz="0" w:space="0" w:color="auto"/>
                <w:left w:val="none" w:sz="0" w:space="0" w:color="auto"/>
                <w:bottom w:val="none" w:sz="0" w:space="0" w:color="auto"/>
                <w:right w:val="none" w:sz="0" w:space="0" w:color="auto"/>
              </w:divBdr>
            </w:div>
            <w:div w:id="501970535">
              <w:marLeft w:val="0"/>
              <w:marRight w:val="0"/>
              <w:marTop w:val="0"/>
              <w:marBottom w:val="0"/>
              <w:divBdr>
                <w:top w:val="none" w:sz="0" w:space="0" w:color="auto"/>
                <w:left w:val="none" w:sz="0" w:space="0" w:color="auto"/>
                <w:bottom w:val="none" w:sz="0" w:space="0" w:color="auto"/>
                <w:right w:val="none" w:sz="0" w:space="0" w:color="auto"/>
              </w:divBdr>
            </w:div>
          </w:divsChild>
        </w:div>
        <w:div w:id="1676111877">
          <w:marLeft w:val="0"/>
          <w:marRight w:val="0"/>
          <w:marTop w:val="0"/>
          <w:marBottom w:val="0"/>
          <w:divBdr>
            <w:top w:val="none" w:sz="0" w:space="0" w:color="auto"/>
            <w:left w:val="none" w:sz="0" w:space="0" w:color="auto"/>
            <w:bottom w:val="none" w:sz="0" w:space="0" w:color="auto"/>
            <w:right w:val="none" w:sz="0" w:space="0" w:color="auto"/>
          </w:divBdr>
          <w:divsChild>
            <w:div w:id="1146314147">
              <w:marLeft w:val="0"/>
              <w:marRight w:val="0"/>
              <w:marTop w:val="0"/>
              <w:marBottom w:val="0"/>
              <w:divBdr>
                <w:top w:val="none" w:sz="0" w:space="0" w:color="auto"/>
                <w:left w:val="none" w:sz="0" w:space="0" w:color="auto"/>
                <w:bottom w:val="none" w:sz="0" w:space="0" w:color="auto"/>
                <w:right w:val="none" w:sz="0" w:space="0" w:color="auto"/>
              </w:divBdr>
            </w:div>
          </w:divsChild>
        </w:div>
        <w:div w:id="1679383314">
          <w:marLeft w:val="0"/>
          <w:marRight w:val="0"/>
          <w:marTop w:val="0"/>
          <w:marBottom w:val="0"/>
          <w:divBdr>
            <w:top w:val="none" w:sz="0" w:space="0" w:color="auto"/>
            <w:left w:val="none" w:sz="0" w:space="0" w:color="auto"/>
            <w:bottom w:val="none" w:sz="0" w:space="0" w:color="auto"/>
            <w:right w:val="none" w:sz="0" w:space="0" w:color="auto"/>
          </w:divBdr>
          <w:divsChild>
            <w:div w:id="1379090042">
              <w:marLeft w:val="0"/>
              <w:marRight w:val="0"/>
              <w:marTop w:val="0"/>
              <w:marBottom w:val="0"/>
              <w:divBdr>
                <w:top w:val="none" w:sz="0" w:space="0" w:color="auto"/>
                <w:left w:val="none" w:sz="0" w:space="0" w:color="auto"/>
                <w:bottom w:val="none" w:sz="0" w:space="0" w:color="auto"/>
                <w:right w:val="none" w:sz="0" w:space="0" w:color="auto"/>
              </w:divBdr>
            </w:div>
          </w:divsChild>
        </w:div>
        <w:div w:id="1690522350">
          <w:marLeft w:val="0"/>
          <w:marRight w:val="0"/>
          <w:marTop w:val="0"/>
          <w:marBottom w:val="0"/>
          <w:divBdr>
            <w:top w:val="none" w:sz="0" w:space="0" w:color="auto"/>
            <w:left w:val="none" w:sz="0" w:space="0" w:color="auto"/>
            <w:bottom w:val="none" w:sz="0" w:space="0" w:color="auto"/>
            <w:right w:val="none" w:sz="0" w:space="0" w:color="auto"/>
          </w:divBdr>
          <w:divsChild>
            <w:div w:id="1816414409">
              <w:marLeft w:val="0"/>
              <w:marRight w:val="0"/>
              <w:marTop w:val="0"/>
              <w:marBottom w:val="0"/>
              <w:divBdr>
                <w:top w:val="none" w:sz="0" w:space="0" w:color="auto"/>
                <w:left w:val="none" w:sz="0" w:space="0" w:color="auto"/>
                <w:bottom w:val="none" w:sz="0" w:space="0" w:color="auto"/>
                <w:right w:val="none" w:sz="0" w:space="0" w:color="auto"/>
              </w:divBdr>
            </w:div>
          </w:divsChild>
        </w:div>
        <w:div w:id="1694570020">
          <w:marLeft w:val="0"/>
          <w:marRight w:val="0"/>
          <w:marTop w:val="0"/>
          <w:marBottom w:val="0"/>
          <w:divBdr>
            <w:top w:val="none" w:sz="0" w:space="0" w:color="auto"/>
            <w:left w:val="none" w:sz="0" w:space="0" w:color="auto"/>
            <w:bottom w:val="none" w:sz="0" w:space="0" w:color="auto"/>
            <w:right w:val="none" w:sz="0" w:space="0" w:color="auto"/>
          </w:divBdr>
          <w:divsChild>
            <w:div w:id="40640223">
              <w:marLeft w:val="0"/>
              <w:marRight w:val="0"/>
              <w:marTop w:val="0"/>
              <w:marBottom w:val="0"/>
              <w:divBdr>
                <w:top w:val="none" w:sz="0" w:space="0" w:color="auto"/>
                <w:left w:val="none" w:sz="0" w:space="0" w:color="auto"/>
                <w:bottom w:val="none" w:sz="0" w:space="0" w:color="auto"/>
                <w:right w:val="none" w:sz="0" w:space="0" w:color="auto"/>
              </w:divBdr>
            </w:div>
          </w:divsChild>
        </w:div>
        <w:div w:id="1775785538">
          <w:marLeft w:val="0"/>
          <w:marRight w:val="0"/>
          <w:marTop w:val="0"/>
          <w:marBottom w:val="0"/>
          <w:divBdr>
            <w:top w:val="none" w:sz="0" w:space="0" w:color="auto"/>
            <w:left w:val="none" w:sz="0" w:space="0" w:color="auto"/>
            <w:bottom w:val="none" w:sz="0" w:space="0" w:color="auto"/>
            <w:right w:val="none" w:sz="0" w:space="0" w:color="auto"/>
          </w:divBdr>
          <w:divsChild>
            <w:div w:id="1037199560">
              <w:marLeft w:val="0"/>
              <w:marRight w:val="0"/>
              <w:marTop w:val="0"/>
              <w:marBottom w:val="0"/>
              <w:divBdr>
                <w:top w:val="none" w:sz="0" w:space="0" w:color="auto"/>
                <w:left w:val="none" w:sz="0" w:space="0" w:color="auto"/>
                <w:bottom w:val="none" w:sz="0" w:space="0" w:color="auto"/>
                <w:right w:val="none" w:sz="0" w:space="0" w:color="auto"/>
              </w:divBdr>
            </w:div>
          </w:divsChild>
        </w:div>
        <w:div w:id="1796757650">
          <w:marLeft w:val="0"/>
          <w:marRight w:val="0"/>
          <w:marTop w:val="0"/>
          <w:marBottom w:val="0"/>
          <w:divBdr>
            <w:top w:val="none" w:sz="0" w:space="0" w:color="auto"/>
            <w:left w:val="none" w:sz="0" w:space="0" w:color="auto"/>
            <w:bottom w:val="none" w:sz="0" w:space="0" w:color="auto"/>
            <w:right w:val="none" w:sz="0" w:space="0" w:color="auto"/>
          </w:divBdr>
          <w:divsChild>
            <w:div w:id="348027528">
              <w:marLeft w:val="0"/>
              <w:marRight w:val="0"/>
              <w:marTop w:val="0"/>
              <w:marBottom w:val="0"/>
              <w:divBdr>
                <w:top w:val="none" w:sz="0" w:space="0" w:color="auto"/>
                <w:left w:val="none" w:sz="0" w:space="0" w:color="auto"/>
                <w:bottom w:val="none" w:sz="0" w:space="0" w:color="auto"/>
                <w:right w:val="none" w:sz="0" w:space="0" w:color="auto"/>
              </w:divBdr>
            </w:div>
          </w:divsChild>
        </w:div>
        <w:div w:id="1890023251">
          <w:marLeft w:val="0"/>
          <w:marRight w:val="0"/>
          <w:marTop w:val="0"/>
          <w:marBottom w:val="0"/>
          <w:divBdr>
            <w:top w:val="none" w:sz="0" w:space="0" w:color="auto"/>
            <w:left w:val="none" w:sz="0" w:space="0" w:color="auto"/>
            <w:bottom w:val="none" w:sz="0" w:space="0" w:color="auto"/>
            <w:right w:val="none" w:sz="0" w:space="0" w:color="auto"/>
          </w:divBdr>
          <w:divsChild>
            <w:div w:id="658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2124">
      <w:bodyDiv w:val="1"/>
      <w:marLeft w:val="0"/>
      <w:marRight w:val="0"/>
      <w:marTop w:val="0"/>
      <w:marBottom w:val="0"/>
      <w:divBdr>
        <w:top w:val="none" w:sz="0" w:space="0" w:color="auto"/>
        <w:left w:val="none" w:sz="0" w:space="0" w:color="auto"/>
        <w:bottom w:val="none" w:sz="0" w:space="0" w:color="auto"/>
        <w:right w:val="none" w:sz="0" w:space="0" w:color="auto"/>
      </w:divBdr>
    </w:div>
    <w:div w:id="218246439">
      <w:bodyDiv w:val="1"/>
      <w:marLeft w:val="0"/>
      <w:marRight w:val="0"/>
      <w:marTop w:val="0"/>
      <w:marBottom w:val="0"/>
      <w:divBdr>
        <w:top w:val="none" w:sz="0" w:space="0" w:color="auto"/>
        <w:left w:val="none" w:sz="0" w:space="0" w:color="auto"/>
        <w:bottom w:val="none" w:sz="0" w:space="0" w:color="auto"/>
        <w:right w:val="none" w:sz="0" w:space="0" w:color="auto"/>
      </w:divBdr>
    </w:div>
    <w:div w:id="622468289">
      <w:bodyDiv w:val="1"/>
      <w:marLeft w:val="0"/>
      <w:marRight w:val="0"/>
      <w:marTop w:val="0"/>
      <w:marBottom w:val="0"/>
      <w:divBdr>
        <w:top w:val="none" w:sz="0" w:space="0" w:color="auto"/>
        <w:left w:val="none" w:sz="0" w:space="0" w:color="auto"/>
        <w:bottom w:val="none" w:sz="0" w:space="0" w:color="auto"/>
        <w:right w:val="none" w:sz="0" w:space="0" w:color="auto"/>
      </w:divBdr>
      <w:divsChild>
        <w:div w:id="140656920">
          <w:marLeft w:val="0"/>
          <w:marRight w:val="0"/>
          <w:marTop w:val="0"/>
          <w:marBottom w:val="0"/>
          <w:divBdr>
            <w:top w:val="none" w:sz="0" w:space="0" w:color="auto"/>
            <w:left w:val="none" w:sz="0" w:space="0" w:color="auto"/>
            <w:bottom w:val="none" w:sz="0" w:space="0" w:color="auto"/>
            <w:right w:val="none" w:sz="0" w:space="0" w:color="auto"/>
          </w:divBdr>
        </w:div>
        <w:div w:id="612130056">
          <w:marLeft w:val="0"/>
          <w:marRight w:val="0"/>
          <w:marTop w:val="0"/>
          <w:marBottom w:val="0"/>
          <w:divBdr>
            <w:top w:val="none" w:sz="0" w:space="0" w:color="auto"/>
            <w:left w:val="none" w:sz="0" w:space="0" w:color="auto"/>
            <w:bottom w:val="none" w:sz="0" w:space="0" w:color="auto"/>
            <w:right w:val="none" w:sz="0" w:space="0" w:color="auto"/>
          </w:divBdr>
        </w:div>
        <w:div w:id="778837770">
          <w:marLeft w:val="0"/>
          <w:marRight w:val="0"/>
          <w:marTop w:val="0"/>
          <w:marBottom w:val="0"/>
          <w:divBdr>
            <w:top w:val="none" w:sz="0" w:space="0" w:color="auto"/>
            <w:left w:val="none" w:sz="0" w:space="0" w:color="auto"/>
            <w:bottom w:val="none" w:sz="0" w:space="0" w:color="auto"/>
            <w:right w:val="none" w:sz="0" w:space="0" w:color="auto"/>
          </w:divBdr>
        </w:div>
        <w:div w:id="833380040">
          <w:marLeft w:val="0"/>
          <w:marRight w:val="0"/>
          <w:marTop w:val="0"/>
          <w:marBottom w:val="0"/>
          <w:divBdr>
            <w:top w:val="none" w:sz="0" w:space="0" w:color="auto"/>
            <w:left w:val="none" w:sz="0" w:space="0" w:color="auto"/>
            <w:bottom w:val="none" w:sz="0" w:space="0" w:color="auto"/>
            <w:right w:val="none" w:sz="0" w:space="0" w:color="auto"/>
          </w:divBdr>
        </w:div>
        <w:div w:id="1106577503">
          <w:marLeft w:val="0"/>
          <w:marRight w:val="0"/>
          <w:marTop w:val="0"/>
          <w:marBottom w:val="0"/>
          <w:divBdr>
            <w:top w:val="none" w:sz="0" w:space="0" w:color="auto"/>
            <w:left w:val="none" w:sz="0" w:space="0" w:color="auto"/>
            <w:bottom w:val="none" w:sz="0" w:space="0" w:color="auto"/>
            <w:right w:val="none" w:sz="0" w:space="0" w:color="auto"/>
          </w:divBdr>
        </w:div>
        <w:div w:id="1164976032">
          <w:marLeft w:val="0"/>
          <w:marRight w:val="0"/>
          <w:marTop w:val="0"/>
          <w:marBottom w:val="0"/>
          <w:divBdr>
            <w:top w:val="none" w:sz="0" w:space="0" w:color="auto"/>
            <w:left w:val="none" w:sz="0" w:space="0" w:color="auto"/>
            <w:bottom w:val="none" w:sz="0" w:space="0" w:color="auto"/>
            <w:right w:val="none" w:sz="0" w:space="0" w:color="auto"/>
          </w:divBdr>
        </w:div>
        <w:div w:id="1173841460">
          <w:marLeft w:val="0"/>
          <w:marRight w:val="0"/>
          <w:marTop w:val="0"/>
          <w:marBottom w:val="0"/>
          <w:divBdr>
            <w:top w:val="none" w:sz="0" w:space="0" w:color="auto"/>
            <w:left w:val="none" w:sz="0" w:space="0" w:color="auto"/>
            <w:bottom w:val="none" w:sz="0" w:space="0" w:color="auto"/>
            <w:right w:val="none" w:sz="0" w:space="0" w:color="auto"/>
          </w:divBdr>
        </w:div>
        <w:div w:id="1199971139">
          <w:marLeft w:val="0"/>
          <w:marRight w:val="0"/>
          <w:marTop w:val="0"/>
          <w:marBottom w:val="0"/>
          <w:divBdr>
            <w:top w:val="none" w:sz="0" w:space="0" w:color="auto"/>
            <w:left w:val="none" w:sz="0" w:space="0" w:color="auto"/>
            <w:bottom w:val="none" w:sz="0" w:space="0" w:color="auto"/>
            <w:right w:val="none" w:sz="0" w:space="0" w:color="auto"/>
          </w:divBdr>
        </w:div>
        <w:div w:id="1987279388">
          <w:marLeft w:val="0"/>
          <w:marRight w:val="0"/>
          <w:marTop w:val="0"/>
          <w:marBottom w:val="0"/>
          <w:divBdr>
            <w:top w:val="none" w:sz="0" w:space="0" w:color="auto"/>
            <w:left w:val="none" w:sz="0" w:space="0" w:color="auto"/>
            <w:bottom w:val="none" w:sz="0" w:space="0" w:color="auto"/>
            <w:right w:val="none" w:sz="0" w:space="0" w:color="auto"/>
          </w:divBdr>
        </w:div>
      </w:divsChild>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71574296">
      <w:bodyDiv w:val="1"/>
      <w:marLeft w:val="0"/>
      <w:marRight w:val="0"/>
      <w:marTop w:val="0"/>
      <w:marBottom w:val="0"/>
      <w:divBdr>
        <w:top w:val="none" w:sz="0" w:space="0" w:color="auto"/>
        <w:left w:val="none" w:sz="0" w:space="0" w:color="auto"/>
        <w:bottom w:val="none" w:sz="0" w:space="0" w:color="auto"/>
        <w:right w:val="none" w:sz="0" w:space="0" w:color="auto"/>
      </w:divBdr>
    </w:div>
    <w:div w:id="903488321">
      <w:bodyDiv w:val="1"/>
      <w:marLeft w:val="0"/>
      <w:marRight w:val="0"/>
      <w:marTop w:val="0"/>
      <w:marBottom w:val="0"/>
      <w:divBdr>
        <w:top w:val="none" w:sz="0" w:space="0" w:color="auto"/>
        <w:left w:val="none" w:sz="0" w:space="0" w:color="auto"/>
        <w:bottom w:val="none" w:sz="0" w:space="0" w:color="auto"/>
        <w:right w:val="none" w:sz="0" w:space="0" w:color="auto"/>
      </w:divBdr>
      <w:divsChild>
        <w:div w:id="1197544345">
          <w:marLeft w:val="0"/>
          <w:marRight w:val="0"/>
          <w:marTop w:val="0"/>
          <w:marBottom w:val="0"/>
          <w:divBdr>
            <w:top w:val="none" w:sz="0" w:space="0" w:color="auto"/>
            <w:left w:val="none" w:sz="0" w:space="0" w:color="auto"/>
            <w:bottom w:val="none" w:sz="0" w:space="0" w:color="auto"/>
            <w:right w:val="none" w:sz="0" w:space="0" w:color="auto"/>
          </w:divBdr>
        </w:div>
        <w:div w:id="1349598267">
          <w:marLeft w:val="0"/>
          <w:marRight w:val="0"/>
          <w:marTop w:val="0"/>
          <w:marBottom w:val="0"/>
          <w:divBdr>
            <w:top w:val="none" w:sz="0" w:space="0" w:color="auto"/>
            <w:left w:val="none" w:sz="0" w:space="0" w:color="auto"/>
            <w:bottom w:val="none" w:sz="0" w:space="0" w:color="auto"/>
            <w:right w:val="none" w:sz="0" w:space="0" w:color="auto"/>
          </w:divBdr>
        </w:div>
      </w:divsChild>
    </w:div>
    <w:div w:id="948704844">
      <w:bodyDiv w:val="1"/>
      <w:marLeft w:val="0"/>
      <w:marRight w:val="0"/>
      <w:marTop w:val="0"/>
      <w:marBottom w:val="0"/>
      <w:divBdr>
        <w:top w:val="none" w:sz="0" w:space="0" w:color="auto"/>
        <w:left w:val="none" w:sz="0" w:space="0" w:color="auto"/>
        <w:bottom w:val="none" w:sz="0" w:space="0" w:color="auto"/>
        <w:right w:val="none" w:sz="0" w:space="0" w:color="auto"/>
      </w:divBdr>
      <w:divsChild>
        <w:div w:id="27805386">
          <w:marLeft w:val="0"/>
          <w:marRight w:val="0"/>
          <w:marTop w:val="0"/>
          <w:marBottom w:val="0"/>
          <w:divBdr>
            <w:top w:val="none" w:sz="0" w:space="0" w:color="auto"/>
            <w:left w:val="none" w:sz="0" w:space="0" w:color="auto"/>
            <w:bottom w:val="none" w:sz="0" w:space="0" w:color="auto"/>
            <w:right w:val="none" w:sz="0" w:space="0" w:color="auto"/>
          </w:divBdr>
          <w:divsChild>
            <w:div w:id="663321202">
              <w:marLeft w:val="0"/>
              <w:marRight w:val="0"/>
              <w:marTop w:val="0"/>
              <w:marBottom w:val="0"/>
              <w:divBdr>
                <w:top w:val="none" w:sz="0" w:space="0" w:color="auto"/>
                <w:left w:val="none" w:sz="0" w:space="0" w:color="auto"/>
                <w:bottom w:val="none" w:sz="0" w:space="0" w:color="auto"/>
                <w:right w:val="none" w:sz="0" w:space="0" w:color="auto"/>
              </w:divBdr>
            </w:div>
          </w:divsChild>
        </w:div>
        <w:div w:id="141849937">
          <w:marLeft w:val="0"/>
          <w:marRight w:val="0"/>
          <w:marTop w:val="0"/>
          <w:marBottom w:val="0"/>
          <w:divBdr>
            <w:top w:val="none" w:sz="0" w:space="0" w:color="auto"/>
            <w:left w:val="none" w:sz="0" w:space="0" w:color="auto"/>
            <w:bottom w:val="none" w:sz="0" w:space="0" w:color="auto"/>
            <w:right w:val="none" w:sz="0" w:space="0" w:color="auto"/>
          </w:divBdr>
          <w:divsChild>
            <w:div w:id="1852257494">
              <w:marLeft w:val="0"/>
              <w:marRight w:val="0"/>
              <w:marTop w:val="0"/>
              <w:marBottom w:val="0"/>
              <w:divBdr>
                <w:top w:val="none" w:sz="0" w:space="0" w:color="auto"/>
                <w:left w:val="none" w:sz="0" w:space="0" w:color="auto"/>
                <w:bottom w:val="none" w:sz="0" w:space="0" w:color="auto"/>
                <w:right w:val="none" w:sz="0" w:space="0" w:color="auto"/>
              </w:divBdr>
            </w:div>
          </w:divsChild>
        </w:div>
        <w:div w:id="240601928">
          <w:marLeft w:val="0"/>
          <w:marRight w:val="0"/>
          <w:marTop w:val="0"/>
          <w:marBottom w:val="0"/>
          <w:divBdr>
            <w:top w:val="none" w:sz="0" w:space="0" w:color="auto"/>
            <w:left w:val="none" w:sz="0" w:space="0" w:color="auto"/>
            <w:bottom w:val="none" w:sz="0" w:space="0" w:color="auto"/>
            <w:right w:val="none" w:sz="0" w:space="0" w:color="auto"/>
          </w:divBdr>
          <w:divsChild>
            <w:div w:id="711926630">
              <w:marLeft w:val="0"/>
              <w:marRight w:val="0"/>
              <w:marTop w:val="0"/>
              <w:marBottom w:val="0"/>
              <w:divBdr>
                <w:top w:val="none" w:sz="0" w:space="0" w:color="auto"/>
                <w:left w:val="none" w:sz="0" w:space="0" w:color="auto"/>
                <w:bottom w:val="none" w:sz="0" w:space="0" w:color="auto"/>
                <w:right w:val="none" w:sz="0" w:space="0" w:color="auto"/>
              </w:divBdr>
            </w:div>
          </w:divsChild>
        </w:div>
        <w:div w:id="242641574">
          <w:marLeft w:val="0"/>
          <w:marRight w:val="0"/>
          <w:marTop w:val="0"/>
          <w:marBottom w:val="0"/>
          <w:divBdr>
            <w:top w:val="none" w:sz="0" w:space="0" w:color="auto"/>
            <w:left w:val="none" w:sz="0" w:space="0" w:color="auto"/>
            <w:bottom w:val="none" w:sz="0" w:space="0" w:color="auto"/>
            <w:right w:val="none" w:sz="0" w:space="0" w:color="auto"/>
          </w:divBdr>
          <w:divsChild>
            <w:div w:id="37781204">
              <w:marLeft w:val="0"/>
              <w:marRight w:val="0"/>
              <w:marTop w:val="0"/>
              <w:marBottom w:val="0"/>
              <w:divBdr>
                <w:top w:val="none" w:sz="0" w:space="0" w:color="auto"/>
                <w:left w:val="none" w:sz="0" w:space="0" w:color="auto"/>
                <w:bottom w:val="none" w:sz="0" w:space="0" w:color="auto"/>
                <w:right w:val="none" w:sz="0" w:space="0" w:color="auto"/>
              </w:divBdr>
            </w:div>
            <w:div w:id="623535323">
              <w:marLeft w:val="0"/>
              <w:marRight w:val="0"/>
              <w:marTop w:val="0"/>
              <w:marBottom w:val="0"/>
              <w:divBdr>
                <w:top w:val="none" w:sz="0" w:space="0" w:color="auto"/>
                <w:left w:val="none" w:sz="0" w:space="0" w:color="auto"/>
                <w:bottom w:val="none" w:sz="0" w:space="0" w:color="auto"/>
                <w:right w:val="none" w:sz="0" w:space="0" w:color="auto"/>
              </w:divBdr>
            </w:div>
            <w:div w:id="829515921">
              <w:marLeft w:val="0"/>
              <w:marRight w:val="0"/>
              <w:marTop w:val="0"/>
              <w:marBottom w:val="0"/>
              <w:divBdr>
                <w:top w:val="none" w:sz="0" w:space="0" w:color="auto"/>
                <w:left w:val="none" w:sz="0" w:space="0" w:color="auto"/>
                <w:bottom w:val="none" w:sz="0" w:space="0" w:color="auto"/>
                <w:right w:val="none" w:sz="0" w:space="0" w:color="auto"/>
              </w:divBdr>
            </w:div>
            <w:div w:id="1171919359">
              <w:marLeft w:val="0"/>
              <w:marRight w:val="0"/>
              <w:marTop w:val="0"/>
              <w:marBottom w:val="0"/>
              <w:divBdr>
                <w:top w:val="none" w:sz="0" w:space="0" w:color="auto"/>
                <w:left w:val="none" w:sz="0" w:space="0" w:color="auto"/>
                <w:bottom w:val="none" w:sz="0" w:space="0" w:color="auto"/>
                <w:right w:val="none" w:sz="0" w:space="0" w:color="auto"/>
              </w:divBdr>
            </w:div>
            <w:div w:id="1298413599">
              <w:marLeft w:val="0"/>
              <w:marRight w:val="0"/>
              <w:marTop w:val="0"/>
              <w:marBottom w:val="0"/>
              <w:divBdr>
                <w:top w:val="none" w:sz="0" w:space="0" w:color="auto"/>
                <w:left w:val="none" w:sz="0" w:space="0" w:color="auto"/>
                <w:bottom w:val="none" w:sz="0" w:space="0" w:color="auto"/>
                <w:right w:val="none" w:sz="0" w:space="0" w:color="auto"/>
              </w:divBdr>
            </w:div>
          </w:divsChild>
        </w:div>
        <w:div w:id="248122924">
          <w:marLeft w:val="0"/>
          <w:marRight w:val="0"/>
          <w:marTop w:val="0"/>
          <w:marBottom w:val="0"/>
          <w:divBdr>
            <w:top w:val="none" w:sz="0" w:space="0" w:color="auto"/>
            <w:left w:val="none" w:sz="0" w:space="0" w:color="auto"/>
            <w:bottom w:val="none" w:sz="0" w:space="0" w:color="auto"/>
            <w:right w:val="none" w:sz="0" w:space="0" w:color="auto"/>
          </w:divBdr>
          <w:divsChild>
            <w:div w:id="1895239131">
              <w:marLeft w:val="0"/>
              <w:marRight w:val="0"/>
              <w:marTop w:val="0"/>
              <w:marBottom w:val="0"/>
              <w:divBdr>
                <w:top w:val="none" w:sz="0" w:space="0" w:color="auto"/>
                <w:left w:val="none" w:sz="0" w:space="0" w:color="auto"/>
                <w:bottom w:val="none" w:sz="0" w:space="0" w:color="auto"/>
                <w:right w:val="none" w:sz="0" w:space="0" w:color="auto"/>
              </w:divBdr>
            </w:div>
          </w:divsChild>
        </w:div>
        <w:div w:id="260383653">
          <w:marLeft w:val="0"/>
          <w:marRight w:val="0"/>
          <w:marTop w:val="0"/>
          <w:marBottom w:val="0"/>
          <w:divBdr>
            <w:top w:val="none" w:sz="0" w:space="0" w:color="auto"/>
            <w:left w:val="none" w:sz="0" w:space="0" w:color="auto"/>
            <w:bottom w:val="none" w:sz="0" w:space="0" w:color="auto"/>
            <w:right w:val="none" w:sz="0" w:space="0" w:color="auto"/>
          </w:divBdr>
          <w:divsChild>
            <w:div w:id="1498112898">
              <w:marLeft w:val="0"/>
              <w:marRight w:val="0"/>
              <w:marTop w:val="0"/>
              <w:marBottom w:val="0"/>
              <w:divBdr>
                <w:top w:val="none" w:sz="0" w:space="0" w:color="auto"/>
                <w:left w:val="none" w:sz="0" w:space="0" w:color="auto"/>
                <w:bottom w:val="none" w:sz="0" w:space="0" w:color="auto"/>
                <w:right w:val="none" w:sz="0" w:space="0" w:color="auto"/>
              </w:divBdr>
            </w:div>
          </w:divsChild>
        </w:div>
        <w:div w:id="276060005">
          <w:marLeft w:val="0"/>
          <w:marRight w:val="0"/>
          <w:marTop w:val="0"/>
          <w:marBottom w:val="0"/>
          <w:divBdr>
            <w:top w:val="none" w:sz="0" w:space="0" w:color="auto"/>
            <w:left w:val="none" w:sz="0" w:space="0" w:color="auto"/>
            <w:bottom w:val="none" w:sz="0" w:space="0" w:color="auto"/>
            <w:right w:val="none" w:sz="0" w:space="0" w:color="auto"/>
          </w:divBdr>
          <w:divsChild>
            <w:div w:id="226964097">
              <w:marLeft w:val="0"/>
              <w:marRight w:val="0"/>
              <w:marTop w:val="0"/>
              <w:marBottom w:val="0"/>
              <w:divBdr>
                <w:top w:val="none" w:sz="0" w:space="0" w:color="auto"/>
                <w:left w:val="none" w:sz="0" w:space="0" w:color="auto"/>
                <w:bottom w:val="none" w:sz="0" w:space="0" w:color="auto"/>
                <w:right w:val="none" w:sz="0" w:space="0" w:color="auto"/>
              </w:divBdr>
            </w:div>
            <w:div w:id="727923383">
              <w:marLeft w:val="0"/>
              <w:marRight w:val="0"/>
              <w:marTop w:val="0"/>
              <w:marBottom w:val="0"/>
              <w:divBdr>
                <w:top w:val="none" w:sz="0" w:space="0" w:color="auto"/>
                <w:left w:val="none" w:sz="0" w:space="0" w:color="auto"/>
                <w:bottom w:val="none" w:sz="0" w:space="0" w:color="auto"/>
                <w:right w:val="none" w:sz="0" w:space="0" w:color="auto"/>
              </w:divBdr>
            </w:div>
          </w:divsChild>
        </w:div>
        <w:div w:id="298459889">
          <w:marLeft w:val="0"/>
          <w:marRight w:val="0"/>
          <w:marTop w:val="0"/>
          <w:marBottom w:val="0"/>
          <w:divBdr>
            <w:top w:val="none" w:sz="0" w:space="0" w:color="auto"/>
            <w:left w:val="none" w:sz="0" w:space="0" w:color="auto"/>
            <w:bottom w:val="none" w:sz="0" w:space="0" w:color="auto"/>
            <w:right w:val="none" w:sz="0" w:space="0" w:color="auto"/>
          </w:divBdr>
          <w:divsChild>
            <w:div w:id="786200118">
              <w:marLeft w:val="0"/>
              <w:marRight w:val="0"/>
              <w:marTop w:val="0"/>
              <w:marBottom w:val="0"/>
              <w:divBdr>
                <w:top w:val="none" w:sz="0" w:space="0" w:color="auto"/>
                <w:left w:val="none" w:sz="0" w:space="0" w:color="auto"/>
                <w:bottom w:val="none" w:sz="0" w:space="0" w:color="auto"/>
                <w:right w:val="none" w:sz="0" w:space="0" w:color="auto"/>
              </w:divBdr>
            </w:div>
          </w:divsChild>
        </w:div>
        <w:div w:id="321467690">
          <w:marLeft w:val="0"/>
          <w:marRight w:val="0"/>
          <w:marTop w:val="0"/>
          <w:marBottom w:val="0"/>
          <w:divBdr>
            <w:top w:val="none" w:sz="0" w:space="0" w:color="auto"/>
            <w:left w:val="none" w:sz="0" w:space="0" w:color="auto"/>
            <w:bottom w:val="none" w:sz="0" w:space="0" w:color="auto"/>
            <w:right w:val="none" w:sz="0" w:space="0" w:color="auto"/>
          </w:divBdr>
          <w:divsChild>
            <w:div w:id="281300898">
              <w:marLeft w:val="0"/>
              <w:marRight w:val="0"/>
              <w:marTop w:val="0"/>
              <w:marBottom w:val="0"/>
              <w:divBdr>
                <w:top w:val="none" w:sz="0" w:space="0" w:color="auto"/>
                <w:left w:val="none" w:sz="0" w:space="0" w:color="auto"/>
                <w:bottom w:val="none" w:sz="0" w:space="0" w:color="auto"/>
                <w:right w:val="none" w:sz="0" w:space="0" w:color="auto"/>
              </w:divBdr>
            </w:div>
          </w:divsChild>
        </w:div>
        <w:div w:id="341010909">
          <w:marLeft w:val="0"/>
          <w:marRight w:val="0"/>
          <w:marTop w:val="0"/>
          <w:marBottom w:val="0"/>
          <w:divBdr>
            <w:top w:val="none" w:sz="0" w:space="0" w:color="auto"/>
            <w:left w:val="none" w:sz="0" w:space="0" w:color="auto"/>
            <w:bottom w:val="none" w:sz="0" w:space="0" w:color="auto"/>
            <w:right w:val="none" w:sz="0" w:space="0" w:color="auto"/>
          </w:divBdr>
          <w:divsChild>
            <w:div w:id="93015743">
              <w:marLeft w:val="0"/>
              <w:marRight w:val="0"/>
              <w:marTop w:val="0"/>
              <w:marBottom w:val="0"/>
              <w:divBdr>
                <w:top w:val="none" w:sz="0" w:space="0" w:color="auto"/>
                <w:left w:val="none" w:sz="0" w:space="0" w:color="auto"/>
                <w:bottom w:val="none" w:sz="0" w:space="0" w:color="auto"/>
                <w:right w:val="none" w:sz="0" w:space="0" w:color="auto"/>
              </w:divBdr>
            </w:div>
          </w:divsChild>
        </w:div>
        <w:div w:id="345182890">
          <w:marLeft w:val="0"/>
          <w:marRight w:val="0"/>
          <w:marTop w:val="0"/>
          <w:marBottom w:val="0"/>
          <w:divBdr>
            <w:top w:val="none" w:sz="0" w:space="0" w:color="auto"/>
            <w:left w:val="none" w:sz="0" w:space="0" w:color="auto"/>
            <w:bottom w:val="none" w:sz="0" w:space="0" w:color="auto"/>
            <w:right w:val="none" w:sz="0" w:space="0" w:color="auto"/>
          </w:divBdr>
          <w:divsChild>
            <w:div w:id="1171990995">
              <w:marLeft w:val="0"/>
              <w:marRight w:val="0"/>
              <w:marTop w:val="0"/>
              <w:marBottom w:val="0"/>
              <w:divBdr>
                <w:top w:val="none" w:sz="0" w:space="0" w:color="auto"/>
                <w:left w:val="none" w:sz="0" w:space="0" w:color="auto"/>
                <w:bottom w:val="none" w:sz="0" w:space="0" w:color="auto"/>
                <w:right w:val="none" w:sz="0" w:space="0" w:color="auto"/>
              </w:divBdr>
            </w:div>
          </w:divsChild>
        </w:div>
        <w:div w:id="382948702">
          <w:marLeft w:val="0"/>
          <w:marRight w:val="0"/>
          <w:marTop w:val="0"/>
          <w:marBottom w:val="0"/>
          <w:divBdr>
            <w:top w:val="none" w:sz="0" w:space="0" w:color="auto"/>
            <w:left w:val="none" w:sz="0" w:space="0" w:color="auto"/>
            <w:bottom w:val="none" w:sz="0" w:space="0" w:color="auto"/>
            <w:right w:val="none" w:sz="0" w:space="0" w:color="auto"/>
          </w:divBdr>
          <w:divsChild>
            <w:div w:id="75129113">
              <w:marLeft w:val="0"/>
              <w:marRight w:val="0"/>
              <w:marTop w:val="0"/>
              <w:marBottom w:val="0"/>
              <w:divBdr>
                <w:top w:val="none" w:sz="0" w:space="0" w:color="auto"/>
                <w:left w:val="none" w:sz="0" w:space="0" w:color="auto"/>
                <w:bottom w:val="none" w:sz="0" w:space="0" w:color="auto"/>
                <w:right w:val="none" w:sz="0" w:space="0" w:color="auto"/>
              </w:divBdr>
            </w:div>
          </w:divsChild>
        </w:div>
        <w:div w:id="460733725">
          <w:marLeft w:val="0"/>
          <w:marRight w:val="0"/>
          <w:marTop w:val="0"/>
          <w:marBottom w:val="0"/>
          <w:divBdr>
            <w:top w:val="none" w:sz="0" w:space="0" w:color="auto"/>
            <w:left w:val="none" w:sz="0" w:space="0" w:color="auto"/>
            <w:bottom w:val="none" w:sz="0" w:space="0" w:color="auto"/>
            <w:right w:val="none" w:sz="0" w:space="0" w:color="auto"/>
          </w:divBdr>
          <w:divsChild>
            <w:div w:id="699088184">
              <w:marLeft w:val="0"/>
              <w:marRight w:val="0"/>
              <w:marTop w:val="0"/>
              <w:marBottom w:val="0"/>
              <w:divBdr>
                <w:top w:val="none" w:sz="0" w:space="0" w:color="auto"/>
                <w:left w:val="none" w:sz="0" w:space="0" w:color="auto"/>
                <w:bottom w:val="none" w:sz="0" w:space="0" w:color="auto"/>
                <w:right w:val="none" w:sz="0" w:space="0" w:color="auto"/>
              </w:divBdr>
            </w:div>
          </w:divsChild>
        </w:div>
        <w:div w:id="497313325">
          <w:marLeft w:val="0"/>
          <w:marRight w:val="0"/>
          <w:marTop w:val="0"/>
          <w:marBottom w:val="0"/>
          <w:divBdr>
            <w:top w:val="none" w:sz="0" w:space="0" w:color="auto"/>
            <w:left w:val="none" w:sz="0" w:space="0" w:color="auto"/>
            <w:bottom w:val="none" w:sz="0" w:space="0" w:color="auto"/>
            <w:right w:val="none" w:sz="0" w:space="0" w:color="auto"/>
          </w:divBdr>
          <w:divsChild>
            <w:div w:id="589656865">
              <w:marLeft w:val="0"/>
              <w:marRight w:val="0"/>
              <w:marTop w:val="0"/>
              <w:marBottom w:val="0"/>
              <w:divBdr>
                <w:top w:val="none" w:sz="0" w:space="0" w:color="auto"/>
                <w:left w:val="none" w:sz="0" w:space="0" w:color="auto"/>
                <w:bottom w:val="none" w:sz="0" w:space="0" w:color="auto"/>
                <w:right w:val="none" w:sz="0" w:space="0" w:color="auto"/>
              </w:divBdr>
            </w:div>
            <w:div w:id="700784371">
              <w:marLeft w:val="0"/>
              <w:marRight w:val="0"/>
              <w:marTop w:val="0"/>
              <w:marBottom w:val="0"/>
              <w:divBdr>
                <w:top w:val="none" w:sz="0" w:space="0" w:color="auto"/>
                <w:left w:val="none" w:sz="0" w:space="0" w:color="auto"/>
                <w:bottom w:val="none" w:sz="0" w:space="0" w:color="auto"/>
                <w:right w:val="none" w:sz="0" w:space="0" w:color="auto"/>
              </w:divBdr>
            </w:div>
            <w:div w:id="908229488">
              <w:marLeft w:val="0"/>
              <w:marRight w:val="0"/>
              <w:marTop w:val="0"/>
              <w:marBottom w:val="0"/>
              <w:divBdr>
                <w:top w:val="none" w:sz="0" w:space="0" w:color="auto"/>
                <w:left w:val="none" w:sz="0" w:space="0" w:color="auto"/>
                <w:bottom w:val="none" w:sz="0" w:space="0" w:color="auto"/>
                <w:right w:val="none" w:sz="0" w:space="0" w:color="auto"/>
              </w:divBdr>
            </w:div>
            <w:div w:id="1796171364">
              <w:marLeft w:val="0"/>
              <w:marRight w:val="0"/>
              <w:marTop w:val="0"/>
              <w:marBottom w:val="0"/>
              <w:divBdr>
                <w:top w:val="none" w:sz="0" w:space="0" w:color="auto"/>
                <w:left w:val="none" w:sz="0" w:space="0" w:color="auto"/>
                <w:bottom w:val="none" w:sz="0" w:space="0" w:color="auto"/>
                <w:right w:val="none" w:sz="0" w:space="0" w:color="auto"/>
              </w:divBdr>
            </w:div>
            <w:div w:id="1866366865">
              <w:marLeft w:val="0"/>
              <w:marRight w:val="0"/>
              <w:marTop w:val="0"/>
              <w:marBottom w:val="0"/>
              <w:divBdr>
                <w:top w:val="none" w:sz="0" w:space="0" w:color="auto"/>
                <w:left w:val="none" w:sz="0" w:space="0" w:color="auto"/>
                <w:bottom w:val="none" w:sz="0" w:space="0" w:color="auto"/>
                <w:right w:val="none" w:sz="0" w:space="0" w:color="auto"/>
              </w:divBdr>
            </w:div>
          </w:divsChild>
        </w:div>
        <w:div w:id="513768694">
          <w:marLeft w:val="0"/>
          <w:marRight w:val="0"/>
          <w:marTop w:val="0"/>
          <w:marBottom w:val="0"/>
          <w:divBdr>
            <w:top w:val="none" w:sz="0" w:space="0" w:color="auto"/>
            <w:left w:val="none" w:sz="0" w:space="0" w:color="auto"/>
            <w:bottom w:val="none" w:sz="0" w:space="0" w:color="auto"/>
            <w:right w:val="none" w:sz="0" w:space="0" w:color="auto"/>
          </w:divBdr>
          <w:divsChild>
            <w:div w:id="1242570248">
              <w:marLeft w:val="0"/>
              <w:marRight w:val="0"/>
              <w:marTop w:val="0"/>
              <w:marBottom w:val="0"/>
              <w:divBdr>
                <w:top w:val="none" w:sz="0" w:space="0" w:color="auto"/>
                <w:left w:val="none" w:sz="0" w:space="0" w:color="auto"/>
                <w:bottom w:val="none" w:sz="0" w:space="0" w:color="auto"/>
                <w:right w:val="none" w:sz="0" w:space="0" w:color="auto"/>
              </w:divBdr>
            </w:div>
          </w:divsChild>
        </w:div>
        <w:div w:id="594217752">
          <w:marLeft w:val="0"/>
          <w:marRight w:val="0"/>
          <w:marTop w:val="0"/>
          <w:marBottom w:val="0"/>
          <w:divBdr>
            <w:top w:val="none" w:sz="0" w:space="0" w:color="auto"/>
            <w:left w:val="none" w:sz="0" w:space="0" w:color="auto"/>
            <w:bottom w:val="none" w:sz="0" w:space="0" w:color="auto"/>
            <w:right w:val="none" w:sz="0" w:space="0" w:color="auto"/>
          </w:divBdr>
          <w:divsChild>
            <w:div w:id="2126188402">
              <w:marLeft w:val="0"/>
              <w:marRight w:val="0"/>
              <w:marTop w:val="0"/>
              <w:marBottom w:val="0"/>
              <w:divBdr>
                <w:top w:val="none" w:sz="0" w:space="0" w:color="auto"/>
                <w:left w:val="none" w:sz="0" w:space="0" w:color="auto"/>
                <w:bottom w:val="none" w:sz="0" w:space="0" w:color="auto"/>
                <w:right w:val="none" w:sz="0" w:space="0" w:color="auto"/>
              </w:divBdr>
            </w:div>
          </w:divsChild>
        </w:div>
        <w:div w:id="640693245">
          <w:marLeft w:val="0"/>
          <w:marRight w:val="0"/>
          <w:marTop w:val="0"/>
          <w:marBottom w:val="0"/>
          <w:divBdr>
            <w:top w:val="none" w:sz="0" w:space="0" w:color="auto"/>
            <w:left w:val="none" w:sz="0" w:space="0" w:color="auto"/>
            <w:bottom w:val="none" w:sz="0" w:space="0" w:color="auto"/>
            <w:right w:val="none" w:sz="0" w:space="0" w:color="auto"/>
          </w:divBdr>
        </w:div>
        <w:div w:id="648481778">
          <w:marLeft w:val="0"/>
          <w:marRight w:val="0"/>
          <w:marTop w:val="0"/>
          <w:marBottom w:val="0"/>
          <w:divBdr>
            <w:top w:val="none" w:sz="0" w:space="0" w:color="auto"/>
            <w:left w:val="none" w:sz="0" w:space="0" w:color="auto"/>
            <w:bottom w:val="none" w:sz="0" w:space="0" w:color="auto"/>
            <w:right w:val="none" w:sz="0" w:space="0" w:color="auto"/>
          </w:divBdr>
          <w:divsChild>
            <w:div w:id="498421483">
              <w:marLeft w:val="0"/>
              <w:marRight w:val="0"/>
              <w:marTop w:val="0"/>
              <w:marBottom w:val="0"/>
              <w:divBdr>
                <w:top w:val="none" w:sz="0" w:space="0" w:color="auto"/>
                <w:left w:val="none" w:sz="0" w:space="0" w:color="auto"/>
                <w:bottom w:val="none" w:sz="0" w:space="0" w:color="auto"/>
                <w:right w:val="none" w:sz="0" w:space="0" w:color="auto"/>
              </w:divBdr>
            </w:div>
          </w:divsChild>
        </w:div>
        <w:div w:id="696545712">
          <w:marLeft w:val="0"/>
          <w:marRight w:val="0"/>
          <w:marTop w:val="0"/>
          <w:marBottom w:val="0"/>
          <w:divBdr>
            <w:top w:val="none" w:sz="0" w:space="0" w:color="auto"/>
            <w:left w:val="none" w:sz="0" w:space="0" w:color="auto"/>
            <w:bottom w:val="none" w:sz="0" w:space="0" w:color="auto"/>
            <w:right w:val="none" w:sz="0" w:space="0" w:color="auto"/>
          </w:divBdr>
          <w:divsChild>
            <w:div w:id="853764641">
              <w:marLeft w:val="0"/>
              <w:marRight w:val="0"/>
              <w:marTop w:val="0"/>
              <w:marBottom w:val="0"/>
              <w:divBdr>
                <w:top w:val="none" w:sz="0" w:space="0" w:color="auto"/>
                <w:left w:val="none" w:sz="0" w:space="0" w:color="auto"/>
                <w:bottom w:val="none" w:sz="0" w:space="0" w:color="auto"/>
                <w:right w:val="none" w:sz="0" w:space="0" w:color="auto"/>
              </w:divBdr>
            </w:div>
          </w:divsChild>
        </w:div>
        <w:div w:id="710494145">
          <w:marLeft w:val="0"/>
          <w:marRight w:val="0"/>
          <w:marTop w:val="0"/>
          <w:marBottom w:val="0"/>
          <w:divBdr>
            <w:top w:val="none" w:sz="0" w:space="0" w:color="auto"/>
            <w:left w:val="none" w:sz="0" w:space="0" w:color="auto"/>
            <w:bottom w:val="none" w:sz="0" w:space="0" w:color="auto"/>
            <w:right w:val="none" w:sz="0" w:space="0" w:color="auto"/>
          </w:divBdr>
        </w:div>
        <w:div w:id="727145649">
          <w:marLeft w:val="0"/>
          <w:marRight w:val="0"/>
          <w:marTop w:val="0"/>
          <w:marBottom w:val="0"/>
          <w:divBdr>
            <w:top w:val="none" w:sz="0" w:space="0" w:color="auto"/>
            <w:left w:val="none" w:sz="0" w:space="0" w:color="auto"/>
            <w:bottom w:val="none" w:sz="0" w:space="0" w:color="auto"/>
            <w:right w:val="none" w:sz="0" w:space="0" w:color="auto"/>
          </w:divBdr>
        </w:div>
        <w:div w:id="875311470">
          <w:marLeft w:val="0"/>
          <w:marRight w:val="0"/>
          <w:marTop w:val="0"/>
          <w:marBottom w:val="0"/>
          <w:divBdr>
            <w:top w:val="none" w:sz="0" w:space="0" w:color="auto"/>
            <w:left w:val="none" w:sz="0" w:space="0" w:color="auto"/>
            <w:bottom w:val="none" w:sz="0" w:space="0" w:color="auto"/>
            <w:right w:val="none" w:sz="0" w:space="0" w:color="auto"/>
          </w:divBdr>
          <w:divsChild>
            <w:div w:id="439448435">
              <w:marLeft w:val="0"/>
              <w:marRight w:val="0"/>
              <w:marTop w:val="0"/>
              <w:marBottom w:val="0"/>
              <w:divBdr>
                <w:top w:val="none" w:sz="0" w:space="0" w:color="auto"/>
                <w:left w:val="none" w:sz="0" w:space="0" w:color="auto"/>
                <w:bottom w:val="none" w:sz="0" w:space="0" w:color="auto"/>
                <w:right w:val="none" w:sz="0" w:space="0" w:color="auto"/>
              </w:divBdr>
            </w:div>
          </w:divsChild>
        </w:div>
        <w:div w:id="879518036">
          <w:marLeft w:val="0"/>
          <w:marRight w:val="0"/>
          <w:marTop w:val="0"/>
          <w:marBottom w:val="0"/>
          <w:divBdr>
            <w:top w:val="none" w:sz="0" w:space="0" w:color="auto"/>
            <w:left w:val="none" w:sz="0" w:space="0" w:color="auto"/>
            <w:bottom w:val="none" w:sz="0" w:space="0" w:color="auto"/>
            <w:right w:val="none" w:sz="0" w:space="0" w:color="auto"/>
          </w:divBdr>
          <w:divsChild>
            <w:div w:id="865217390">
              <w:marLeft w:val="0"/>
              <w:marRight w:val="0"/>
              <w:marTop w:val="0"/>
              <w:marBottom w:val="0"/>
              <w:divBdr>
                <w:top w:val="none" w:sz="0" w:space="0" w:color="auto"/>
                <w:left w:val="none" w:sz="0" w:space="0" w:color="auto"/>
                <w:bottom w:val="none" w:sz="0" w:space="0" w:color="auto"/>
                <w:right w:val="none" w:sz="0" w:space="0" w:color="auto"/>
              </w:divBdr>
            </w:div>
            <w:div w:id="1758749521">
              <w:marLeft w:val="0"/>
              <w:marRight w:val="0"/>
              <w:marTop w:val="0"/>
              <w:marBottom w:val="0"/>
              <w:divBdr>
                <w:top w:val="none" w:sz="0" w:space="0" w:color="auto"/>
                <w:left w:val="none" w:sz="0" w:space="0" w:color="auto"/>
                <w:bottom w:val="none" w:sz="0" w:space="0" w:color="auto"/>
                <w:right w:val="none" w:sz="0" w:space="0" w:color="auto"/>
              </w:divBdr>
            </w:div>
          </w:divsChild>
        </w:div>
        <w:div w:id="888956880">
          <w:marLeft w:val="0"/>
          <w:marRight w:val="0"/>
          <w:marTop w:val="0"/>
          <w:marBottom w:val="0"/>
          <w:divBdr>
            <w:top w:val="none" w:sz="0" w:space="0" w:color="auto"/>
            <w:left w:val="none" w:sz="0" w:space="0" w:color="auto"/>
            <w:bottom w:val="none" w:sz="0" w:space="0" w:color="auto"/>
            <w:right w:val="none" w:sz="0" w:space="0" w:color="auto"/>
          </w:divBdr>
          <w:divsChild>
            <w:div w:id="1694113368">
              <w:marLeft w:val="0"/>
              <w:marRight w:val="0"/>
              <w:marTop w:val="0"/>
              <w:marBottom w:val="0"/>
              <w:divBdr>
                <w:top w:val="none" w:sz="0" w:space="0" w:color="auto"/>
                <w:left w:val="none" w:sz="0" w:space="0" w:color="auto"/>
                <w:bottom w:val="none" w:sz="0" w:space="0" w:color="auto"/>
                <w:right w:val="none" w:sz="0" w:space="0" w:color="auto"/>
              </w:divBdr>
            </w:div>
          </w:divsChild>
        </w:div>
        <w:div w:id="891884208">
          <w:marLeft w:val="0"/>
          <w:marRight w:val="0"/>
          <w:marTop w:val="0"/>
          <w:marBottom w:val="0"/>
          <w:divBdr>
            <w:top w:val="none" w:sz="0" w:space="0" w:color="auto"/>
            <w:left w:val="none" w:sz="0" w:space="0" w:color="auto"/>
            <w:bottom w:val="none" w:sz="0" w:space="0" w:color="auto"/>
            <w:right w:val="none" w:sz="0" w:space="0" w:color="auto"/>
          </w:divBdr>
        </w:div>
        <w:div w:id="992831496">
          <w:marLeft w:val="0"/>
          <w:marRight w:val="0"/>
          <w:marTop w:val="0"/>
          <w:marBottom w:val="0"/>
          <w:divBdr>
            <w:top w:val="none" w:sz="0" w:space="0" w:color="auto"/>
            <w:left w:val="none" w:sz="0" w:space="0" w:color="auto"/>
            <w:bottom w:val="none" w:sz="0" w:space="0" w:color="auto"/>
            <w:right w:val="none" w:sz="0" w:space="0" w:color="auto"/>
          </w:divBdr>
          <w:divsChild>
            <w:div w:id="1666586016">
              <w:marLeft w:val="0"/>
              <w:marRight w:val="0"/>
              <w:marTop w:val="0"/>
              <w:marBottom w:val="0"/>
              <w:divBdr>
                <w:top w:val="none" w:sz="0" w:space="0" w:color="auto"/>
                <w:left w:val="none" w:sz="0" w:space="0" w:color="auto"/>
                <w:bottom w:val="none" w:sz="0" w:space="0" w:color="auto"/>
                <w:right w:val="none" w:sz="0" w:space="0" w:color="auto"/>
              </w:divBdr>
            </w:div>
          </w:divsChild>
        </w:div>
        <w:div w:id="1044670979">
          <w:marLeft w:val="0"/>
          <w:marRight w:val="0"/>
          <w:marTop w:val="0"/>
          <w:marBottom w:val="0"/>
          <w:divBdr>
            <w:top w:val="none" w:sz="0" w:space="0" w:color="auto"/>
            <w:left w:val="none" w:sz="0" w:space="0" w:color="auto"/>
            <w:bottom w:val="none" w:sz="0" w:space="0" w:color="auto"/>
            <w:right w:val="none" w:sz="0" w:space="0" w:color="auto"/>
          </w:divBdr>
        </w:div>
        <w:div w:id="1067147208">
          <w:marLeft w:val="0"/>
          <w:marRight w:val="0"/>
          <w:marTop w:val="0"/>
          <w:marBottom w:val="0"/>
          <w:divBdr>
            <w:top w:val="none" w:sz="0" w:space="0" w:color="auto"/>
            <w:left w:val="none" w:sz="0" w:space="0" w:color="auto"/>
            <w:bottom w:val="none" w:sz="0" w:space="0" w:color="auto"/>
            <w:right w:val="none" w:sz="0" w:space="0" w:color="auto"/>
          </w:divBdr>
          <w:divsChild>
            <w:div w:id="94206483">
              <w:marLeft w:val="0"/>
              <w:marRight w:val="0"/>
              <w:marTop w:val="0"/>
              <w:marBottom w:val="0"/>
              <w:divBdr>
                <w:top w:val="none" w:sz="0" w:space="0" w:color="auto"/>
                <w:left w:val="none" w:sz="0" w:space="0" w:color="auto"/>
                <w:bottom w:val="none" w:sz="0" w:space="0" w:color="auto"/>
                <w:right w:val="none" w:sz="0" w:space="0" w:color="auto"/>
              </w:divBdr>
            </w:div>
            <w:div w:id="1443453923">
              <w:marLeft w:val="0"/>
              <w:marRight w:val="0"/>
              <w:marTop w:val="0"/>
              <w:marBottom w:val="0"/>
              <w:divBdr>
                <w:top w:val="none" w:sz="0" w:space="0" w:color="auto"/>
                <w:left w:val="none" w:sz="0" w:space="0" w:color="auto"/>
                <w:bottom w:val="none" w:sz="0" w:space="0" w:color="auto"/>
                <w:right w:val="none" w:sz="0" w:space="0" w:color="auto"/>
              </w:divBdr>
            </w:div>
          </w:divsChild>
        </w:div>
        <w:div w:id="1124690691">
          <w:marLeft w:val="0"/>
          <w:marRight w:val="0"/>
          <w:marTop w:val="0"/>
          <w:marBottom w:val="0"/>
          <w:divBdr>
            <w:top w:val="none" w:sz="0" w:space="0" w:color="auto"/>
            <w:left w:val="none" w:sz="0" w:space="0" w:color="auto"/>
            <w:bottom w:val="none" w:sz="0" w:space="0" w:color="auto"/>
            <w:right w:val="none" w:sz="0" w:space="0" w:color="auto"/>
          </w:divBdr>
          <w:divsChild>
            <w:div w:id="660886038">
              <w:marLeft w:val="0"/>
              <w:marRight w:val="0"/>
              <w:marTop w:val="0"/>
              <w:marBottom w:val="0"/>
              <w:divBdr>
                <w:top w:val="none" w:sz="0" w:space="0" w:color="auto"/>
                <w:left w:val="none" w:sz="0" w:space="0" w:color="auto"/>
                <w:bottom w:val="none" w:sz="0" w:space="0" w:color="auto"/>
                <w:right w:val="none" w:sz="0" w:space="0" w:color="auto"/>
              </w:divBdr>
            </w:div>
            <w:div w:id="1547840035">
              <w:marLeft w:val="0"/>
              <w:marRight w:val="0"/>
              <w:marTop w:val="0"/>
              <w:marBottom w:val="0"/>
              <w:divBdr>
                <w:top w:val="none" w:sz="0" w:space="0" w:color="auto"/>
                <w:left w:val="none" w:sz="0" w:space="0" w:color="auto"/>
                <w:bottom w:val="none" w:sz="0" w:space="0" w:color="auto"/>
                <w:right w:val="none" w:sz="0" w:space="0" w:color="auto"/>
              </w:divBdr>
            </w:div>
          </w:divsChild>
        </w:div>
        <w:div w:id="1175337563">
          <w:marLeft w:val="0"/>
          <w:marRight w:val="0"/>
          <w:marTop w:val="0"/>
          <w:marBottom w:val="0"/>
          <w:divBdr>
            <w:top w:val="none" w:sz="0" w:space="0" w:color="auto"/>
            <w:left w:val="none" w:sz="0" w:space="0" w:color="auto"/>
            <w:bottom w:val="none" w:sz="0" w:space="0" w:color="auto"/>
            <w:right w:val="none" w:sz="0" w:space="0" w:color="auto"/>
          </w:divBdr>
          <w:divsChild>
            <w:div w:id="274100084">
              <w:marLeft w:val="0"/>
              <w:marRight w:val="0"/>
              <w:marTop w:val="0"/>
              <w:marBottom w:val="0"/>
              <w:divBdr>
                <w:top w:val="none" w:sz="0" w:space="0" w:color="auto"/>
                <w:left w:val="none" w:sz="0" w:space="0" w:color="auto"/>
                <w:bottom w:val="none" w:sz="0" w:space="0" w:color="auto"/>
                <w:right w:val="none" w:sz="0" w:space="0" w:color="auto"/>
              </w:divBdr>
            </w:div>
            <w:div w:id="1044719886">
              <w:marLeft w:val="0"/>
              <w:marRight w:val="0"/>
              <w:marTop w:val="0"/>
              <w:marBottom w:val="0"/>
              <w:divBdr>
                <w:top w:val="none" w:sz="0" w:space="0" w:color="auto"/>
                <w:left w:val="none" w:sz="0" w:space="0" w:color="auto"/>
                <w:bottom w:val="none" w:sz="0" w:space="0" w:color="auto"/>
                <w:right w:val="none" w:sz="0" w:space="0" w:color="auto"/>
              </w:divBdr>
            </w:div>
            <w:div w:id="1370034936">
              <w:marLeft w:val="0"/>
              <w:marRight w:val="0"/>
              <w:marTop w:val="0"/>
              <w:marBottom w:val="0"/>
              <w:divBdr>
                <w:top w:val="none" w:sz="0" w:space="0" w:color="auto"/>
                <w:left w:val="none" w:sz="0" w:space="0" w:color="auto"/>
                <w:bottom w:val="none" w:sz="0" w:space="0" w:color="auto"/>
                <w:right w:val="none" w:sz="0" w:space="0" w:color="auto"/>
              </w:divBdr>
            </w:div>
            <w:div w:id="1418407902">
              <w:marLeft w:val="0"/>
              <w:marRight w:val="0"/>
              <w:marTop w:val="0"/>
              <w:marBottom w:val="0"/>
              <w:divBdr>
                <w:top w:val="none" w:sz="0" w:space="0" w:color="auto"/>
                <w:left w:val="none" w:sz="0" w:space="0" w:color="auto"/>
                <w:bottom w:val="none" w:sz="0" w:space="0" w:color="auto"/>
                <w:right w:val="none" w:sz="0" w:space="0" w:color="auto"/>
              </w:divBdr>
            </w:div>
            <w:div w:id="1730229253">
              <w:marLeft w:val="0"/>
              <w:marRight w:val="0"/>
              <w:marTop w:val="0"/>
              <w:marBottom w:val="0"/>
              <w:divBdr>
                <w:top w:val="none" w:sz="0" w:space="0" w:color="auto"/>
                <w:left w:val="none" w:sz="0" w:space="0" w:color="auto"/>
                <w:bottom w:val="none" w:sz="0" w:space="0" w:color="auto"/>
                <w:right w:val="none" w:sz="0" w:space="0" w:color="auto"/>
              </w:divBdr>
            </w:div>
          </w:divsChild>
        </w:div>
        <w:div w:id="1205948171">
          <w:marLeft w:val="0"/>
          <w:marRight w:val="0"/>
          <w:marTop w:val="0"/>
          <w:marBottom w:val="0"/>
          <w:divBdr>
            <w:top w:val="none" w:sz="0" w:space="0" w:color="auto"/>
            <w:left w:val="none" w:sz="0" w:space="0" w:color="auto"/>
            <w:bottom w:val="none" w:sz="0" w:space="0" w:color="auto"/>
            <w:right w:val="none" w:sz="0" w:space="0" w:color="auto"/>
          </w:divBdr>
          <w:divsChild>
            <w:div w:id="1007631776">
              <w:marLeft w:val="0"/>
              <w:marRight w:val="0"/>
              <w:marTop w:val="0"/>
              <w:marBottom w:val="0"/>
              <w:divBdr>
                <w:top w:val="none" w:sz="0" w:space="0" w:color="auto"/>
                <w:left w:val="none" w:sz="0" w:space="0" w:color="auto"/>
                <w:bottom w:val="none" w:sz="0" w:space="0" w:color="auto"/>
                <w:right w:val="none" w:sz="0" w:space="0" w:color="auto"/>
              </w:divBdr>
            </w:div>
            <w:div w:id="1646664737">
              <w:marLeft w:val="0"/>
              <w:marRight w:val="0"/>
              <w:marTop w:val="0"/>
              <w:marBottom w:val="0"/>
              <w:divBdr>
                <w:top w:val="none" w:sz="0" w:space="0" w:color="auto"/>
                <w:left w:val="none" w:sz="0" w:space="0" w:color="auto"/>
                <w:bottom w:val="none" w:sz="0" w:space="0" w:color="auto"/>
                <w:right w:val="none" w:sz="0" w:space="0" w:color="auto"/>
              </w:divBdr>
            </w:div>
          </w:divsChild>
        </w:div>
        <w:div w:id="1216041964">
          <w:marLeft w:val="0"/>
          <w:marRight w:val="0"/>
          <w:marTop w:val="0"/>
          <w:marBottom w:val="0"/>
          <w:divBdr>
            <w:top w:val="none" w:sz="0" w:space="0" w:color="auto"/>
            <w:left w:val="none" w:sz="0" w:space="0" w:color="auto"/>
            <w:bottom w:val="none" w:sz="0" w:space="0" w:color="auto"/>
            <w:right w:val="none" w:sz="0" w:space="0" w:color="auto"/>
          </w:divBdr>
          <w:divsChild>
            <w:div w:id="780956779">
              <w:marLeft w:val="0"/>
              <w:marRight w:val="0"/>
              <w:marTop w:val="0"/>
              <w:marBottom w:val="0"/>
              <w:divBdr>
                <w:top w:val="none" w:sz="0" w:space="0" w:color="auto"/>
                <w:left w:val="none" w:sz="0" w:space="0" w:color="auto"/>
                <w:bottom w:val="none" w:sz="0" w:space="0" w:color="auto"/>
                <w:right w:val="none" w:sz="0" w:space="0" w:color="auto"/>
              </w:divBdr>
            </w:div>
          </w:divsChild>
        </w:div>
        <w:div w:id="1322923138">
          <w:marLeft w:val="0"/>
          <w:marRight w:val="0"/>
          <w:marTop w:val="0"/>
          <w:marBottom w:val="0"/>
          <w:divBdr>
            <w:top w:val="none" w:sz="0" w:space="0" w:color="auto"/>
            <w:left w:val="none" w:sz="0" w:space="0" w:color="auto"/>
            <w:bottom w:val="none" w:sz="0" w:space="0" w:color="auto"/>
            <w:right w:val="none" w:sz="0" w:space="0" w:color="auto"/>
          </w:divBdr>
          <w:divsChild>
            <w:div w:id="1880236793">
              <w:marLeft w:val="0"/>
              <w:marRight w:val="0"/>
              <w:marTop w:val="0"/>
              <w:marBottom w:val="0"/>
              <w:divBdr>
                <w:top w:val="none" w:sz="0" w:space="0" w:color="auto"/>
                <w:left w:val="none" w:sz="0" w:space="0" w:color="auto"/>
                <w:bottom w:val="none" w:sz="0" w:space="0" w:color="auto"/>
                <w:right w:val="none" w:sz="0" w:space="0" w:color="auto"/>
              </w:divBdr>
            </w:div>
          </w:divsChild>
        </w:div>
        <w:div w:id="1360474640">
          <w:marLeft w:val="0"/>
          <w:marRight w:val="0"/>
          <w:marTop w:val="0"/>
          <w:marBottom w:val="0"/>
          <w:divBdr>
            <w:top w:val="none" w:sz="0" w:space="0" w:color="auto"/>
            <w:left w:val="none" w:sz="0" w:space="0" w:color="auto"/>
            <w:bottom w:val="none" w:sz="0" w:space="0" w:color="auto"/>
            <w:right w:val="none" w:sz="0" w:space="0" w:color="auto"/>
          </w:divBdr>
          <w:divsChild>
            <w:div w:id="241447998">
              <w:marLeft w:val="0"/>
              <w:marRight w:val="0"/>
              <w:marTop w:val="0"/>
              <w:marBottom w:val="0"/>
              <w:divBdr>
                <w:top w:val="none" w:sz="0" w:space="0" w:color="auto"/>
                <w:left w:val="none" w:sz="0" w:space="0" w:color="auto"/>
                <w:bottom w:val="none" w:sz="0" w:space="0" w:color="auto"/>
                <w:right w:val="none" w:sz="0" w:space="0" w:color="auto"/>
              </w:divBdr>
            </w:div>
          </w:divsChild>
        </w:div>
        <w:div w:id="1453206301">
          <w:marLeft w:val="0"/>
          <w:marRight w:val="0"/>
          <w:marTop w:val="0"/>
          <w:marBottom w:val="0"/>
          <w:divBdr>
            <w:top w:val="none" w:sz="0" w:space="0" w:color="auto"/>
            <w:left w:val="none" w:sz="0" w:space="0" w:color="auto"/>
            <w:bottom w:val="none" w:sz="0" w:space="0" w:color="auto"/>
            <w:right w:val="none" w:sz="0" w:space="0" w:color="auto"/>
          </w:divBdr>
          <w:divsChild>
            <w:div w:id="757139022">
              <w:marLeft w:val="0"/>
              <w:marRight w:val="0"/>
              <w:marTop w:val="0"/>
              <w:marBottom w:val="0"/>
              <w:divBdr>
                <w:top w:val="none" w:sz="0" w:space="0" w:color="auto"/>
                <w:left w:val="none" w:sz="0" w:space="0" w:color="auto"/>
                <w:bottom w:val="none" w:sz="0" w:space="0" w:color="auto"/>
                <w:right w:val="none" w:sz="0" w:space="0" w:color="auto"/>
              </w:divBdr>
            </w:div>
          </w:divsChild>
        </w:div>
        <w:div w:id="1532915774">
          <w:marLeft w:val="0"/>
          <w:marRight w:val="0"/>
          <w:marTop w:val="0"/>
          <w:marBottom w:val="0"/>
          <w:divBdr>
            <w:top w:val="none" w:sz="0" w:space="0" w:color="auto"/>
            <w:left w:val="none" w:sz="0" w:space="0" w:color="auto"/>
            <w:bottom w:val="none" w:sz="0" w:space="0" w:color="auto"/>
            <w:right w:val="none" w:sz="0" w:space="0" w:color="auto"/>
          </w:divBdr>
          <w:divsChild>
            <w:div w:id="1342246361">
              <w:marLeft w:val="0"/>
              <w:marRight w:val="0"/>
              <w:marTop w:val="0"/>
              <w:marBottom w:val="0"/>
              <w:divBdr>
                <w:top w:val="none" w:sz="0" w:space="0" w:color="auto"/>
                <w:left w:val="none" w:sz="0" w:space="0" w:color="auto"/>
                <w:bottom w:val="none" w:sz="0" w:space="0" w:color="auto"/>
                <w:right w:val="none" w:sz="0" w:space="0" w:color="auto"/>
              </w:divBdr>
            </w:div>
          </w:divsChild>
        </w:div>
        <w:div w:id="1559394223">
          <w:marLeft w:val="0"/>
          <w:marRight w:val="0"/>
          <w:marTop w:val="0"/>
          <w:marBottom w:val="0"/>
          <w:divBdr>
            <w:top w:val="none" w:sz="0" w:space="0" w:color="auto"/>
            <w:left w:val="none" w:sz="0" w:space="0" w:color="auto"/>
            <w:bottom w:val="none" w:sz="0" w:space="0" w:color="auto"/>
            <w:right w:val="none" w:sz="0" w:space="0" w:color="auto"/>
          </w:divBdr>
          <w:divsChild>
            <w:div w:id="394549296">
              <w:marLeft w:val="0"/>
              <w:marRight w:val="0"/>
              <w:marTop w:val="0"/>
              <w:marBottom w:val="0"/>
              <w:divBdr>
                <w:top w:val="none" w:sz="0" w:space="0" w:color="auto"/>
                <w:left w:val="none" w:sz="0" w:space="0" w:color="auto"/>
                <w:bottom w:val="none" w:sz="0" w:space="0" w:color="auto"/>
                <w:right w:val="none" w:sz="0" w:space="0" w:color="auto"/>
              </w:divBdr>
            </w:div>
          </w:divsChild>
        </w:div>
        <w:div w:id="1600211088">
          <w:marLeft w:val="0"/>
          <w:marRight w:val="0"/>
          <w:marTop w:val="0"/>
          <w:marBottom w:val="0"/>
          <w:divBdr>
            <w:top w:val="none" w:sz="0" w:space="0" w:color="auto"/>
            <w:left w:val="none" w:sz="0" w:space="0" w:color="auto"/>
            <w:bottom w:val="none" w:sz="0" w:space="0" w:color="auto"/>
            <w:right w:val="none" w:sz="0" w:space="0" w:color="auto"/>
          </w:divBdr>
          <w:divsChild>
            <w:div w:id="1913154914">
              <w:marLeft w:val="0"/>
              <w:marRight w:val="0"/>
              <w:marTop w:val="0"/>
              <w:marBottom w:val="0"/>
              <w:divBdr>
                <w:top w:val="none" w:sz="0" w:space="0" w:color="auto"/>
                <w:left w:val="none" w:sz="0" w:space="0" w:color="auto"/>
                <w:bottom w:val="none" w:sz="0" w:space="0" w:color="auto"/>
                <w:right w:val="none" w:sz="0" w:space="0" w:color="auto"/>
              </w:divBdr>
            </w:div>
          </w:divsChild>
        </w:div>
        <w:div w:id="1620911897">
          <w:marLeft w:val="0"/>
          <w:marRight w:val="0"/>
          <w:marTop w:val="0"/>
          <w:marBottom w:val="0"/>
          <w:divBdr>
            <w:top w:val="none" w:sz="0" w:space="0" w:color="auto"/>
            <w:left w:val="none" w:sz="0" w:space="0" w:color="auto"/>
            <w:bottom w:val="none" w:sz="0" w:space="0" w:color="auto"/>
            <w:right w:val="none" w:sz="0" w:space="0" w:color="auto"/>
          </w:divBdr>
          <w:divsChild>
            <w:div w:id="2029483846">
              <w:marLeft w:val="0"/>
              <w:marRight w:val="0"/>
              <w:marTop w:val="0"/>
              <w:marBottom w:val="0"/>
              <w:divBdr>
                <w:top w:val="none" w:sz="0" w:space="0" w:color="auto"/>
                <w:left w:val="none" w:sz="0" w:space="0" w:color="auto"/>
                <w:bottom w:val="none" w:sz="0" w:space="0" w:color="auto"/>
                <w:right w:val="none" w:sz="0" w:space="0" w:color="auto"/>
              </w:divBdr>
            </w:div>
          </w:divsChild>
        </w:div>
        <w:div w:id="1803883341">
          <w:marLeft w:val="0"/>
          <w:marRight w:val="0"/>
          <w:marTop w:val="0"/>
          <w:marBottom w:val="0"/>
          <w:divBdr>
            <w:top w:val="none" w:sz="0" w:space="0" w:color="auto"/>
            <w:left w:val="none" w:sz="0" w:space="0" w:color="auto"/>
            <w:bottom w:val="none" w:sz="0" w:space="0" w:color="auto"/>
            <w:right w:val="none" w:sz="0" w:space="0" w:color="auto"/>
          </w:divBdr>
          <w:divsChild>
            <w:div w:id="831332957">
              <w:marLeft w:val="0"/>
              <w:marRight w:val="0"/>
              <w:marTop w:val="0"/>
              <w:marBottom w:val="0"/>
              <w:divBdr>
                <w:top w:val="none" w:sz="0" w:space="0" w:color="auto"/>
                <w:left w:val="none" w:sz="0" w:space="0" w:color="auto"/>
                <w:bottom w:val="none" w:sz="0" w:space="0" w:color="auto"/>
                <w:right w:val="none" w:sz="0" w:space="0" w:color="auto"/>
              </w:divBdr>
            </w:div>
          </w:divsChild>
        </w:div>
        <w:div w:id="1818912026">
          <w:marLeft w:val="0"/>
          <w:marRight w:val="0"/>
          <w:marTop w:val="0"/>
          <w:marBottom w:val="0"/>
          <w:divBdr>
            <w:top w:val="none" w:sz="0" w:space="0" w:color="auto"/>
            <w:left w:val="none" w:sz="0" w:space="0" w:color="auto"/>
            <w:bottom w:val="none" w:sz="0" w:space="0" w:color="auto"/>
            <w:right w:val="none" w:sz="0" w:space="0" w:color="auto"/>
          </w:divBdr>
          <w:divsChild>
            <w:div w:id="309600952">
              <w:marLeft w:val="0"/>
              <w:marRight w:val="0"/>
              <w:marTop w:val="0"/>
              <w:marBottom w:val="0"/>
              <w:divBdr>
                <w:top w:val="none" w:sz="0" w:space="0" w:color="auto"/>
                <w:left w:val="none" w:sz="0" w:space="0" w:color="auto"/>
                <w:bottom w:val="none" w:sz="0" w:space="0" w:color="auto"/>
                <w:right w:val="none" w:sz="0" w:space="0" w:color="auto"/>
              </w:divBdr>
            </w:div>
          </w:divsChild>
        </w:div>
        <w:div w:id="1822386772">
          <w:marLeft w:val="0"/>
          <w:marRight w:val="0"/>
          <w:marTop w:val="0"/>
          <w:marBottom w:val="0"/>
          <w:divBdr>
            <w:top w:val="none" w:sz="0" w:space="0" w:color="auto"/>
            <w:left w:val="none" w:sz="0" w:space="0" w:color="auto"/>
            <w:bottom w:val="none" w:sz="0" w:space="0" w:color="auto"/>
            <w:right w:val="none" w:sz="0" w:space="0" w:color="auto"/>
          </w:divBdr>
          <w:divsChild>
            <w:div w:id="554395161">
              <w:marLeft w:val="0"/>
              <w:marRight w:val="0"/>
              <w:marTop w:val="0"/>
              <w:marBottom w:val="0"/>
              <w:divBdr>
                <w:top w:val="none" w:sz="0" w:space="0" w:color="auto"/>
                <w:left w:val="none" w:sz="0" w:space="0" w:color="auto"/>
                <w:bottom w:val="none" w:sz="0" w:space="0" w:color="auto"/>
                <w:right w:val="none" w:sz="0" w:space="0" w:color="auto"/>
              </w:divBdr>
            </w:div>
          </w:divsChild>
        </w:div>
        <w:div w:id="1836796443">
          <w:marLeft w:val="0"/>
          <w:marRight w:val="0"/>
          <w:marTop w:val="0"/>
          <w:marBottom w:val="0"/>
          <w:divBdr>
            <w:top w:val="none" w:sz="0" w:space="0" w:color="auto"/>
            <w:left w:val="none" w:sz="0" w:space="0" w:color="auto"/>
            <w:bottom w:val="none" w:sz="0" w:space="0" w:color="auto"/>
            <w:right w:val="none" w:sz="0" w:space="0" w:color="auto"/>
          </w:divBdr>
          <w:divsChild>
            <w:div w:id="1154178908">
              <w:marLeft w:val="0"/>
              <w:marRight w:val="0"/>
              <w:marTop w:val="0"/>
              <w:marBottom w:val="0"/>
              <w:divBdr>
                <w:top w:val="none" w:sz="0" w:space="0" w:color="auto"/>
                <w:left w:val="none" w:sz="0" w:space="0" w:color="auto"/>
                <w:bottom w:val="none" w:sz="0" w:space="0" w:color="auto"/>
                <w:right w:val="none" w:sz="0" w:space="0" w:color="auto"/>
              </w:divBdr>
            </w:div>
          </w:divsChild>
        </w:div>
        <w:div w:id="1837957927">
          <w:marLeft w:val="0"/>
          <w:marRight w:val="0"/>
          <w:marTop w:val="0"/>
          <w:marBottom w:val="0"/>
          <w:divBdr>
            <w:top w:val="none" w:sz="0" w:space="0" w:color="auto"/>
            <w:left w:val="none" w:sz="0" w:space="0" w:color="auto"/>
            <w:bottom w:val="none" w:sz="0" w:space="0" w:color="auto"/>
            <w:right w:val="none" w:sz="0" w:space="0" w:color="auto"/>
          </w:divBdr>
          <w:divsChild>
            <w:div w:id="183717743">
              <w:marLeft w:val="0"/>
              <w:marRight w:val="0"/>
              <w:marTop w:val="0"/>
              <w:marBottom w:val="0"/>
              <w:divBdr>
                <w:top w:val="none" w:sz="0" w:space="0" w:color="auto"/>
                <w:left w:val="none" w:sz="0" w:space="0" w:color="auto"/>
                <w:bottom w:val="none" w:sz="0" w:space="0" w:color="auto"/>
                <w:right w:val="none" w:sz="0" w:space="0" w:color="auto"/>
              </w:divBdr>
            </w:div>
          </w:divsChild>
        </w:div>
        <w:div w:id="1855798593">
          <w:marLeft w:val="0"/>
          <w:marRight w:val="0"/>
          <w:marTop w:val="0"/>
          <w:marBottom w:val="0"/>
          <w:divBdr>
            <w:top w:val="none" w:sz="0" w:space="0" w:color="auto"/>
            <w:left w:val="none" w:sz="0" w:space="0" w:color="auto"/>
            <w:bottom w:val="none" w:sz="0" w:space="0" w:color="auto"/>
            <w:right w:val="none" w:sz="0" w:space="0" w:color="auto"/>
          </w:divBdr>
          <w:divsChild>
            <w:div w:id="1266882297">
              <w:marLeft w:val="0"/>
              <w:marRight w:val="0"/>
              <w:marTop w:val="0"/>
              <w:marBottom w:val="0"/>
              <w:divBdr>
                <w:top w:val="none" w:sz="0" w:space="0" w:color="auto"/>
                <w:left w:val="none" w:sz="0" w:space="0" w:color="auto"/>
                <w:bottom w:val="none" w:sz="0" w:space="0" w:color="auto"/>
                <w:right w:val="none" w:sz="0" w:space="0" w:color="auto"/>
              </w:divBdr>
            </w:div>
          </w:divsChild>
        </w:div>
        <w:div w:id="1920939447">
          <w:marLeft w:val="0"/>
          <w:marRight w:val="0"/>
          <w:marTop w:val="0"/>
          <w:marBottom w:val="0"/>
          <w:divBdr>
            <w:top w:val="none" w:sz="0" w:space="0" w:color="auto"/>
            <w:left w:val="none" w:sz="0" w:space="0" w:color="auto"/>
            <w:bottom w:val="none" w:sz="0" w:space="0" w:color="auto"/>
            <w:right w:val="none" w:sz="0" w:space="0" w:color="auto"/>
          </w:divBdr>
          <w:divsChild>
            <w:div w:id="1533180262">
              <w:marLeft w:val="0"/>
              <w:marRight w:val="0"/>
              <w:marTop w:val="0"/>
              <w:marBottom w:val="0"/>
              <w:divBdr>
                <w:top w:val="none" w:sz="0" w:space="0" w:color="auto"/>
                <w:left w:val="none" w:sz="0" w:space="0" w:color="auto"/>
                <w:bottom w:val="none" w:sz="0" w:space="0" w:color="auto"/>
                <w:right w:val="none" w:sz="0" w:space="0" w:color="auto"/>
              </w:divBdr>
            </w:div>
          </w:divsChild>
        </w:div>
        <w:div w:id="1950231983">
          <w:marLeft w:val="0"/>
          <w:marRight w:val="0"/>
          <w:marTop w:val="0"/>
          <w:marBottom w:val="0"/>
          <w:divBdr>
            <w:top w:val="none" w:sz="0" w:space="0" w:color="auto"/>
            <w:left w:val="none" w:sz="0" w:space="0" w:color="auto"/>
            <w:bottom w:val="none" w:sz="0" w:space="0" w:color="auto"/>
            <w:right w:val="none" w:sz="0" w:space="0" w:color="auto"/>
          </w:divBdr>
          <w:divsChild>
            <w:div w:id="707877737">
              <w:marLeft w:val="0"/>
              <w:marRight w:val="0"/>
              <w:marTop w:val="0"/>
              <w:marBottom w:val="0"/>
              <w:divBdr>
                <w:top w:val="none" w:sz="0" w:space="0" w:color="auto"/>
                <w:left w:val="none" w:sz="0" w:space="0" w:color="auto"/>
                <w:bottom w:val="none" w:sz="0" w:space="0" w:color="auto"/>
                <w:right w:val="none" w:sz="0" w:space="0" w:color="auto"/>
              </w:divBdr>
            </w:div>
            <w:div w:id="1705519904">
              <w:marLeft w:val="0"/>
              <w:marRight w:val="0"/>
              <w:marTop w:val="0"/>
              <w:marBottom w:val="0"/>
              <w:divBdr>
                <w:top w:val="none" w:sz="0" w:space="0" w:color="auto"/>
                <w:left w:val="none" w:sz="0" w:space="0" w:color="auto"/>
                <w:bottom w:val="none" w:sz="0" w:space="0" w:color="auto"/>
                <w:right w:val="none" w:sz="0" w:space="0" w:color="auto"/>
              </w:divBdr>
            </w:div>
            <w:div w:id="1747455251">
              <w:marLeft w:val="0"/>
              <w:marRight w:val="0"/>
              <w:marTop w:val="0"/>
              <w:marBottom w:val="0"/>
              <w:divBdr>
                <w:top w:val="none" w:sz="0" w:space="0" w:color="auto"/>
                <w:left w:val="none" w:sz="0" w:space="0" w:color="auto"/>
                <w:bottom w:val="none" w:sz="0" w:space="0" w:color="auto"/>
                <w:right w:val="none" w:sz="0" w:space="0" w:color="auto"/>
              </w:divBdr>
            </w:div>
            <w:div w:id="1895846236">
              <w:marLeft w:val="0"/>
              <w:marRight w:val="0"/>
              <w:marTop w:val="0"/>
              <w:marBottom w:val="0"/>
              <w:divBdr>
                <w:top w:val="none" w:sz="0" w:space="0" w:color="auto"/>
                <w:left w:val="none" w:sz="0" w:space="0" w:color="auto"/>
                <w:bottom w:val="none" w:sz="0" w:space="0" w:color="auto"/>
                <w:right w:val="none" w:sz="0" w:space="0" w:color="auto"/>
              </w:divBdr>
            </w:div>
            <w:div w:id="2013294966">
              <w:marLeft w:val="0"/>
              <w:marRight w:val="0"/>
              <w:marTop w:val="0"/>
              <w:marBottom w:val="0"/>
              <w:divBdr>
                <w:top w:val="none" w:sz="0" w:space="0" w:color="auto"/>
                <w:left w:val="none" w:sz="0" w:space="0" w:color="auto"/>
                <w:bottom w:val="none" w:sz="0" w:space="0" w:color="auto"/>
                <w:right w:val="none" w:sz="0" w:space="0" w:color="auto"/>
              </w:divBdr>
            </w:div>
          </w:divsChild>
        </w:div>
        <w:div w:id="1962228061">
          <w:marLeft w:val="0"/>
          <w:marRight w:val="0"/>
          <w:marTop w:val="0"/>
          <w:marBottom w:val="0"/>
          <w:divBdr>
            <w:top w:val="none" w:sz="0" w:space="0" w:color="auto"/>
            <w:left w:val="none" w:sz="0" w:space="0" w:color="auto"/>
            <w:bottom w:val="none" w:sz="0" w:space="0" w:color="auto"/>
            <w:right w:val="none" w:sz="0" w:space="0" w:color="auto"/>
          </w:divBdr>
          <w:divsChild>
            <w:div w:id="1721392958">
              <w:marLeft w:val="0"/>
              <w:marRight w:val="0"/>
              <w:marTop w:val="0"/>
              <w:marBottom w:val="0"/>
              <w:divBdr>
                <w:top w:val="none" w:sz="0" w:space="0" w:color="auto"/>
                <w:left w:val="none" w:sz="0" w:space="0" w:color="auto"/>
                <w:bottom w:val="none" w:sz="0" w:space="0" w:color="auto"/>
                <w:right w:val="none" w:sz="0" w:space="0" w:color="auto"/>
              </w:divBdr>
            </w:div>
          </w:divsChild>
        </w:div>
        <w:div w:id="2075273045">
          <w:marLeft w:val="0"/>
          <w:marRight w:val="0"/>
          <w:marTop w:val="0"/>
          <w:marBottom w:val="0"/>
          <w:divBdr>
            <w:top w:val="none" w:sz="0" w:space="0" w:color="auto"/>
            <w:left w:val="none" w:sz="0" w:space="0" w:color="auto"/>
            <w:bottom w:val="none" w:sz="0" w:space="0" w:color="auto"/>
            <w:right w:val="none" w:sz="0" w:space="0" w:color="auto"/>
          </w:divBdr>
          <w:divsChild>
            <w:div w:id="256596182">
              <w:marLeft w:val="0"/>
              <w:marRight w:val="0"/>
              <w:marTop w:val="0"/>
              <w:marBottom w:val="0"/>
              <w:divBdr>
                <w:top w:val="none" w:sz="0" w:space="0" w:color="auto"/>
                <w:left w:val="none" w:sz="0" w:space="0" w:color="auto"/>
                <w:bottom w:val="none" w:sz="0" w:space="0" w:color="auto"/>
                <w:right w:val="none" w:sz="0" w:space="0" w:color="auto"/>
              </w:divBdr>
            </w:div>
            <w:div w:id="309020261">
              <w:marLeft w:val="0"/>
              <w:marRight w:val="0"/>
              <w:marTop w:val="0"/>
              <w:marBottom w:val="0"/>
              <w:divBdr>
                <w:top w:val="none" w:sz="0" w:space="0" w:color="auto"/>
                <w:left w:val="none" w:sz="0" w:space="0" w:color="auto"/>
                <w:bottom w:val="none" w:sz="0" w:space="0" w:color="auto"/>
                <w:right w:val="none" w:sz="0" w:space="0" w:color="auto"/>
              </w:divBdr>
            </w:div>
            <w:div w:id="799686117">
              <w:marLeft w:val="0"/>
              <w:marRight w:val="0"/>
              <w:marTop w:val="0"/>
              <w:marBottom w:val="0"/>
              <w:divBdr>
                <w:top w:val="none" w:sz="0" w:space="0" w:color="auto"/>
                <w:left w:val="none" w:sz="0" w:space="0" w:color="auto"/>
                <w:bottom w:val="none" w:sz="0" w:space="0" w:color="auto"/>
                <w:right w:val="none" w:sz="0" w:space="0" w:color="auto"/>
              </w:divBdr>
            </w:div>
            <w:div w:id="983780683">
              <w:marLeft w:val="0"/>
              <w:marRight w:val="0"/>
              <w:marTop w:val="0"/>
              <w:marBottom w:val="0"/>
              <w:divBdr>
                <w:top w:val="none" w:sz="0" w:space="0" w:color="auto"/>
                <w:left w:val="none" w:sz="0" w:space="0" w:color="auto"/>
                <w:bottom w:val="none" w:sz="0" w:space="0" w:color="auto"/>
                <w:right w:val="none" w:sz="0" w:space="0" w:color="auto"/>
              </w:divBdr>
            </w:div>
            <w:div w:id="1477337381">
              <w:marLeft w:val="0"/>
              <w:marRight w:val="0"/>
              <w:marTop w:val="0"/>
              <w:marBottom w:val="0"/>
              <w:divBdr>
                <w:top w:val="none" w:sz="0" w:space="0" w:color="auto"/>
                <w:left w:val="none" w:sz="0" w:space="0" w:color="auto"/>
                <w:bottom w:val="none" w:sz="0" w:space="0" w:color="auto"/>
                <w:right w:val="none" w:sz="0" w:space="0" w:color="auto"/>
              </w:divBdr>
            </w:div>
          </w:divsChild>
        </w:div>
        <w:div w:id="2109696078">
          <w:marLeft w:val="0"/>
          <w:marRight w:val="0"/>
          <w:marTop w:val="0"/>
          <w:marBottom w:val="0"/>
          <w:divBdr>
            <w:top w:val="none" w:sz="0" w:space="0" w:color="auto"/>
            <w:left w:val="none" w:sz="0" w:space="0" w:color="auto"/>
            <w:bottom w:val="none" w:sz="0" w:space="0" w:color="auto"/>
            <w:right w:val="none" w:sz="0" w:space="0" w:color="auto"/>
          </w:divBdr>
          <w:divsChild>
            <w:div w:id="50602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507237">
      <w:bodyDiv w:val="1"/>
      <w:marLeft w:val="0"/>
      <w:marRight w:val="0"/>
      <w:marTop w:val="0"/>
      <w:marBottom w:val="0"/>
      <w:divBdr>
        <w:top w:val="none" w:sz="0" w:space="0" w:color="auto"/>
        <w:left w:val="none" w:sz="0" w:space="0" w:color="auto"/>
        <w:bottom w:val="none" w:sz="0" w:space="0" w:color="auto"/>
        <w:right w:val="none" w:sz="0" w:space="0" w:color="auto"/>
      </w:divBdr>
    </w:div>
    <w:div w:id="1045327679">
      <w:bodyDiv w:val="1"/>
      <w:marLeft w:val="0"/>
      <w:marRight w:val="0"/>
      <w:marTop w:val="0"/>
      <w:marBottom w:val="0"/>
      <w:divBdr>
        <w:top w:val="none" w:sz="0" w:space="0" w:color="auto"/>
        <w:left w:val="none" w:sz="0" w:space="0" w:color="auto"/>
        <w:bottom w:val="none" w:sz="0" w:space="0" w:color="auto"/>
        <w:right w:val="none" w:sz="0" w:space="0" w:color="auto"/>
      </w:divBdr>
      <w:divsChild>
        <w:div w:id="321978673">
          <w:marLeft w:val="288"/>
          <w:marRight w:val="0"/>
          <w:marTop w:val="240"/>
          <w:marBottom w:val="0"/>
          <w:divBdr>
            <w:top w:val="none" w:sz="0" w:space="0" w:color="auto"/>
            <w:left w:val="none" w:sz="0" w:space="0" w:color="auto"/>
            <w:bottom w:val="none" w:sz="0" w:space="0" w:color="auto"/>
            <w:right w:val="none" w:sz="0" w:space="0" w:color="auto"/>
          </w:divBdr>
        </w:div>
        <w:div w:id="440533913">
          <w:marLeft w:val="288"/>
          <w:marRight w:val="0"/>
          <w:marTop w:val="240"/>
          <w:marBottom w:val="0"/>
          <w:divBdr>
            <w:top w:val="none" w:sz="0" w:space="0" w:color="auto"/>
            <w:left w:val="none" w:sz="0" w:space="0" w:color="auto"/>
            <w:bottom w:val="none" w:sz="0" w:space="0" w:color="auto"/>
            <w:right w:val="none" w:sz="0" w:space="0" w:color="auto"/>
          </w:divBdr>
        </w:div>
      </w:divsChild>
    </w:div>
    <w:div w:id="1067387098">
      <w:bodyDiv w:val="1"/>
      <w:marLeft w:val="0"/>
      <w:marRight w:val="0"/>
      <w:marTop w:val="0"/>
      <w:marBottom w:val="0"/>
      <w:divBdr>
        <w:top w:val="none" w:sz="0" w:space="0" w:color="auto"/>
        <w:left w:val="none" w:sz="0" w:space="0" w:color="auto"/>
        <w:bottom w:val="none" w:sz="0" w:space="0" w:color="auto"/>
        <w:right w:val="none" w:sz="0" w:space="0" w:color="auto"/>
      </w:divBdr>
    </w:div>
    <w:div w:id="1069303832">
      <w:bodyDiv w:val="1"/>
      <w:marLeft w:val="0"/>
      <w:marRight w:val="0"/>
      <w:marTop w:val="0"/>
      <w:marBottom w:val="0"/>
      <w:divBdr>
        <w:top w:val="none" w:sz="0" w:space="0" w:color="auto"/>
        <w:left w:val="none" w:sz="0" w:space="0" w:color="auto"/>
        <w:bottom w:val="none" w:sz="0" w:space="0" w:color="auto"/>
        <w:right w:val="none" w:sz="0" w:space="0" w:color="auto"/>
      </w:divBdr>
      <w:divsChild>
        <w:div w:id="1702125836">
          <w:marLeft w:val="0"/>
          <w:marRight w:val="0"/>
          <w:marTop w:val="0"/>
          <w:marBottom w:val="0"/>
          <w:divBdr>
            <w:top w:val="none" w:sz="0" w:space="0" w:color="auto"/>
            <w:left w:val="none" w:sz="0" w:space="0" w:color="auto"/>
            <w:bottom w:val="none" w:sz="0" w:space="0" w:color="auto"/>
            <w:right w:val="none" w:sz="0" w:space="0" w:color="auto"/>
          </w:divBdr>
        </w:div>
        <w:div w:id="2030444002">
          <w:marLeft w:val="0"/>
          <w:marRight w:val="0"/>
          <w:marTop w:val="0"/>
          <w:marBottom w:val="0"/>
          <w:divBdr>
            <w:top w:val="none" w:sz="0" w:space="0" w:color="auto"/>
            <w:left w:val="none" w:sz="0" w:space="0" w:color="auto"/>
            <w:bottom w:val="none" w:sz="0" w:space="0" w:color="auto"/>
            <w:right w:val="none" w:sz="0" w:space="0" w:color="auto"/>
          </w:divBdr>
        </w:div>
      </w:divsChild>
    </w:div>
    <w:div w:id="1087922597">
      <w:bodyDiv w:val="1"/>
      <w:marLeft w:val="0"/>
      <w:marRight w:val="0"/>
      <w:marTop w:val="0"/>
      <w:marBottom w:val="0"/>
      <w:divBdr>
        <w:top w:val="none" w:sz="0" w:space="0" w:color="auto"/>
        <w:left w:val="none" w:sz="0" w:space="0" w:color="auto"/>
        <w:bottom w:val="none" w:sz="0" w:space="0" w:color="auto"/>
        <w:right w:val="none" w:sz="0" w:space="0" w:color="auto"/>
      </w:divBdr>
    </w:div>
    <w:div w:id="1101755707">
      <w:bodyDiv w:val="1"/>
      <w:marLeft w:val="0"/>
      <w:marRight w:val="0"/>
      <w:marTop w:val="0"/>
      <w:marBottom w:val="0"/>
      <w:divBdr>
        <w:top w:val="none" w:sz="0" w:space="0" w:color="auto"/>
        <w:left w:val="none" w:sz="0" w:space="0" w:color="auto"/>
        <w:bottom w:val="none" w:sz="0" w:space="0" w:color="auto"/>
        <w:right w:val="none" w:sz="0" w:space="0" w:color="auto"/>
      </w:divBdr>
    </w:div>
    <w:div w:id="1103452380">
      <w:bodyDiv w:val="1"/>
      <w:marLeft w:val="0"/>
      <w:marRight w:val="0"/>
      <w:marTop w:val="0"/>
      <w:marBottom w:val="0"/>
      <w:divBdr>
        <w:top w:val="none" w:sz="0" w:space="0" w:color="auto"/>
        <w:left w:val="none" w:sz="0" w:space="0" w:color="auto"/>
        <w:bottom w:val="none" w:sz="0" w:space="0" w:color="auto"/>
        <w:right w:val="none" w:sz="0" w:space="0" w:color="auto"/>
      </w:divBdr>
      <w:divsChild>
        <w:div w:id="187986696">
          <w:marLeft w:val="0"/>
          <w:marRight w:val="0"/>
          <w:marTop w:val="0"/>
          <w:marBottom w:val="0"/>
          <w:divBdr>
            <w:top w:val="none" w:sz="0" w:space="0" w:color="auto"/>
            <w:left w:val="none" w:sz="0" w:space="0" w:color="auto"/>
            <w:bottom w:val="none" w:sz="0" w:space="0" w:color="auto"/>
            <w:right w:val="none" w:sz="0" w:space="0" w:color="auto"/>
          </w:divBdr>
          <w:divsChild>
            <w:div w:id="897328614">
              <w:marLeft w:val="0"/>
              <w:marRight w:val="0"/>
              <w:marTop w:val="0"/>
              <w:marBottom w:val="0"/>
              <w:divBdr>
                <w:top w:val="none" w:sz="0" w:space="0" w:color="auto"/>
                <w:left w:val="none" w:sz="0" w:space="0" w:color="auto"/>
                <w:bottom w:val="none" w:sz="0" w:space="0" w:color="auto"/>
                <w:right w:val="none" w:sz="0" w:space="0" w:color="auto"/>
              </w:divBdr>
            </w:div>
          </w:divsChild>
        </w:div>
        <w:div w:id="212163362">
          <w:marLeft w:val="0"/>
          <w:marRight w:val="0"/>
          <w:marTop w:val="0"/>
          <w:marBottom w:val="0"/>
          <w:divBdr>
            <w:top w:val="none" w:sz="0" w:space="0" w:color="auto"/>
            <w:left w:val="none" w:sz="0" w:space="0" w:color="auto"/>
            <w:bottom w:val="none" w:sz="0" w:space="0" w:color="auto"/>
            <w:right w:val="none" w:sz="0" w:space="0" w:color="auto"/>
          </w:divBdr>
          <w:divsChild>
            <w:div w:id="177625138">
              <w:marLeft w:val="0"/>
              <w:marRight w:val="0"/>
              <w:marTop w:val="0"/>
              <w:marBottom w:val="0"/>
              <w:divBdr>
                <w:top w:val="none" w:sz="0" w:space="0" w:color="auto"/>
                <w:left w:val="none" w:sz="0" w:space="0" w:color="auto"/>
                <w:bottom w:val="none" w:sz="0" w:space="0" w:color="auto"/>
                <w:right w:val="none" w:sz="0" w:space="0" w:color="auto"/>
              </w:divBdr>
            </w:div>
          </w:divsChild>
        </w:div>
        <w:div w:id="234820615">
          <w:marLeft w:val="0"/>
          <w:marRight w:val="0"/>
          <w:marTop w:val="0"/>
          <w:marBottom w:val="0"/>
          <w:divBdr>
            <w:top w:val="none" w:sz="0" w:space="0" w:color="auto"/>
            <w:left w:val="none" w:sz="0" w:space="0" w:color="auto"/>
            <w:bottom w:val="none" w:sz="0" w:space="0" w:color="auto"/>
            <w:right w:val="none" w:sz="0" w:space="0" w:color="auto"/>
          </w:divBdr>
          <w:divsChild>
            <w:div w:id="525097954">
              <w:marLeft w:val="0"/>
              <w:marRight w:val="0"/>
              <w:marTop w:val="0"/>
              <w:marBottom w:val="0"/>
              <w:divBdr>
                <w:top w:val="none" w:sz="0" w:space="0" w:color="auto"/>
                <w:left w:val="none" w:sz="0" w:space="0" w:color="auto"/>
                <w:bottom w:val="none" w:sz="0" w:space="0" w:color="auto"/>
                <w:right w:val="none" w:sz="0" w:space="0" w:color="auto"/>
              </w:divBdr>
            </w:div>
          </w:divsChild>
        </w:div>
        <w:div w:id="249583465">
          <w:marLeft w:val="0"/>
          <w:marRight w:val="0"/>
          <w:marTop w:val="0"/>
          <w:marBottom w:val="0"/>
          <w:divBdr>
            <w:top w:val="none" w:sz="0" w:space="0" w:color="auto"/>
            <w:left w:val="none" w:sz="0" w:space="0" w:color="auto"/>
            <w:bottom w:val="none" w:sz="0" w:space="0" w:color="auto"/>
            <w:right w:val="none" w:sz="0" w:space="0" w:color="auto"/>
          </w:divBdr>
          <w:divsChild>
            <w:div w:id="841816009">
              <w:marLeft w:val="0"/>
              <w:marRight w:val="0"/>
              <w:marTop w:val="0"/>
              <w:marBottom w:val="0"/>
              <w:divBdr>
                <w:top w:val="none" w:sz="0" w:space="0" w:color="auto"/>
                <w:left w:val="none" w:sz="0" w:space="0" w:color="auto"/>
                <w:bottom w:val="none" w:sz="0" w:space="0" w:color="auto"/>
                <w:right w:val="none" w:sz="0" w:space="0" w:color="auto"/>
              </w:divBdr>
            </w:div>
          </w:divsChild>
        </w:div>
        <w:div w:id="311761780">
          <w:marLeft w:val="0"/>
          <w:marRight w:val="0"/>
          <w:marTop w:val="0"/>
          <w:marBottom w:val="0"/>
          <w:divBdr>
            <w:top w:val="none" w:sz="0" w:space="0" w:color="auto"/>
            <w:left w:val="none" w:sz="0" w:space="0" w:color="auto"/>
            <w:bottom w:val="none" w:sz="0" w:space="0" w:color="auto"/>
            <w:right w:val="none" w:sz="0" w:space="0" w:color="auto"/>
          </w:divBdr>
          <w:divsChild>
            <w:div w:id="1817602176">
              <w:marLeft w:val="0"/>
              <w:marRight w:val="0"/>
              <w:marTop w:val="0"/>
              <w:marBottom w:val="0"/>
              <w:divBdr>
                <w:top w:val="none" w:sz="0" w:space="0" w:color="auto"/>
                <w:left w:val="none" w:sz="0" w:space="0" w:color="auto"/>
                <w:bottom w:val="none" w:sz="0" w:space="0" w:color="auto"/>
                <w:right w:val="none" w:sz="0" w:space="0" w:color="auto"/>
              </w:divBdr>
            </w:div>
          </w:divsChild>
        </w:div>
        <w:div w:id="428703226">
          <w:marLeft w:val="0"/>
          <w:marRight w:val="0"/>
          <w:marTop w:val="0"/>
          <w:marBottom w:val="0"/>
          <w:divBdr>
            <w:top w:val="none" w:sz="0" w:space="0" w:color="auto"/>
            <w:left w:val="none" w:sz="0" w:space="0" w:color="auto"/>
            <w:bottom w:val="none" w:sz="0" w:space="0" w:color="auto"/>
            <w:right w:val="none" w:sz="0" w:space="0" w:color="auto"/>
          </w:divBdr>
          <w:divsChild>
            <w:div w:id="1166703705">
              <w:marLeft w:val="0"/>
              <w:marRight w:val="0"/>
              <w:marTop w:val="0"/>
              <w:marBottom w:val="0"/>
              <w:divBdr>
                <w:top w:val="none" w:sz="0" w:space="0" w:color="auto"/>
                <w:left w:val="none" w:sz="0" w:space="0" w:color="auto"/>
                <w:bottom w:val="none" w:sz="0" w:space="0" w:color="auto"/>
                <w:right w:val="none" w:sz="0" w:space="0" w:color="auto"/>
              </w:divBdr>
            </w:div>
          </w:divsChild>
        </w:div>
        <w:div w:id="446003108">
          <w:marLeft w:val="0"/>
          <w:marRight w:val="0"/>
          <w:marTop w:val="0"/>
          <w:marBottom w:val="0"/>
          <w:divBdr>
            <w:top w:val="none" w:sz="0" w:space="0" w:color="auto"/>
            <w:left w:val="none" w:sz="0" w:space="0" w:color="auto"/>
            <w:bottom w:val="none" w:sz="0" w:space="0" w:color="auto"/>
            <w:right w:val="none" w:sz="0" w:space="0" w:color="auto"/>
          </w:divBdr>
          <w:divsChild>
            <w:div w:id="807358934">
              <w:marLeft w:val="0"/>
              <w:marRight w:val="0"/>
              <w:marTop w:val="0"/>
              <w:marBottom w:val="0"/>
              <w:divBdr>
                <w:top w:val="none" w:sz="0" w:space="0" w:color="auto"/>
                <w:left w:val="none" w:sz="0" w:space="0" w:color="auto"/>
                <w:bottom w:val="none" w:sz="0" w:space="0" w:color="auto"/>
                <w:right w:val="none" w:sz="0" w:space="0" w:color="auto"/>
              </w:divBdr>
            </w:div>
            <w:div w:id="1402437142">
              <w:marLeft w:val="0"/>
              <w:marRight w:val="0"/>
              <w:marTop w:val="0"/>
              <w:marBottom w:val="0"/>
              <w:divBdr>
                <w:top w:val="none" w:sz="0" w:space="0" w:color="auto"/>
                <w:left w:val="none" w:sz="0" w:space="0" w:color="auto"/>
                <w:bottom w:val="none" w:sz="0" w:space="0" w:color="auto"/>
                <w:right w:val="none" w:sz="0" w:space="0" w:color="auto"/>
              </w:divBdr>
            </w:div>
          </w:divsChild>
        </w:div>
        <w:div w:id="475413015">
          <w:marLeft w:val="0"/>
          <w:marRight w:val="0"/>
          <w:marTop w:val="0"/>
          <w:marBottom w:val="0"/>
          <w:divBdr>
            <w:top w:val="none" w:sz="0" w:space="0" w:color="auto"/>
            <w:left w:val="none" w:sz="0" w:space="0" w:color="auto"/>
            <w:bottom w:val="none" w:sz="0" w:space="0" w:color="auto"/>
            <w:right w:val="none" w:sz="0" w:space="0" w:color="auto"/>
          </w:divBdr>
          <w:divsChild>
            <w:div w:id="785463547">
              <w:marLeft w:val="0"/>
              <w:marRight w:val="0"/>
              <w:marTop w:val="0"/>
              <w:marBottom w:val="0"/>
              <w:divBdr>
                <w:top w:val="none" w:sz="0" w:space="0" w:color="auto"/>
                <w:left w:val="none" w:sz="0" w:space="0" w:color="auto"/>
                <w:bottom w:val="none" w:sz="0" w:space="0" w:color="auto"/>
                <w:right w:val="none" w:sz="0" w:space="0" w:color="auto"/>
              </w:divBdr>
            </w:div>
          </w:divsChild>
        </w:div>
        <w:div w:id="496309130">
          <w:marLeft w:val="0"/>
          <w:marRight w:val="0"/>
          <w:marTop w:val="0"/>
          <w:marBottom w:val="0"/>
          <w:divBdr>
            <w:top w:val="none" w:sz="0" w:space="0" w:color="auto"/>
            <w:left w:val="none" w:sz="0" w:space="0" w:color="auto"/>
            <w:bottom w:val="none" w:sz="0" w:space="0" w:color="auto"/>
            <w:right w:val="none" w:sz="0" w:space="0" w:color="auto"/>
          </w:divBdr>
          <w:divsChild>
            <w:div w:id="1485271249">
              <w:marLeft w:val="0"/>
              <w:marRight w:val="0"/>
              <w:marTop w:val="0"/>
              <w:marBottom w:val="0"/>
              <w:divBdr>
                <w:top w:val="none" w:sz="0" w:space="0" w:color="auto"/>
                <w:left w:val="none" w:sz="0" w:space="0" w:color="auto"/>
                <w:bottom w:val="none" w:sz="0" w:space="0" w:color="auto"/>
                <w:right w:val="none" w:sz="0" w:space="0" w:color="auto"/>
              </w:divBdr>
            </w:div>
          </w:divsChild>
        </w:div>
        <w:div w:id="518390394">
          <w:marLeft w:val="0"/>
          <w:marRight w:val="0"/>
          <w:marTop w:val="0"/>
          <w:marBottom w:val="0"/>
          <w:divBdr>
            <w:top w:val="none" w:sz="0" w:space="0" w:color="auto"/>
            <w:left w:val="none" w:sz="0" w:space="0" w:color="auto"/>
            <w:bottom w:val="none" w:sz="0" w:space="0" w:color="auto"/>
            <w:right w:val="none" w:sz="0" w:space="0" w:color="auto"/>
          </w:divBdr>
          <w:divsChild>
            <w:div w:id="916012421">
              <w:marLeft w:val="0"/>
              <w:marRight w:val="0"/>
              <w:marTop w:val="0"/>
              <w:marBottom w:val="0"/>
              <w:divBdr>
                <w:top w:val="none" w:sz="0" w:space="0" w:color="auto"/>
                <w:left w:val="none" w:sz="0" w:space="0" w:color="auto"/>
                <w:bottom w:val="none" w:sz="0" w:space="0" w:color="auto"/>
                <w:right w:val="none" w:sz="0" w:space="0" w:color="auto"/>
              </w:divBdr>
            </w:div>
          </w:divsChild>
        </w:div>
        <w:div w:id="546334788">
          <w:marLeft w:val="0"/>
          <w:marRight w:val="0"/>
          <w:marTop w:val="0"/>
          <w:marBottom w:val="0"/>
          <w:divBdr>
            <w:top w:val="none" w:sz="0" w:space="0" w:color="auto"/>
            <w:left w:val="none" w:sz="0" w:space="0" w:color="auto"/>
            <w:bottom w:val="none" w:sz="0" w:space="0" w:color="auto"/>
            <w:right w:val="none" w:sz="0" w:space="0" w:color="auto"/>
          </w:divBdr>
          <w:divsChild>
            <w:div w:id="1249193117">
              <w:marLeft w:val="0"/>
              <w:marRight w:val="0"/>
              <w:marTop w:val="0"/>
              <w:marBottom w:val="0"/>
              <w:divBdr>
                <w:top w:val="none" w:sz="0" w:space="0" w:color="auto"/>
                <w:left w:val="none" w:sz="0" w:space="0" w:color="auto"/>
                <w:bottom w:val="none" w:sz="0" w:space="0" w:color="auto"/>
                <w:right w:val="none" w:sz="0" w:space="0" w:color="auto"/>
              </w:divBdr>
            </w:div>
          </w:divsChild>
        </w:div>
        <w:div w:id="569536548">
          <w:marLeft w:val="0"/>
          <w:marRight w:val="0"/>
          <w:marTop w:val="0"/>
          <w:marBottom w:val="0"/>
          <w:divBdr>
            <w:top w:val="none" w:sz="0" w:space="0" w:color="auto"/>
            <w:left w:val="none" w:sz="0" w:space="0" w:color="auto"/>
            <w:bottom w:val="none" w:sz="0" w:space="0" w:color="auto"/>
            <w:right w:val="none" w:sz="0" w:space="0" w:color="auto"/>
          </w:divBdr>
          <w:divsChild>
            <w:div w:id="1140729530">
              <w:marLeft w:val="0"/>
              <w:marRight w:val="0"/>
              <w:marTop w:val="0"/>
              <w:marBottom w:val="0"/>
              <w:divBdr>
                <w:top w:val="none" w:sz="0" w:space="0" w:color="auto"/>
                <w:left w:val="none" w:sz="0" w:space="0" w:color="auto"/>
                <w:bottom w:val="none" w:sz="0" w:space="0" w:color="auto"/>
                <w:right w:val="none" w:sz="0" w:space="0" w:color="auto"/>
              </w:divBdr>
            </w:div>
            <w:div w:id="1179348550">
              <w:marLeft w:val="0"/>
              <w:marRight w:val="0"/>
              <w:marTop w:val="0"/>
              <w:marBottom w:val="0"/>
              <w:divBdr>
                <w:top w:val="none" w:sz="0" w:space="0" w:color="auto"/>
                <w:left w:val="none" w:sz="0" w:space="0" w:color="auto"/>
                <w:bottom w:val="none" w:sz="0" w:space="0" w:color="auto"/>
                <w:right w:val="none" w:sz="0" w:space="0" w:color="auto"/>
              </w:divBdr>
            </w:div>
          </w:divsChild>
        </w:div>
        <w:div w:id="622807263">
          <w:marLeft w:val="0"/>
          <w:marRight w:val="0"/>
          <w:marTop w:val="0"/>
          <w:marBottom w:val="0"/>
          <w:divBdr>
            <w:top w:val="none" w:sz="0" w:space="0" w:color="auto"/>
            <w:left w:val="none" w:sz="0" w:space="0" w:color="auto"/>
            <w:bottom w:val="none" w:sz="0" w:space="0" w:color="auto"/>
            <w:right w:val="none" w:sz="0" w:space="0" w:color="auto"/>
          </w:divBdr>
          <w:divsChild>
            <w:div w:id="789208875">
              <w:marLeft w:val="0"/>
              <w:marRight w:val="0"/>
              <w:marTop w:val="0"/>
              <w:marBottom w:val="0"/>
              <w:divBdr>
                <w:top w:val="none" w:sz="0" w:space="0" w:color="auto"/>
                <w:left w:val="none" w:sz="0" w:space="0" w:color="auto"/>
                <w:bottom w:val="none" w:sz="0" w:space="0" w:color="auto"/>
                <w:right w:val="none" w:sz="0" w:space="0" w:color="auto"/>
              </w:divBdr>
            </w:div>
          </w:divsChild>
        </w:div>
        <w:div w:id="670720052">
          <w:marLeft w:val="0"/>
          <w:marRight w:val="0"/>
          <w:marTop w:val="0"/>
          <w:marBottom w:val="0"/>
          <w:divBdr>
            <w:top w:val="none" w:sz="0" w:space="0" w:color="auto"/>
            <w:left w:val="none" w:sz="0" w:space="0" w:color="auto"/>
            <w:bottom w:val="none" w:sz="0" w:space="0" w:color="auto"/>
            <w:right w:val="none" w:sz="0" w:space="0" w:color="auto"/>
          </w:divBdr>
          <w:divsChild>
            <w:div w:id="286543141">
              <w:marLeft w:val="0"/>
              <w:marRight w:val="0"/>
              <w:marTop w:val="0"/>
              <w:marBottom w:val="0"/>
              <w:divBdr>
                <w:top w:val="none" w:sz="0" w:space="0" w:color="auto"/>
                <w:left w:val="none" w:sz="0" w:space="0" w:color="auto"/>
                <w:bottom w:val="none" w:sz="0" w:space="0" w:color="auto"/>
                <w:right w:val="none" w:sz="0" w:space="0" w:color="auto"/>
              </w:divBdr>
            </w:div>
          </w:divsChild>
        </w:div>
        <w:div w:id="671108654">
          <w:marLeft w:val="0"/>
          <w:marRight w:val="0"/>
          <w:marTop w:val="0"/>
          <w:marBottom w:val="0"/>
          <w:divBdr>
            <w:top w:val="none" w:sz="0" w:space="0" w:color="auto"/>
            <w:left w:val="none" w:sz="0" w:space="0" w:color="auto"/>
            <w:bottom w:val="none" w:sz="0" w:space="0" w:color="auto"/>
            <w:right w:val="none" w:sz="0" w:space="0" w:color="auto"/>
          </w:divBdr>
          <w:divsChild>
            <w:div w:id="2133941752">
              <w:marLeft w:val="0"/>
              <w:marRight w:val="0"/>
              <w:marTop w:val="0"/>
              <w:marBottom w:val="0"/>
              <w:divBdr>
                <w:top w:val="none" w:sz="0" w:space="0" w:color="auto"/>
                <w:left w:val="none" w:sz="0" w:space="0" w:color="auto"/>
                <w:bottom w:val="none" w:sz="0" w:space="0" w:color="auto"/>
                <w:right w:val="none" w:sz="0" w:space="0" w:color="auto"/>
              </w:divBdr>
            </w:div>
          </w:divsChild>
        </w:div>
        <w:div w:id="749928498">
          <w:marLeft w:val="0"/>
          <w:marRight w:val="0"/>
          <w:marTop w:val="0"/>
          <w:marBottom w:val="0"/>
          <w:divBdr>
            <w:top w:val="none" w:sz="0" w:space="0" w:color="auto"/>
            <w:left w:val="none" w:sz="0" w:space="0" w:color="auto"/>
            <w:bottom w:val="none" w:sz="0" w:space="0" w:color="auto"/>
            <w:right w:val="none" w:sz="0" w:space="0" w:color="auto"/>
          </w:divBdr>
          <w:divsChild>
            <w:div w:id="481236578">
              <w:marLeft w:val="0"/>
              <w:marRight w:val="0"/>
              <w:marTop w:val="0"/>
              <w:marBottom w:val="0"/>
              <w:divBdr>
                <w:top w:val="none" w:sz="0" w:space="0" w:color="auto"/>
                <w:left w:val="none" w:sz="0" w:space="0" w:color="auto"/>
                <w:bottom w:val="none" w:sz="0" w:space="0" w:color="auto"/>
                <w:right w:val="none" w:sz="0" w:space="0" w:color="auto"/>
              </w:divBdr>
            </w:div>
          </w:divsChild>
        </w:div>
        <w:div w:id="780607206">
          <w:marLeft w:val="0"/>
          <w:marRight w:val="0"/>
          <w:marTop w:val="0"/>
          <w:marBottom w:val="0"/>
          <w:divBdr>
            <w:top w:val="none" w:sz="0" w:space="0" w:color="auto"/>
            <w:left w:val="none" w:sz="0" w:space="0" w:color="auto"/>
            <w:bottom w:val="none" w:sz="0" w:space="0" w:color="auto"/>
            <w:right w:val="none" w:sz="0" w:space="0" w:color="auto"/>
          </w:divBdr>
          <w:divsChild>
            <w:div w:id="1198619251">
              <w:marLeft w:val="0"/>
              <w:marRight w:val="0"/>
              <w:marTop w:val="0"/>
              <w:marBottom w:val="0"/>
              <w:divBdr>
                <w:top w:val="none" w:sz="0" w:space="0" w:color="auto"/>
                <w:left w:val="none" w:sz="0" w:space="0" w:color="auto"/>
                <w:bottom w:val="none" w:sz="0" w:space="0" w:color="auto"/>
                <w:right w:val="none" w:sz="0" w:space="0" w:color="auto"/>
              </w:divBdr>
            </w:div>
          </w:divsChild>
        </w:div>
        <w:div w:id="829254994">
          <w:marLeft w:val="0"/>
          <w:marRight w:val="0"/>
          <w:marTop w:val="0"/>
          <w:marBottom w:val="0"/>
          <w:divBdr>
            <w:top w:val="none" w:sz="0" w:space="0" w:color="auto"/>
            <w:left w:val="none" w:sz="0" w:space="0" w:color="auto"/>
            <w:bottom w:val="none" w:sz="0" w:space="0" w:color="auto"/>
            <w:right w:val="none" w:sz="0" w:space="0" w:color="auto"/>
          </w:divBdr>
          <w:divsChild>
            <w:div w:id="1163082394">
              <w:marLeft w:val="0"/>
              <w:marRight w:val="0"/>
              <w:marTop w:val="0"/>
              <w:marBottom w:val="0"/>
              <w:divBdr>
                <w:top w:val="none" w:sz="0" w:space="0" w:color="auto"/>
                <w:left w:val="none" w:sz="0" w:space="0" w:color="auto"/>
                <w:bottom w:val="none" w:sz="0" w:space="0" w:color="auto"/>
                <w:right w:val="none" w:sz="0" w:space="0" w:color="auto"/>
              </w:divBdr>
            </w:div>
          </w:divsChild>
        </w:div>
        <w:div w:id="830676399">
          <w:marLeft w:val="0"/>
          <w:marRight w:val="0"/>
          <w:marTop w:val="0"/>
          <w:marBottom w:val="0"/>
          <w:divBdr>
            <w:top w:val="none" w:sz="0" w:space="0" w:color="auto"/>
            <w:left w:val="none" w:sz="0" w:space="0" w:color="auto"/>
            <w:bottom w:val="none" w:sz="0" w:space="0" w:color="auto"/>
            <w:right w:val="none" w:sz="0" w:space="0" w:color="auto"/>
          </w:divBdr>
          <w:divsChild>
            <w:div w:id="1316184245">
              <w:marLeft w:val="0"/>
              <w:marRight w:val="0"/>
              <w:marTop w:val="0"/>
              <w:marBottom w:val="0"/>
              <w:divBdr>
                <w:top w:val="none" w:sz="0" w:space="0" w:color="auto"/>
                <w:left w:val="none" w:sz="0" w:space="0" w:color="auto"/>
                <w:bottom w:val="none" w:sz="0" w:space="0" w:color="auto"/>
                <w:right w:val="none" w:sz="0" w:space="0" w:color="auto"/>
              </w:divBdr>
            </w:div>
          </w:divsChild>
        </w:div>
        <w:div w:id="851338629">
          <w:marLeft w:val="0"/>
          <w:marRight w:val="0"/>
          <w:marTop w:val="0"/>
          <w:marBottom w:val="0"/>
          <w:divBdr>
            <w:top w:val="none" w:sz="0" w:space="0" w:color="auto"/>
            <w:left w:val="none" w:sz="0" w:space="0" w:color="auto"/>
            <w:bottom w:val="none" w:sz="0" w:space="0" w:color="auto"/>
            <w:right w:val="none" w:sz="0" w:space="0" w:color="auto"/>
          </w:divBdr>
          <w:divsChild>
            <w:div w:id="1308707530">
              <w:marLeft w:val="0"/>
              <w:marRight w:val="0"/>
              <w:marTop w:val="0"/>
              <w:marBottom w:val="0"/>
              <w:divBdr>
                <w:top w:val="none" w:sz="0" w:space="0" w:color="auto"/>
                <w:left w:val="none" w:sz="0" w:space="0" w:color="auto"/>
                <w:bottom w:val="none" w:sz="0" w:space="0" w:color="auto"/>
                <w:right w:val="none" w:sz="0" w:space="0" w:color="auto"/>
              </w:divBdr>
            </w:div>
          </w:divsChild>
        </w:div>
        <w:div w:id="871647737">
          <w:marLeft w:val="0"/>
          <w:marRight w:val="0"/>
          <w:marTop w:val="0"/>
          <w:marBottom w:val="0"/>
          <w:divBdr>
            <w:top w:val="none" w:sz="0" w:space="0" w:color="auto"/>
            <w:left w:val="none" w:sz="0" w:space="0" w:color="auto"/>
            <w:bottom w:val="none" w:sz="0" w:space="0" w:color="auto"/>
            <w:right w:val="none" w:sz="0" w:space="0" w:color="auto"/>
          </w:divBdr>
          <w:divsChild>
            <w:div w:id="1279679429">
              <w:marLeft w:val="0"/>
              <w:marRight w:val="0"/>
              <w:marTop w:val="0"/>
              <w:marBottom w:val="0"/>
              <w:divBdr>
                <w:top w:val="none" w:sz="0" w:space="0" w:color="auto"/>
                <w:left w:val="none" w:sz="0" w:space="0" w:color="auto"/>
                <w:bottom w:val="none" w:sz="0" w:space="0" w:color="auto"/>
                <w:right w:val="none" w:sz="0" w:space="0" w:color="auto"/>
              </w:divBdr>
            </w:div>
          </w:divsChild>
        </w:div>
        <w:div w:id="872304824">
          <w:marLeft w:val="0"/>
          <w:marRight w:val="0"/>
          <w:marTop w:val="0"/>
          <w:marBottom w:val="0"/>
          <w:divBdr>
            <w:top w:val="none" w:sz="0" w:space="0" w:color="auto"/>
            <w:left w:val="none" w:sz="0" w:space="0" w:color="auto"/>
            <w:bottom w:val="none" w:sz="0" w:space="0" w:color="auto"/>
            <w:right w:val="none" w:sz="0" w:space="0" w:color="auto"/>
          </w:divBdr>
          <w:divsChild>
            <w:div w:id="190454584">
              <w:marLeft w:val="0"/>
              <w:marRight w:val="0"/>
              <w:marTop w:val="0"/>
              <w:marBottom w:val="0"/>
              <w:divBdr>
                <w:top w:val="none" w:sz="0" w:space="0" w:color="auto"/>
                <w:left w:val="none" w:sz="0" w:space="0" w:color="auto"/>
                <w:bottom w:val="none" w:sz="0" w:space="0" w:color="auto"/>
                <w:right w:val="none" w:sz="0" w:space="0" w:color="auto"/>
              </w:divBdr>
            </w:div>
            <w:div w:id="890650500">
              <w:marLeft w:val="0"/>
              <w:marRight w:val="0"/>
              <w:marTop w:val="0"/>
              <w:marBottom w:val="0"/>
              <w:divBdr>
                <w:top w:val="none" w:sz="0" w:space="0" w:color="auto"/>
                <w:left w:val="none" w:sz="0" w:space="0" w:color="auto"/>
                <w:bottom w:val="none" w:sz="0" w:space="0" w:color="auto"/>
                <w:right w:val="none" w:sz="0" w:space="0" w:color="auto"/>
              </w:divBdr>
            </w:div>
          </w:divsChild>
        </w:div>
        <w:div w:id="875699005">
          <w:marLeft w:val="0"/>
          <w:marRight w:val="0"/>
          <w:marTop w:val="0"/>
          <w:marBottom w:val="0"/>
          <w:divBdr>
            <w:top w:val="none" w:sz="0" w:space="0" w:color="auto"/>
            <w:left w:val="none" w:sz="0" w:space="0" w:color="auto"/>
            <w:bottom w:val="none" w:sz="0" w:space="0" w:color="auto"/>
            <w:right w:val="none" w:sz="0" w:space="0" w:color="auto"/>
          </w:divBdr>
          <w:divsChild>
            <w:div w:id="983899059">
              <w:marLeft w:val="0"/>
              <w:marRight w:val="0"/>
              <w:marTop w:val="0"/>
              <w:marBottom w:val="0"/>
              <w:divBdr>
                <w:top w:val="none" w:sz="0" w:space="0" w:color="auto"/>
                <w:left w:val="none" w:sz="0" w:space="0" w:color="auto"/>
                <w:bottom w:val="none" w:sz="0" w:space="0" w:color="auto"/>
                <w:right w:val="none" w:sz="0" w:space="0" w:color="auto"/>
              </w:divBdr>
            </w:div>
          </w:divsChild>
        </w:div>
        <w:div w:id="920914523">
          <w:marLeft w:val="0"/>
          <w:marRight w:val="0"/>
          <w:marTop w:val="0"/>
          <w:marBottom w:val="0"/>
          <w:divBdr>
            <w:top w:val="none" w:sz="0" w:space="0" w:color="auto"/>
            <w:left w:val="none" w:sz="0" w:space="0" w:color="auto"/>
            <w:bottom w:val="none" w:sz="0" w:space="0" w:color="auto"/>
            <w:right w:val="none" w:sz="0" w:space="0" w:color="auto"/>
          </w:divBdr>
          <w:divsChild>
            <w:div w:id="1130056631">
              <w:marLeft w:val="0"/>
              <w:marRight w:val="0"/>
              <w:marTop w:val="0"/>
              <w:marBottom w:val="0"/>
              <w:divBdr>
                <w:top w:val="none" w:sz="0" w:space="0" w:color="auto"/>
                <w:left w:val="none" w:sz="0" w:space="0" w:color="auto"/>
                <w:bottom w:val="none" w:sz="0" w:space="0" w:color="auto"/>
                <w:right w:val="none" w:sz="0" w:space="0" w:color="auto"/>
              </w:divBdr>
            </w:div>
          </w:divsChild>
        </w:div>
        <w:div w:id="927234526">
          <w:marLeft w:val="0"/>
          <w:marRight w:val="0"/>
          <w:marTop w:val="0"/>
          <w:marBottom w:val="0"/>
          <w:divBdr>
            <w:top w:val="none" w:sz="0" w:space="0" w:color="auto"/>
            <w:left w:val="none" w:sz="0" w:space="0" w:color="auto"/>
            <w:bottom w:val="none" w:sz="0" w:space="0" w:color="auto"/>
            <w:right w:val="none" w:sz="0" w:space="0" w:color="auto"/>
          </w:divBdr>
          <w:divsChild>
            <w:div w:id="1620840774">
              <w:marLeft w:val="0"/>
              <w:marRight w:val="0"/>
              <w:marTop w:val="0"/>
              <w:marBottom w:val="0"/>
              <w:divBdr>
                <w:top w:val="none" w:sz="0" w:space="0" w:color="auto"/>
                <w:left w:val="none" w:sz="0" w:space="0" w:color="auto"/>
                <w:bottom w:val="none" w:sz="0" w:space="0" w:color="auto"/>
                <w:right w:val="none" w:sz="0" w:space="0" w:color="auto"/>
              </w:divBdr>
            </w:div>
          </w:divsChild>
        </w:div>
        <w:div w:id="978462362">
          <w:marLeft w:val="0"/>
          <w:marRight w:val="0"/>
          <w:marTop w:val="0"/>
          <w:marBottom w:val="0"/>
          <w:divBdr>
            <w:top w:val="none" w:sz="0" w:space="0" w:color="auto"/>
            <w:left w:val="none" w:sz="0" w:space="0" w:color="auto"/>
            <w:bottom w:val="none" w:sz="0" w:space="0" w:color="auto"/>
            <w:right w:val="none" w:sz="0" w:space="0" w:color="auto"/>
          </w:divBdr>
          <w:divsChild>
            <w:div w:id="1599172661">
              <w:marLeft w:val="0"/>
              <w:marRight w:val="0"/>
              <w:marTop w:val="0"/>
              <w:marBottom w:val="0"/>
              <w:divBdr>
                <w:top w:val="none" w:sz="0" w:space="0" w:color="auto"/>
                <w:left w:val="none" w:sz="0" w:space="0" w:color="auto"/>
                <w:bottom w:val="none" w:sz="0" w:space="0" w:color="auto"/>
                <w:right w:val="none" w:sz="0" w:space="0" w:color="auto"/>
              </w:divBdr>
            </w:div>
          </w:divsChild>
        </w:div>
        <w:div w:id="1035890670">
          <w:marLeft w:val="0"/>
          <w:marRight w:val="0"/>
          <w:marTop w:val="0"/>
          <w:marBottom w:val="0"/>
          <w:divBdr>
            <w:top w:val="none" w:sz="0" w:space="0" w:color="auto"/>
            <w:left w:val="none" w:sz="0" w:space="0" w:color="auto"/>
            <w:bottom w:val="none" w:sz="0" w:space="0" w:color="auto"/>
            <w:right w:val="none" w:sz="0" w:space="0" w:color="auto"/>
          </w:divBdr>
          <w:divsChild>
            <w:div w:id="2049065697">
              <w:marLeft w:val="0"/>
              <w:marRight w:val="0"/>
              <w:marTop w:val="0"/>
              <w:marBottom w:val="0"/>
              <w:divBdr>
                <w:top w:val="none" w:sz="0" w:space="0" w:color="auto"/>
                <w:left w:val="none" w:sz="0" w:space="0" w:color="auto"/>
                <w:bottom w:val="none" w:sz="0" w:space="0" w:color="auto"/>
                <w:right w:val="none" w:sz="0" w:space="0" w:color="auto"/>
              </w:divBdr>
            </w:div>
          </w:divsChild>
        </w:div>
        <w:div w:id="1076124195">
          <w:marLeft w:val="0"/>
          <w:marRight w:val="0"/>
          <w:marTop w:val="0"/>
          <w:marBottom w:val="0"/>
          <w:divBdr>
            <w:top w:val="none" w:sz="0" w:space="0" w:color="auto"/>
            <w:left w:val="none" w:sz="0" w:space="0" w:color="auto"/>
            <w:bottom w:val="none" w:sz="0" w:space="0" w:color="auto"/>
            <w:right w:val="none" w:sz="0" w:space="0" w:color="auto"/>
          </w:divBdr>
          <w:divsChild>
            <w:div w:id="1583561807">
              <w:marLeft w:val="0"/>
              <w:marRight w:val="0"/>
              <w:marTop w:val="0"/>
              <w:marBottom w:val="0"/>
              <w:divBdr>
                <w:top w:val="none" w:sz="0" w:space="0" w:color="auto"/>
                <w:left w:val="none" w:sz="0" w:space="0" w:color="auto"/>
                <w:bottom w:val="none" w:sz="0" w:space="0" w:color="auto"/>
                <w:right w:val="none" w:sz="0" w:space="0" w:color="auto"/>
              </w:divBdr>
            </w:div>
            <w:div w:id="1629777356">
              <w:marLeft w:val="0"/>
              <w:marRight w:val="0"/>
              <w:marTop w:val="0"/>
              <w:marBottom w:val="0"/>
              <w:divBdr>
                <w:top w:val="none" w:sz="0" w:space="0" w:color="auto"/>
                <w:left w:val="none" w:sz="0" w:space="0" w:color="auto"/>
                <w:bottom w:val="none" w:sz="0" w:space="0" w:color="auto"/>
                <w:right w:val="none" w:sz="0" w:space="0" w:color="auto"/>
              </w:divBdr>
            </w:div>
          </w:divsChild>
        </w:div>
        <w:div w:id="1096831447">
          <w:marLeft w:val="0"/>
          <w:marRight w:val="0"/>
          <w:marTop w:val="0"/>
          <w:marBottom w:val="0"/>
          <w:divBdr>
            <w:top w:val="none" w:sz="0" w:space="0" w:color="auto"/>
            <w:left w:val="none" w:sz="0" w:space="0" w:color="auto"/>
            <w:bottom w:val="none" w:sz="0" w:space="0" w:color="auto"/>
            <w:right w:val="none" w:sz="0" w:space="0" w:color="auto"/>
          </w:divBdr>
          <w:divsChild>
            <w:div w:id="1814131128">
              <w:marLeft w:val="0"/>
              <w:marRight w:val="0"/>
              <w:marTop w:val="0"/>
              <w:marBottom w:val="0"/>
              <w:divBdr>
                <w:top w:val="none" w:sz="0" w:space="0" w:color="auto"/>
                <w:left w:val="none" w:sz="0" w:space="0" w:color="auto"/>
                <w:bottom w:val="none" w:sz="0" w:space="0" w:color="auto"/>
                <w:right w:val="none" w:sz="0" w:space="0" w:color="auto"/>
              </w:divBdr>
            </w:div>
          </w:divsChild>
        </w:div>
        <w:div w:id="1113131162">
          <w:marLeft w:val="0"/>
          <w:marRight w:val="0"/>
          <w:marTop w:val="0"/>
          <w:marBottom w:val="0"/>
          <w:divBdr>
            <w:top w:val="none" w:sz="0" w:space="0" w:color="auto"/>
            <w:left w:val="none" w:sz="0" w:space="0" w:color="auto"/>
            <w:bottom w:val="none" w:sz="0" w:space="0" w:color="auto"/>
            <w:right w:val="none" w:sz="0" w:space="0" w:color="auto"/>
          </w:divBdr>
          <w:divsChild>
            <w:div w:id="2109882394">
              <w:marLeft w:val="0"/>
              <w:marRight w:val="0"/>
              <w:marTop w:val="0"/>
              <w:marBottom w:val="0"/>
              <w:divBdr>
                <w:top w:val="none" w:sz="0" w:space="0" w:color="auto"/>
                <w:left w:val="none" w:sz="0" w:space="0" w:color="auto"/>
                <w:bottom w:val="none" w:sz="0" w:space="0" w:color="auto"/>
                <w:right w:val="none" w:sz="0" w:space="0" w:color="auto"/>
              </w:divBdr>
            </w:div>
          </w:divsChild>
        </w:div>
        <w:div w:id="1196963612">
          <w:marLeft w:val="0"/>
          <w:marRight w:val="0"/>
          <w:marTop w:val="0"/>
          <w:marBottom w:val="0"/>
          <w:divBdr>
            <w:top w:val="none" w:sz="0" w:space="0" w:color="auto"/>
            <w:left w:val="none" w:sz="0" w:space="0" w:color="auto"/>
            <w:bottom w:val="none" w:sz="0" w:space="0" w:color="auto"/>
            <w:right w:val="none" w:sz="0" w:space="0" w:color="auto"/>
          </w:divBdr>
          <w:divsChild>
            <w:div w:id="202912540">
              <w:marLeft w:val="0"/>
              <w:marRight w:val="0"/>
              <w:marTop w:val="0"/>
              <w:marBottom w:val="0"/>
              <w:divBdr>
                <w:top w:val="none" w:sz="0" w:space="0" w:color="auto"/>
                <w:left w:val="none" w:sz="0" w:space="0" w:color="auto"/>
                <w:bottom w:val="none" w:sz="0" w:space="0" w:color="auto"/>
                <w:right w:val="none" w:sz="0" w:space="0" w:color="auto"/>
              </w:divBdr>
            </w:div>
          </w:divsChild>
        </w:div>
        <w:div w:id="1249196198">
          <w:marLeft w:val="0"/>
          <w:marRight w:val="0"/>
          <w:marTop w:val="0"/>
          <w:marBottom w:val="0"/>
          <w:divBdr>
            <w:top w:val="none" w:sz="0" w:space="0" w:color="auto"/>
            <w:left w:val="none" w:sz="0" w:space="0" w:color="auto"/>
            <w:bottom w:val="none" w:sz="0" w:space="0" w:color="auto"/>
            <w:right w:val="none" w:sz="0" w:space="0" w:color="auto"/>
          </w:divBdr>
          <w:divsChild>
            <w:div w:id="845285979">
              <w:marLeft w:val="0"/>
              <w:marRight w:val="0"/>
              <w:marTop w:val="0"/>
              <w:marBottom w:val="0"/>
              <w:divBdr>
                <w:top w:val="none" w:sz="0" w:space="0" w:color="auto"/>
                <w:left w:val="none" w:sz="0" w:space="0" w:color="auto"/>
                <w:bottom w:val="none" w:sz="0" w:space="0" w:color="auto"/>
                <w:right w:val="none" w:sz="0" w:space="0" w:color="auto"/>
              </w:divBdr>
            </w:div>
          </w:divsChild>
        </w:div>
        <w:div w:id="1358699716">
          <w:marLeft w:val="0"/>
          <w:marRight w:val="0"/>
          <w:marTop w:val="0"/>
          <w:marBottom w:val="0"/>
          <w:divBdr>
            <w:top w:val="none" w:sz="0" w:space="0" w:color="auto"/>
            <w:left w:val="none" w:sz="0" w:space="0" w:color="auto"/>
            <w:bottom w:val="none" w:sz="0" w:space="0" w:color="auto"/>
            <w:right w:val="none" w:sz="0" w:space="0" w:color="auto"/>
          </w:divBdr>
          <w:divsChild>
            <w:div w:id="1103185590">
              <w:marLeft w:val="0"/>
              <w:marRight w:val="0"/>
              <w:marTop w:val="0"/>
              <w:marBottom w:val="0"/>
              <w:divBdr>
                <w:top w:val="none" w:sz="0" w:space="0" w:color="auto"/>
                <w:left w:val="none" w:sz="0" w:space="0" w:color="auto"/>
                <w:bottom w:val="none" w:sz="0" w:space="0" w:color="auto"/>
                <w:right w:val="none" w:sz="0" w:space="0" w:color="auto"/>
              </w:divBdr>
            </w:div>
          </w:divsChild>
        </w:div>
        <w:div w:id="1443573695">
          <w:marLeft w:val="0"/>
          <w:marRight w:val="0"/>
          <w:marTop w:val="0"/>
          <w:marBottom w:val="0"/>
          <w:divBdr>
            <w:top w:val="none" w:sz="0" w:space="0" w:color="auto"/>
            <w:left w:val="none" w:sz="0" w:space="0" w:color="auto"/>
            <w:bottom w:val="none" w:sz="0" w:space="0" w:color="auto"/>
            <w:right w:val="none" w:sz="0" w:space="0" w:color="auto"/>
          </w:divBdr>
          <w:divsChild>
            <w:div w:id="1277254688">
              <w:marLeft w:val="0"/>
              <w:marRight w:val="0"/>
              <w:marTop w:val="0"/>
              <w:marBottom w:val="0"/>
              <w:divBdr>
                <w:top w:val="none" w:sz="0" w:space="0" w:color="auto"/>
                <w:left w:val="none" w:sz="0" w:space="0" w:color="auto"/>
                <w:bottom w:val="none" w:sz="0" w:space="0" w:color="auto"/>
                <w:right w:val="none" w:sz="0" w:space="0" w:color="auto"/>
              </w:divBdr>
            </w:div>
          </w:divsChild>
        </w:div>
        <w:div w:id="1484002285">
          <w:marLeft w:val="0"/>
          <w:marRight w:val="0"/>
          <w:marTop w:val="0"/>
          <w:marBottom w:val="0"/>
          <w:divBdr>
            <w:top w:val="none" w:sz="0" w:space="0" w:color="auto"/>
            <w:left w:val="none" w:sz="0" w:space="0" w:color="auto"/>
            <w:bottom w:val="none" w:sz="0" w:space="0" w:color="auto"/>
            <w:right w:val="none" w:sz="0" w:space="0" w:color="auto"/>
          </w:divBdr>
          <w:divsChild>
            <w:div w:id="378017222">
              <w:marLeft w:val="0"/>
              <w:marRight w:val="0"/>
              <w:marTop w:val="0"/>
              <w:marBottom w:val="0"/>
              <w:divBdr>
                <w:top w:val="none" w:sz="0" w:space="0" w:color="auto"/>
                <w:left w:val="none" w:sz="0" w:space="0" w:color="auto"/>
                <w:bottom w:val="none" w:sz="0" w:space="0" w:color="auto"/>
                <w:right w:val="none" w:sz="0" w:space="0" w:color="auto"/>
              </w:divBdr>
            </w:div>
          </w:divsChild>
        </w:div>
        <w:div w:id="1536960342">
          <w:marLeft w:val="0"/>
          <w:marRight w:val="0"/>
          <w:marTop w:val="0"/>
          <w:marBottom w:val="0"/>
          <w:divBdr>
            <w:top w:val="none" w:sz="0" w:space="0" w:color="auto"/>
            <w:left w:val="none" w:sz="0" w:space="0" w:color="auto"/>
            <w:bottom w:val="none" w:sz="0" w:space="0" w:color="auto"/>
            <w:right w:val="none" w:sz="0" w:space="0" w:color="auto"/>
          </w:divBdr>
          <w:divsChild>
            <w:div w:id="1821190282">
              <w:marLeft w:val="0"/>
              <w:marRight w:val="0"/>
              <w:marTop w:val="0"/>
              <w:marBottom w:val="0"/>
              <w:divBdr>
                <w:top w:val="none" w:sz="0" w:space="0" w:color="auto"/>
                <w:left w:val="none" w:sz="0" w:space="0" w:color="auto"/>
                <w:bottom w:val="none" w:sz="0" w:space="0" w:color="auto"/>
                <w:right w:val="none" w:sz="0" w:space="0" w:color="auto"/>
              </w:divBdr>
            </w:div>
          </w:divsChild>
        </w:div>
        <w:div w:id="1550844916">
          <w:marLeft w:val="0"/>
          <w:marRight w:val="0"/>
          <w:marTop w:val="0"/>
          <w:marBottom w:val="0"/>
          <w:divBdr>
            <w:top w:val="none" w:sz="0" w:space="0" w:color="auto"/>
            <w:left w:val="none" w:sz="0" w:space="0" w:color="auto"/>
            <w:bottom w:val="none" w:sz="0" w:space="0" w:color="auto"/>
            <w:right w:val="none" w:sz="0" w:space="0" w:color="auto"/>
          </w:divBdr>
          <w:divsChild>
            <w:div w:id="400711959">
              <w:marLeft w:val="0"/>
              <w:marRight w:val="0"/>
              <w:marTop w:val="0"/>
              <w:marBottom w:val="0"/>
              <w:divBdr>
                <w:top w:val="none" w:sz="0" w:space="0" w:color="auto"/>
                <w:left w:val="none" w:sz="0" w:space="0" w:color="auto"/>
                <w:bottom w:val="none" w:sz="0" w:space="0" w:color="auto"/>
                <w:right w:val="none" w:sz="0" w:space="0" w:color="auto"/>
              </w:divBdr>
            </w:div>
          </w:divsChild>
        </w:div>
        <w:div w:id="1597207500">
          <w:marLeft w:val="0"/>
          <w:marRight w:val="0"/>
          <w:marTop w:val="0"/>
          <w:marBottom w:val="0"/>
          <w:divBdr>
            <w:top w:val="none" w:sz="0" w:space="0" w:color="auto"/>
            <w:left w:val="none" w:sz="0" w:space="0" w:color="auto"/>
            <w:bottom w:val="none" w:sz="0" w:space="0" w:color="auto"/>
            <w:right w:val="none" w:sz="0" w:space="0" w:color="auto"/>
          </w:divBdr>
          <w:divsChild>
            <w:div w:id="1797527276">
              <w:marLeft w:val="0"/>
              <w:marRight w:val="0"/>
              <w:marTop w:val="0"/>
              <w:marBottom w:val="0"/>
              <w:divBdr>
                <w:top w:val="none" w:sz="0" w:space="0" w:color="auto"/>
                <w:left w:val="none" w:sz="0" w:space="0" w:color="auto"/>
                <w:bottom w:val="none" w:sz="0" w:space="0" w:color="auto"/>
                <w:right w:val="none" w:sz="0" w:space="0" w:color="auto"/>
              </w:divBdr>
            </w:div>
          </w:divsChild>
        </w:div>
        <w:div w:id="1686446401">
          <w:marLeft w:val="0"/>
          <w:marRight w:val="0"/>
          <w:marTop w:val="0"/>
          <w:marBottom w:val="0"/>
          <w:divBdr>
            <w:top w:val="none" w:sz="0" w:space="0" w:color="auto"/>
            <w:left w:val="none" w:sz="0" w:space="0" w:color="auto"/>
            <w:bottom w:val="none" w:sz="0" w:space="0" w:color="auto"/>
            <w:right w:val="none" w:sz="0" w:space="0" w:color="auto"/>
          </w:divBdr>
          <w:divsChild>
            <w:div w:id="1968390274">
              <w:marLeft w:val="0"/>
              <w:marRight w:val="0"/>
              <w:marTop w:val="0"/>
              <w:marBottom w:val="0"/>
              <w:divBdr>
                <w:top w:val="none" w:sz="0" w:space="0" w:color="auto"/>
                <w:left w:val="none" w:sz="0" w:space="0" w:color="auto"/>
                <w:bottom w:val="none" w:sz="0" w:space="0" w:color="auto"/>
                <w:right w:val="none" w:sz="0" w:space="0" w:color="auto"/>
              </w:divBdr>
            </w:div>
          </w:divsChild>
        </w:div>
        <w:div w:id="1829131445">
          <w:marLeft w:val="0"/>
          <w:marRight w:val="0"/>
          <w:marTop w:val="0"/>
          <w:marBottom w:val="0"/>
          <w:divBdr>
            <w:top w:val="none" w:sz="0" w:space="0" w:color="auto"/>
            <w:left w:val="none" w:sz="0" w:space="0" w:color="auto"/>
            <w:bottom w:val="none" w:sz="0" w:space="0" w:color="auto"/>
            <w:right w:val="none" w:sz="0" w:space="0" w:color="auto"/>
          </w:divBdr>
          <w:divsChild>
            <w:div w:id="96217070">
              <w:marLeft w:val="0"/>
              <w:marRight w:val="0"/>
              <w:marTop w:val="0"/>
              <w:marBottom w:val="0"/>
              <w:divBdr>
                <w:top w:val="none" w:sz="0" w:space="0" w:color="auto"/>
                <w:left w:val="none" w:sz="0" w:space="0" w:color="auto"/>
                <w:bottom w:val="none" w:sz="0" w:space="0" w:color="auto"/>
                <w:right w:val="none" w:sz="0" w:space="0" w:color="auto"/>
              </w:divBdr>
            </w:div>
          </w:divsChild>
        </w:div>
        <w:div w:id="1900631535">
          <w:marLeft w:val="0"/>
          <w:marRight w:val="0"/>
          <w:marTop w:val="0"/>
          <w:marBottom w:val="0"/>
          <w:divBdr>
            <w:top w:val="none" w:sz="0" w:space="0" w:color="auto"/>
            <w:left w:val="none" w:sz="0" w:space="0" w:color="auto"/>
            <w:bottom w:val="none" w:sz="0" w:space="0" w:color="auto"/>
            <w:right w:val="none" w:sz="0" w:space="0" w:color="auto"/>
          </w:divBdr>
          <w:divsChild>
            <w:div w:id="620645581">
              <w:marLeft w:val="0"/>
              <w:marRight w:val="0"/>
              <w:marTop w:val="0"/>
              <w:marBottom w:val="0"/>
              <w:divBdr>
                <w:top w:val="none" w:sz="0" w:space="0" w:color="auto"/>
                <w:left w:val="none" w:sz="0" w:space="0" w:color="auto"/>
                <w:bottom w:val="none" w:sz="0" w:space="0" w:color="auto"/>
                <w:right w:val="none" w:sz="0" w:space="0" w:color="auto"/>
              </w:divBdr>
            </w:div>
          </w:divsChild>
        </w:div>
        <w:div w:id="1908615229">
          <w:marLeft w:val="0"/>
          <w:marRight w:val="0"/>
          <w:marTop w:val="0"/>
          <w:marBottom w:val="0"/>
          <w:divBdr>
            <w:top w:val="none" w:sz="0" w:space="0" w:color="auto"/>
            <w:left w:val="none" w:sz="0" w:space="0" w:color="auto"/>
            <w:bottom w:val="none" w:sz="0" w:space="0" w:color="auto"/>
            <w:right w:val="none" w:sz="0" w:space="0" w:color="auto"/>
          </w:divBdr>
          <w:divsChild>
            <w:div w:id="1215507652">
              <w:marLeft w:val="0"/>
              <w:marRight w:val="0"/>
              <w:marTop w:val="0"/>
              <w:marBottom w:val="0"/>
              <w:divBdr>
                <w:top w:val="none" w:sz="0" w:space="0" w:color="auto"/>
                <w:left w:val="none" w:sz="0" w:space="0" w:color="auto"/>
                <w:bottom w:val="none" w:sz="0" w:space="0" w:color="auto"/>
                <w:right w:val="none" w:sz="0" w:space="0" w:color="auto"/>
              </w:divBdr>
            </w:div>
          </w:divsChild>
        </w:div>
        <w:div w:id="1917935415">
          <w:marLeft w:val="0"/>
          <w:marRight w:val="0"/>
          <w:marTop w:val="0"/>
          <w:marBottom w:val="0"/>
          <w:divBdr>
            <w:top w:val="none" w:sz="0" w:space="0" w:color="auto"/>
            <w:left w:val="none" w:sz="0" w:space="0" w:color="auto"/>
            <w:bottom w:val="none" w:sz="0" w:space="0" w:color="auto"/>
            <w:right w:val="none" w:sz="0" w:space="0" w:color="auto"/>
          </w:divBdr>
          <w:divsChild>
            <w:div w:id="2015573936">
              <w:marLeft w:val="0"/>
              <w:marRight w:val="0"/>
              <w:marTop w:val="0"/>
              <w:marBottom w:val="0"/>
              <w:divBdr>
                <w:top w:val="none" w:sz="0" w:space="0" w:color="auto"/>
                <w:left w:val="none" w:sz="0" w:space="0" w:color="auto"/>
                <w:bottom w:val="none" w:sz="0" w:space="0" w:color="auto"/>
                <w:right w:val="none" w:sz="0" w:space="0" w:color="auto"/>
              </w:divBdr>
            </w:div>
          </w:divsChild>
        </w:div>
        <w:div w:id="2085374010">
          <w:marLeft w:val="0"/>
          <w:marRight w:val="0"/>
          <w:marTop w:val="0"/>
          <w:marBottom w:val="0"/>
          <w:divBdr>
            <w:top w:val="none" w:sz="0" w:space="0" w:color="auto"/>
            <w:left w:val="none" w:sz="0" w:space="0" w:color="auto"/>
            <w:bottom w:val="none" w:sz="0" w:space="0" w:color="auto"/>
            <w:right w:val="none" w:sz="0" w:space="0" w:color="auto"/>
          </w:divBdr>
          <w:divsChild>
            <w:div w:id="794370630">
              <w:marLeft w:val="0"/>
              <w:marRight w:val="0"/>
              <w:marTop w:val="0"/>
              <w:marBottom w:val="0"/>
              <w:divBdr>
                <w:top w:val="none" w:sz="0" w:space="0" w:color="auto"/>
                <w:left w:val="none" w:sz="0" w:space="0" w:color="auto"/>
                <w:bottom w:val="none" w:sz="0" w:space="0" w:color="auto"/>
                <w:right w:val="none" w:sz="0" w:space="0" w:color="auto"/>
              </w:divBdr>
            </w:div>
          </w:divsChild>
        </w:div>
        <w:div w:id="2122719190">
          <w:marLeft w:val="0"/>
          <w:marRight w:val="0"/>
          <w:marTop w:val="0"/>
          <w:marBottom w:val="0"/>
          <w:divBdr>
            <w:top w:val="none" w:sz="0" w:space="0" w:color="auto"/>
            <w:left w:val="none" w:sz="0" w:space="0" w:color="auto"/>
            <w:bottom w:val="none" w:sz="0" w:space="0" w:color="auto"/>
            <w:right w:val="none" w:sz="0" w:space="0" w:color="auto"/>
          </w:divBdr>
          <w:divsChild>
            <w:div w:id="1111588729">
              <w:marLeft w:val="0"/>
              <w:marRight w:val="0"/>
              <w:marTop w:val="0"/>
              <w:marBottom w:val="0"/>
              <w:divBdr>
                <w:top w:val="none" w:sz="0" w:space="0" w:color="auto"/>
                <w:left w:val="none" w:sz="0" w:space="0" w:color="auto"/>
                <w:bottom w:val="none" w:sz="0" w:space="0" w:color="auto"/>
                <w:right w:val="none" w:sz="0" w:space="0" w:color="auto"/>
              </w:divBdr>
            </w:div>
            <w:div w:id="133564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301223850">
      <w:bodyDiv w:val="1"/>
      <w:marLeft w:val="0"/>
      <w:marRight w:val="0"/>
      <w:marTop w:val="0"/>
      <w:marBottom w:val="0"/>
      <w:divBdr>
        <w:top w:val="none" w:sz="0" w:space="0" w:color="auto"/>
        <w:left w:val="none" w:sz="0" w:space="0" w:color="auto"/>
        <w:bottom w:val="none" w:sz="0" w:space="0" w:color="auto"/>
        <w:right w:val="none" w:sz="0" w:space="0" w:color="auto"/>
      </w:divBdr>
      <w:divsChild>
        <w:div w:id="48387644">
          <w:marLeft w:val="0"/>
          <w:marRight w:val="0"/>
          <w:marTop w:val="0"/>
          <w:marBottom w:val="0"/>
          <w:divBdr>
            <w:top w:val="none" w:sz="0" w:space="0" w:color="auto"/>
            <w:left w:val="none" w:sz="0" w:space="0" w:color="auto"/>
            <w:bottom w:val="none" w:sz="0" w:space="0" w:color="auto"/>
            <w:right w:val="none" w:sz="0" w:space="0" w:color="auto"/>
          </w:divBdr>
        </w:div>
        <w:div w:id="1338574922">
          <w:marLeft w:val="0"/>
          <w:marRight w:val="0"/>
          <w:marTop w:val="0"/>
          <w:marBottom w:val="0"/>
          <w:divBdr>
            <w:top w:val="none" w:sz="0" w:space="0" w:color="auto"/>
            <w:left w:val="none" w:sz="0" w:space="0" w:color="auto"/>
            <w:bottom w:val="none" w:sz="0" w:space="0" w:color="auto"/>
            <w:right w:val="none" w:sz="0" w:space="0" w:color="auto"/>
          </w:divBdr>
        </w:div>
      </w:divsChild>
    </w:div>
    <w:div w:id="1369990415">
      <w:bodyDiv w:val="1"/>
      <w:marLeft w:val="0"/>
      <w:marRight w:val="0"/>
      <w:marTop w:val="0"/>
      <w:marBottom w:val="0"/>
      <w:divBdr>
        <w:top w:val="none" w:sz="0" w:space="0" w:color="auto"/>
        <w:left w:val="none" w:sz="0" w:space="0" w:color="auto"/>
        <w:bottom w:val="none" w:sz="0" w:space="0" w:color="auto"/>
        <w:right w:val="none" w:sz="0" w:space="0" w:color="auto"/>
      </w:divBdr>
    </w:div>
    <w:div w:id="1377926539">
      <w:bodyDiv w:val="1"/>
      <w:marLeft w:val="0"/>
      <w:marRight w:val="0"/>
      <w:marTop w:val="0"/>
      <w:marBottom w:val="0"/>
      <w:divBdr>
        <w:top w:val="none" w:sz="0" w:space="0" w:color="auto"/>
        <w:left w:val="none" w:sz="0" w:space="0" w:color="auto"/>
        <w:bottom w:val="none" w:sz="0" w:space="0" w:color="auto"/>
        <w:right w:val="none" w:sz="0" w:space="0" w:color="auto"/>
      </w:divBdr>
    </w:div>
    <w:div w:id="1445927996">
      <w:bodyDiv w:val="1"/>
      <w:marLeft w:val="0"/>
      <w:marRight w:val="0"/>
      <w:marTop w:val="0"/>
      <w:marBottom w:val="0"/>
      <w:divBdr>
        <w:top w:val="none" w:sz="0" w:space="0" w:color="auto"/>
        <w:left w:val="none" w:sz="0" w:space="0" w:color="auto"/>
        <w:bottom w:val="none" w:sz="0" w:space="0" w:color="auto"/>
        <w:right w:val="none" w:sz="0" w:space="0" w:color="auto"/>
      </w:divBdr>
      <w:divsChild>
        <w:div w:id="335615422">
          <w:marLeft w:val="0"/>
          <w:marRight w:val="0"/>
          <w:marTop w:val="0"/>
          <w:marBottom w:val="0"/>
          <w:divBdr>
            <w:top w:val="none" w:sz="0" w:space="0" w:color="auto"/>
            <w:left w:val="none" w:sz="0" w:space="0" w:color="auto"/>
            <w:bottom w:val="none" w:sz="0" w:space="0" w:color="auto"/>
            <w:right w:val="none" w:sz="0" w:space="0" w:color="auto"/>
          </w:divBdr>
        </w:div>
        <w:div w:id="736709289">
          <w:marLeft w:val="0"/>
          <w:marRight w:val="0"/>
          <w:marTop w:val="0"/>
          <w:marBottom w:val="0"/>
          <w:divBdr>
            <w:top w:val="none" w:sz="0" w:space="0" w:color="auto"/>
            <w:left w:val="none" w:sz="0" w:space="0" w:color="auto"/>
            <w:bottom w:val="none" w:sz="0" w:space="0" w:color="auto"/>
            <w:right w:val="none" w:sz="0" w:space="0" w:color="auto"/>
          </w:divBdr>
        </w:div>
        <w:div w:id="1246499620">
          <w:marLeft w:val="0"/>
          <w:marRight w:val="0"/>
          <w:marTop w:val="0"/>
          <w:marBottom w:val="0"/>
          <w:divBdr>
            <w:top w:val="none" w:sz="0" w:space="0" w:color="auto"/>
            <w:left w:val="none" w:sz="0" w:space="0" w:color="auto"/>
            <w:bottom w:val="none" w:sz="0" w:space="0" w:color="auto"/>
            <w:right w:val="none" w:sz="0" w:space="0" w:color="auto"/>
          </w:divBdr>
        </w:div>
        <w:div w:id="1870143617">
          <w:marLeft w:val="0"/>
          <w:marRight w:val="0"/>
          <w:marTop w:val="0"/>
          <w:marBottom w:val="0"/>
          <w:divBdr>
            <w:top w:val="none" w:sz="0" w:space="0" w:color="auto"/>
            <w:left w:val="none" w:sz="0" w:space="0" w:color="auto"/>
            <w:bottom w:val="none" w:sz="0" w:space="0" w:color="auto"/>
            <w:right w:val="none" w:sz="0" w:space="0" w:color="auto"/>
          </w:divBdr>
        </w:div>
      </w:divsChild>
    </w:div>
    <w:div w:id="1600991048">
      <w:bodyDiv w:val="1"/>
      <w:marLeft w:val="0"/>
      <w:marRight w:val="0"/>
      <w:marTop w:val="0"/>
      <w:marBottom w:val="0"/>
      <w:divBdr>
        <w:top w:val="none" w:sz="0" w:space="0" w:color="auto"/>
        <w:left w:val="none" w:sz="0" w:space="0" w:color="auto"/>
        <w:bottom w:val="none" w:sz="0" w:space="0" w:color="auto"/>
        <w:right w:val="none" w:sz="0" w:space="0" w:color="auto"/>
      </w:divBdr>
    </w:div>
    <w:div w:id="1605183393">
      <w:bodyDiv w:val="1"/>
      <w:marLeft w:val="0"/>
      <w:marRight w:val="0"/>
      <w:marTop w:val="0"/>
      <w:marBottom w:val="0"/>
      <w:divBdr>
        <w:top w:val="none" w:sz="0" w:space="0" w:color="auto"/>
        <w:left w:val="none" w:sz="0" w:space="0" w:color="auto"/>
        <w:bottom w:val="none" w:sz="0" w:space="0" w:color="auto"/>
        <w:right w:val="none" w:sz="0" w:space="0" w:color="auto"/>
      </w:divBdr>
    </w:div>
    <w:div w:id="1681541499">
      <w:bodyDiv w:val="1"/>
      <w:marLeft w:val="0"/>
      <w:marRight w:val="0"/>
      <w:marTop w:val="0"/>
      <w:marBottom w:val="0"/>
      <w:divBdr>
        <w:top w:val="none" w:sz="0" w:space="0" w:color="auto"/>
        <w:left w:val="none" w:sz="0" w:space="0" w:color="auto"/>
        <w:bottom w:val="none" w:sz="0" w:space="0" w:color="auto"/>
        <w:right w:val="none" w:sz="0" w:space="0" w:color="auto"/>
      </w:divBdr>
    </w:div>
    <w:div w:id="1743137224">
      <w:bodyDiv w:val="1"/>
      <w:marLeft w:val="0"/>
      <w:marRight w:val="0"/>
      <w:marTop w:val="0"/>
      <w:marBottom w:val="0"/>
      <w:divBdr>
        <w:top w:val="none" w:sz="0" w:space="0" w:color="auto"/>
        <w:left w:val="none" w:sz="0" w:space="0" w:color="auto"/>
        <w:bottom w:val="none" w:sz="0" w:space="0" w:color="auto"/>
        <w:right w:val="none" w:sz="0" w:space="0" w:color="auto"/>
      </w:divBdr>
      <w:divsChild>
        <w:div w:id="102267381">
          <w:marLeft w:val="0"/>
          <w:marRight w:val="0"/>
          <w:marTop w:val="0"/>
          <w:marBottom w:val="0"/>
          <w:divBdr>
            <w:top w:val="none" w:sz="0" w:space="0" w:color="auto"/>
            <w:left w:val="none" w:sz="0" w:space="0" w:color="auto"/>
            <w:bottom w:val="none" w:sz="0" w:space="0" w:color="auto"/>
            <w:right w:val="none" w:sz="0" w:space="0" w:color="auto"/>
          </w:divBdr>
        </w:div>
        <w:div w:id="1190601730">
          <w:marLeft w:val="0"/>
          <w:marRight w:val="0"/>
          <w:marTop w:val="0"/>
          <w:marBottom w:val="0"/>
          <w:divBdr>
            <w:top w:val="none" w:sz="0" w:space="0" w:color="auto"/>
            <w:left w:val="none" w:sz="0" w:space="0" w:color="auto"/>
            <w:bottom w:val="none" w:sz="0" w:space="0" w:color="auto"/>
            <w:right w:val="none" w:sz="0" w:space="0" w:color="auto"/>
          </w:divBdr>
        </w:div>
        <w:div w:id="1221673441">
          <w:marLeft w:val="0"/>
          <w:marRight w:val="0"/>
          <w:marTop w:val="0"/>
          <w:marBottom w:val="0"/>
          <w:divBdr>
            <w:top w:val="none" w:sz="0" w:space="0" w:color="auto"/>
            <w:left w:val="none" w:sz="0" w:space="0" w:color="auto"/>
            <w:bottom w:val="none" w:sz="0" w:space="0" w:color="auto"/>
            <w:right w:val="none" w:sz="0" w:space="0" w:color="auto"/>
          </w:divBdr>
        </w:div>
        <w:div w:id="1730835819">
          <w:marLeft w:val="0"/>
          <w:marRight w:val="0"/>
          <w:marTop w:val="0"/>
          <w:marBottom w:val="0"/>
          <w:divBdr>
            <w:top w:val="none" w:sz="0" w:space="0" w:color="auto"/>
            <w:left w:val="none" w:sz="0" w:space="0" w:color="auto"/>
            <w:bottom w:val="none" w:sz="0" w:space="0" w:color="auto"/>
            <w:right w:val="none" w:sz="0" w:space="0" w:color="auto"/>
          </w:divBdr>
        </w:div>
      </w:divsChild>
    </w:div>
    <w:div w:id="1758475179">
      <w:bodyDiv w:val="1"/>
      <w:marLeft w:val="0"/>
      <w:marRight w:val="0"/>
      <w:marTop w:val="0"/>
      <w:marBottom w:val="0"/>
      <w:divBdr>
        <w:top w:val="none" w:sz="0" w:space="0" w:color="auto"/>
        <w:left w:val="none" w:sz="0" w:space="0" w:color="auto"/>
        <w:bottom w:val="none" w:sz="0" w:space="0" w:color="auto"/>
        <w:right w:val="none" w:sz="0" w:space="0" w:color="auto"/>
      </w:divBdr>
    </w:div>
    <w:div w:id="1967619410">
      <w:bodyDiv w:val="1"/>
      <w:marLeft w:val="0"/>
      <w:marRight w:val="0"/>
      <w:marTop w:val="0"/>
      <w:marBottom w:val="0"/>
      <w:divBdr>
        <w:top w:val="none" w:sz="0" w:space="0" w:color="auto"/>
        <w:left w:val="none" w:sz="0" w:space="0" w:color="auto"/>
        <w:bottom w:val="none" w:sz="0" w:space="0" w:color="auto"/>
        <w:right w:val="none" w:sz="0" w:space="0" w:color="auto"/>
      </w:divBdr>
      <w:divsChild>
        <w:div w:id="56562881">
          <w:marLeft w:val="0"/>
          <w:marRight w:val="0"/>
          <w:marTop w:val="0"/>
          <w:marBottom w:val="0"/>
          <w:divBdr>
            <w:top w:val="none" w:sz="0" w:space="0" w:color="auto"/>
            <w:left w:val="none" w:sz="0" w:space="0" w:color="auto"/>
            <w:bottom w:val="none" w:sz="0" w:space="0" w:color="auto"/>
            <w:right w:val="none" w:sz="0" w:space="0" w:color="auto"/>
          </w:divBdr>
        </w:div>
        <w:div w:id="720978130">
          <w:marLeft w:val="0"/>
          <w:marRight w:val="0"/>
          <w:marTop w:val="0"/>
          <w:marBottom w:val="0"/>
          <w:divBdr>
            <w:top w:val="none" w:sz="0" w:space="0" w:color="auto"/>
            <w:left w:val="none" w:sz="0" w:space="0" w:color="auto"/>
            <w:bottom w:val="none" w:sz="0" w:space="0" w:color="auto"/>
            <w:right w:val="none" w:sz="0" w:space="0" w:color="auto"/>
          </w:divBdr>
        </w:div>
        <w:div w:id="821315150">
          <w:marLeft w:val="0"/>
          <w:marRight w:val="0"/>
          <w:marTop w:val="0"/>
          <w:marBottom w:val="0"/>
          <w:divBdr>
            <w:top w:val="none" w:sz="0" w:space="0" w:color="auto"/>
            <w:left w:val="none" w:sz="0" w:space="0" w:color="auto"/>
            <w:bottom w:val="none" w:sz="0" w:space="0" w:color="auto"/>
            <w:right w:val="none" w:sz="0" w:space="0" w:color="auto"/>
          </w:divBdr>
        </w:div>
        <w:div w:id="1344553578">
          <w:marLeft w:val="0"/>
          <w:marRight w:val="0"/>
          <w:marTop w:val="0"/>
          <w:marBottom w:val="0"/>
          <w:divBdr>
            <w:top w:val="none" w:sz="0" w:space="0" w:color="auto"/>
            <w:left w:val="none" w:sz="0" w:space="0" w:color="auto"/>
            <w:bottom w:val="none" w:sz="0" w:space="0" w:color="auto"/>
            <w:right w:val="none" w:sz="0" w:space="0" w:color="auto"/>
          </w:divBdr>
        </w:div>
      </w:divsChild>
    </w:div>
    <w:div w:id="21303926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fi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footer" Target="footer1.xml"/><Relationship Id="rId20" Type="http://schemas.openxmlformats.org/officeDocument/2006/relationships/image" Target="media/image12.gif"/><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simpson\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
      <a:dk1>
        <a:sysClr val="windowText" lastClr="000000"/>
      </a:dk1>
      <a:lt1>
        <a:srgbClr val="0C0C0C"/>
      </a:lt1>
      <a:dk2>
        <a:srgbClr val="0070C0"/>
      </a:dk2>
      <a:lt2>
        <a:srgbClr val="92D050"/>
      </a:lt2>
      <a:accent1>
        <a:srgbClr val="0070C0"/>
      </a:accent1>
      <a:accent2>
        <a:srgbClr val="00B050"/>
      </a:accent2>
      <a:accent3>
        <a:srgbClr val="92D050"/>
      </a:accent3>
      <a:accent4>
        <a:srgbClr val="00B0F0"/>
      </a:accent4>
      <a:accent5>
        <a:srgbClr val="0070C0"/>
      </a:accent5>
      <a:accent6>
        <a:srgbClr val="00B0F0"/>
      </a:accent6>
      <a:hlink>
        <a:srgbClr val="92D050"/>
      </a:hlink>
      <a:folHlink>
        <a:srgbClr val="00B050"/>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0747CF-DFAC-4641-BCEE-5664CACE2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31</TotalTime>
  <Pages>29</Pages>
  <Words>5530</Words>
  <Characters>31526</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Simpson</dc:creator>
  <cp:keywords/>
  <dc:description/>
  <cp:lastModifiedBy>Gretchen Derr Mullins</cp:lastModifiedBy>
  <cp:revision>3</cp:revision>
  <cp:lastPrinted>2023-07-31T18:49:00Z</cp:lastPrinted>
  <dcterms:created xsi:type="dcterms:W3CDTF">2024-01-18T19:39:00Z</dcterms:created>
  <dcterms:modified xsi:type="dcterms:W3CDTF">2024-01-19T02:26:00Z</dcterms:modified>
  <cp:contentStatus/>
  <cp:version/>
</cp:coreProperties>
</file>